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2b09" w14:textId="5802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монополия субъектісінің инвестициялық бағдарламаны (жобаны) орындау туралы ақпаратының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2014 жылғы 30 желтоқсандағы № 193 бұйрығы. Қазақстан Республикасының Әділет министрлігінде 2015 жылы 5 наурызда № 10393 тіркелді. Күші жойылды - Қазақстан Республикасы Ұлттық экономика министрінің 2015 жылғы 21 шілдедегі № 548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Ұлттық экономика министрінің 21.07.2015 </w:t>
      </w:r>
      <w:r>
        <w:rPr>
          <w:rFonts w:ascii="Times New Roman"/>
          <w:b w:val="false"/>
          <w:i w:val="false"/>
          <w:color w:val="ff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«Табиғи монополиялар және реттелетін нарықтар туралы» 1998 жылғы 9 шілдедегі Қазақстан Республикасы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7-5)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Табиғи монополия субъектісінің инвестициялық бағдарламаны (жобаны) орындау туралы ақпаратының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Табиғи монополияларды реттеу және бәсекелестікті қорғау комитеті (С.М. Жұманғарин)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«Әділет» ақпараттық құқықтық жүйесінде және мерзімдік баспасөз басылымдарында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Ұлттық экономика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Ұлттық экономика бірінші вице-министрі М.Ә. Құсайыновқа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2014 жылғы 19 қаңтар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______________Ә.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2014 жылғы 15 қаңтар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Энергетика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______________В. Школьник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2014 жылғы 30 қаңтар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экономика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желтоқсандағы № 193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 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___ жылға арналған табиғи монополия субъектісінің инвестициялық</w:t>
      </w:r>
      <w:r>
        <w:br/>
      </w:r>
      <w:r>
        <w:rPr>
          <w:rFonts w:ascii="Times New Roman"/>
          <w:b/>
          <w:i w:val="false"/>
          <w:color w:val="000000"/>
        </w:rPr>
        <w:t>
бағдарламаның (жобаның) орындалуы туралы ақпараты *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табиғи монополия субъектісінің атауы, қызмет түрі, бағдарламаны (жобаны) кiм бекiттi (бұйрықтың күнi, нөмiрi)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1728"/>
        <w:gridCol w:w="877"/>
        <w:gridCol w:w="877"/>
        <w:gridCol w:w="2057"/>
        <w:gridCol w:w="1660"/>
        <w:gridCol w:w="1298"/>
        <w:gridCol w:w="1019"/>
        <w:gridCol w:w="927"/>
        <w:gridCol w:w="927"/>
        <w:gridCol w:w="928"/>
        <w:gridCol w:w="930"/>
      </w:tblGrid>
      <w:tr>
        <w:trPr>
          <w:trHeight w:val="189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Реттеліп көрсетілетін қызметтердің (тауарлардың, жұмыстардың) жоспарлы және нақты көлемдері туралы ақпарат</w:t>
            </w:r>
          </w:p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Пайдалар мен шығындар туралы есеп**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бағдарламаның (жобаның) сомасы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Реттеліп көрсетілетін қызметтердің (тауарлардың, жұмыстардың) атауы және қызмет көрсетілетін аумақ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 атауы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Заттай көрсеткіштегі саны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 (жоба) шеңберінде қызмет ұсыну кезеңі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</w:t>
            </w:r>
          </w:p>
        </w:tc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ауытқу</w:t>
            </w:r>
          </w:p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ауытқудың себептері</w:t>
            </w:r>
          </w:p>
        </w:tc>
      </w:tr>
      <w:tr>
        <w:trPr>
          <w:trHeight w:val="18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- осы ақпарат табиғи монополиялар салаларында және реттелетін нарықтарда басшылықты іске асырушы уәкілетті органның интернет-ресурсында орналастырылады;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- пайдалар мен шығындар туралы есеп «Жария мүдделi ұйымдардың (қаржылық ұйымдарынан басқа) жариялауы үшiн жылдық қаржылық есептiлiктiң тiзбесi мен нысандарын бекiту туралы» Қазақстан Республикасы Қаржы министрiнiң 2010 жылғы 20 тамыздағы № 422 бұйрығының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ұсынылады;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 - инвестициялық бағдарламаны іске асыру жөніндегі растаушы құжаттарды қоса бере отырып (тиісті шарттардың, келісімшарттардың көшірмелері, орындалған жұмыстарды қабылдау туралы актілер, орындалған жұмыстардың және шығыстардың құны туралы анықтама, шот-фактуралар, мемлекеттік қабылдау комиссияларының пайдалануға қабылдау актілері, ішкі жүкқұжаттар, реттелетін нарық субъектілерінің пайдалануға енгізу және балансқа алу туралы ішкі бұйрықтары).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008"/>
        <w:gridCol w:w="783"/>
        <w:gridCol w:w="543"/>
        <w:gridCol w:w="1007"/>
        <w:gridCol w:w="1007"/>
        <w:gridCol w:w="1005"/>
        <w:gridCol w:w="1006"/>
        <w:gridCol w:w="1246"/>
        <w:gridCol w:w="1004"/>
        <w:gridCol w:w="1006"/>
        <w:gridCol w:w="1006"/>
        <w:gridCol w:w="2129"/>
      </w:tblGrid>
      <w:tr>
        <w:trPr>
          <w:trHeight w:val="18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бағдарламаны (жобаны) қаржыландырудың нақты шарттары мен мөлшерлері туралы ақпарат (мың теңге)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бағдарламаны (жобаны) орындаудың нақты көрсеткіштерін инвестициялық бағдарламада (жобада) бекітілген көрсеткіштермен салыстыру туралы ақпарат***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жеткізілген нақты көрсеткіштердің инвестициялық бағдарламада (жобада) бекітілген көрсеткіштерден ауытқу себептерінің түсіндірмесі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 қаражаттары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қаражаттары</w:t>
            </w:r>
          </w:p>
        </w:tc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 көрсеткіштерді жақсарту, % бекітілген инвестициялық бағдарламаға (жобаға) байланысты іске асыру жылдары бойынша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қорлардың (активтердің) тозуын төмендету, %, бекітілген инвестициялық бағдарламаға (жобаға) байланысты іске асыру жылдары бойынша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ысыраптарды төмендету, %, бектілген инвестициялық бағдарламаға (жобаға) байланысты іске асыру жылдары бойынша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жағдайды төмендету, %, бекітілген инвестициялық бағдарламаға (жобаға) байланысты іске асыру жылдары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Амортизация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жылдың фактісі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жылдың фактісі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жылдың фактісі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жылдың фактісі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жылдың фактісі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жылдың фактісі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