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d803" w14:textId="98bd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29 желтоқсандағы № 175 бұйрығы. Қазақстан Республикасының Әділет министрлігінде 2015 жылы 13 сәуірде № 10705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347"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тіркеуден кейін күнтізбелік он күн ішінде "Әділет" ақпараттық құқықтық жүйесінде және мерзімдік баспасөз басылымдарында ресми жариялауды;</w:t>
      </w:r>
    </w:p>
    <w:bookmarkEnd w:id="4"/>
    <w:bookmarkStart w:name="z50"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p>
    <w:bookmarkEnd w:id="5"/>
    <w:bookmarkStart w:name="z51"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5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2014 жылғы "____"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2014 жылғы "____"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2014 жылғы 17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175 бұйрығымен бекітілген</w:t>
            </w:r>
          </w:p>
        </w:tc>
      </w:tr>
    </w:tbl>
    <w:bookmarkStart w:name="z7" w:id="8"/>
    <w:p>
      <w:pPr>
        <w:spacing w:after="0"/>
        <w:ind w:left="0"/>
        <w:jc w:val="left"/>
      </w:pPr>
      <w:r>
        <w:rPr>
          <w:rFonts w:ascii="Times New Roman"/>
          <w:b/>
          <w:i w:val="false"/>
          <w:color w:val="000000"/>
        </w:rPr>
        <w:t xml:space="preserve"> Табиғи монополиялар саласындағы реттеліп көрсетілетін қызметтерге (тауарларға, жұмыстарға) қол жеткізудің тең жағдайларын ұсыну қағидалары</w:t>
      </w:r>
    </w:p>
    <w:bookmarkEnd w:id="8"/>
    <w:bookmarkStart w:name="z8"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0"/>
    <w:p>
      <w:pPr>
        <w:spacing w:after="0"/>
        <w:ind w:left="0"/>
        <w:jc w:val="both"/>
      </w:pPr>
      <w:r>
        <w:rPr>
          <w:rFonts w:ascii="Times New Roman"/>
          <w:b w:val="false"/>
          <w:i w:val="false"/>
          <w:color w:val="000000"/>
          <w:sz w:val="28"/>
        </w:rPr>
        <w:t xml:space="preserve">
      1. Осы Табиғи монополиялар саласындағы реттеліп көрсетілетін қызметтерге (тауарларға, жұмыстарға) қол жеткізудің тең жағдайларын ұсыну қағидалары (бұдан әрі – Қағидалар)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2001 жылғы 8 желтоқсандағы </w:t>
      </w:r>
      <w:r>
        <w:rPr>
          <w:rFonts w:ascii="Times New Roman"/>
          <w:b w:val="false"/>
          <w:i w:val="false"/>
          <w:color w:val="000000"/>
          <w:sz w:val="28"/>
        </w:rPr>
        <w:t>"Темір жол көлігі туралы"</w:t>
      </w:r>
      <w:r>
        <w:rPr>
          <w:rFonts w:ascii="Times New Roman"/>
          <w:b w:val="false"/>
          <w:i w:val="false"/>
          <w:color w:val="000000"/>
          <w:sz w:val="28"/>
        </w:rPr>
        <w:t xml:space="preserve">, 2010 жылғы 15 шілдедегі </w:t>
      </w:r>
      <w:r>
        <w:rPr>
          <w:rFonts w:ascii="Times New Roman"/>
          <w:b w:val="false"/>
          <w:i w:val="false"/>
          <w:color w:val="000000"/>
          <w:sz w:val="28"/>
        </w:rPr>
        <w:t>"Қазақстан Республикасының әуе кеңістігін пайдалану және авиация қызметі туралы"</w:t>
      </w:r>
      <w:r>
        <w:rPr>
          <w:rFonts w:ascii="Times New Roman"/>
          <w:b w:val="false"/>
          <w:i w:val="false"/>
          <w:color w:val="000000"/>
          <w:sz w:val="28"/>
        </w:rPr>
        <w:t xml:space="preserve">, 2002 жылғы 17 қаңтардағы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Қазақстан Республикасының заңдарына сәйкес әзірленді және электр энергиясын беру және (немесе) бөлу, жылу энергиясын өндіру, жылу энергиясын беру және (немесе) бөлу және электр энергиясын желiге беруді және тұтынуды техникалық диспетчерлендіру, магистральдық темір жол желісі, кірме жолдар, әуежайлар, порттар мен аэронавигация, газды немесе газ конденсатын сақтау, таратушы құбыржолдары арқылы тасымалдау, газ таратушы қондырғыларды және олармен байланысты газ таратушы газ құбырларын пайдалану және сумен жабдықтау және су бұру саласындағы реттеліп көрсетілетін қызметтерді көрсететін табиғи монополиялар субъектілерінің (бұдан әрі – Субъектілер) реттеліп көрсетілетін қызметтеріне (тауарларына, жұмыстарына) тұтынушылардың тең қол жеткізуін қамтамасыз ететін тәртіпті және жалпы қағидаттарды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11"/>
    <w:p>
      <w:pPr>
        <w:spacing w:after="0"/>
        <w:ind w:left="0"/>
        <w:jc w:val="both"/>
      </w:pPr>
      <w:r>
        <w:rPr>
          <w:rFonts w:ascii="Times New Roman"/>
          <w:b w:val="false"/>
          <w:i w:val="false"/>
          <w:color w:val="000000"/>
          <w:sz w:val="28"/>
        </w:rPr>
        <w:t>
      2. Осы Қағидалар Қазақстан Республикасының заңнамасында белгіленген жеңілдіктер мен басымдықтарды ескере отырып қызметтерді ұсыну жағдайларына қолданылмайды.</w:t>
      </w:r>
    </w:p>
    <w:bookmarkEnd w:id="11"/>
    <w:bookmarkStart w:name="z54" w:id="12"/>
    <w:p>
      <w:pPr>
        <w:spacing w:after="0"/>
        <w:ind w:left="0"/>
        <w:jc w:val="both"/>
      </w:pPr>
      <w:r>
        <w:rPr>
          <w:rFonts w:ascii="Times New Roman"/>
          <w:b w:val="false"/>
          <w:i w:val="false"/>
          <w:color w:val="000000"/>
          <w:sz w:val="28"/>
        </w:rPr>
        <w:t>
      3. Қағидаларда мынадай ұғымдар қолданылады:</w:t>
      </w:r>
    </w:p>
    <w:bookmarkEnd w:id="12"/>
    <w:bookmarkStart w:name="z55" w:id="13"/>
    <w:p>
      <w:pPr>
        <w:spacing w:after="0"/>
        <w:ind w:left="0"/>
        <w:jc w:val="both"/>
      </w:pPr>
      <w:r>
        <w:rPr>
          <w:rFonts w:ascii="Times New Roman"/>
          <w:b w:val="false"/>
          <w:i w:val="false"/>
          <w:color w:val="000000"/>
          <w:sz w:val="28"/>
        </w:rPr>
        <w:t>
      1) азаматтық әуе кемелерiн пайдаланушының сертификаты – азаматтық авиация саласындағы уәкiлеттi орган берген, пайдаланушының Азаматтық әуе кемелерiн пайдаланушыларды сертификаттау қағидаларына және сертификаттау талаптарына сәйкестiгiн куәландыратын құжат;</w:t>
      </w:r>
    </w:p>
    <w:bookmarkEnd w:id="13"/>
    <w:bookmarkStart w:name="z56" w:id="14"/>
    <w:p>
      <w:pPr>
        <w:spacing w:after="0"/>
        <w:ind w:left="0"/>
        <w:jc w:val="both"/>
      </w:pPr>
      <w:r>
        <w:rPr>
          <w:rFonts w:ascii="Times New Roman"/>
          <w:b w:val="false"/>
          <w:i w:val="false"/>
          <w:color w:val="000000"/>
          <w:sz w:val="28"/>
        </w:rPr>
        <w:t>
      2) азаматтық әуе кемесін мемлекеттік тіркеу туралы куәлік – азаматтық авиация саласындағы уәкiлеттi орган берген және азаматтық әуе кемесінің Қазақстан Республикасы азаматтық әуе кемелерінің мемлекеттік тізіліміне енгізілгенін растайтын құжат;</w:t>
      </w:r>
    </w:p>
    <w:bookmarkEnd w:id="14"/>
    <w:bookmarkStart w:name="z57" w:id="15"/>
    <w:p>
      <w:pPr>
        <w:spacing w:after="0"/>
        <w:ind w:left="0"/>
        <w:jc w:val="both"/>
      </w:pPr>
      <w:r>
        <w:rPr>
          <w:rFonts w:ascii="Times New Roman"/>
          <w:b w:val="false"/>
          <w:i w:val="false"/>
          <w:color w:val="000000"/>
          <w:sz w:val="28"/>
        </w:rPr>
        <w:t>
      3) азаматтық әуе кемесінің ұшуға жарамдылығының сертификаты – азаматтық авиация саласындағы уәкiлеттi орган берген, азаматтық әуе кемесiнiң ұшуға жарамдылығының нормаларына сәйкестiгiн куәландыратын құжат;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16"/>
    <w:p>
      <w:pPr>
        <w:spacing w:after="0"/>
        <w:ind w:left="0"/>
        <w:jc w:val="both"/>
      </w:pPr>
      <w:r>
        <w:rPr>
          <w:rFonts w:ascii="Times New Roman"/>
          <w:b w:val="false"/>
          <w:i w:val="false"/>
          <w:color w:val="000000"/>
          <w:sz w:val="28"/>
        </w:rPr>
        <w:t>
      5) бербоут-чартер – жолаушылар, багаж бен жүк тасымалдауға және сауда мақсатында теңiзде жүзудiң өзге де мақсаттары үшін жалға кеме беруші кеме жалдаушыға жарақтанбаған және экипажбен жасақталмаған кеменi немесе бiрнеше кеменi иеленуге және пайдалануға келісілген ақыға (жалдауға) белгiлi бiр мерзiмге беруге мiндеттенетiн жалға кеме беру шартының түрі;</w:t>
      </w:r>
    </w:p>
    <w:bookmarkEnd w:id="16"/>
    <w:bookmarkStart w:name="z60" w:id="17"/>
    <w:p>
      <w:pPr>
        <w:spacing w:after="0"/>
        <w:ind w:left="0"/>
        <w:jc w:val="both"/>
      </w:pPr>
      <w:r>
        <w:rPr>
          <w:rFonts w:ascii="Times New Roman"/>
          <w:b w:val="false"/>
          <w:i w:val="false"/>
          <w:color w:val="000000"/>
          <w:sz w:val="28"/>
        </w:rPr>
        <w:t>
      6) есепке алу аспабы – реттеліп көрсетілетін коммуналдық қызметтерді (тауарларды, жұмыстарды) тұтыну көлемін есепке алуға арналған заңнамада белгіленген тәртіппен қолдануға рұқсат етілген техникалық құрылғы;</w:t>
      </w:r>
    </w:p>
    <w:bookmarkEnd w:id="17"/>
    <w:bookmarkStart w:name="z61" w:id="18"/>
    <w:p>
      <w:pPr>
        <w:spacing w:after="0"/>
        <w:ind w:left="0"/>
        <w:jc w:val="both"/>
      </w:pPr>
      <w:r>
        <w:rPr>
          <w:rFonts w:ascii="Times New Roman"/>
          <w:b w:val="false"/>
          <w:i w:val="false"/>
          <w:color w:val="000000"/>
          <w:sz w:val="28"/>
        </w:rPr>
        <w:t>
      7) көрсетілетін қызметтерді жеткізуші – реттеліп көрсетілетін қызметтерге (тауарларға, жұмыстарға) тұтынушылардың тең қол жеткізуі мақсатында электрмен жабдықтау, жылумен жабдықтау, газбен жабдықтау, сондай-ақ сумен жабдықтау және су бұру желілеріне қосу үшін техникалық шарттар беретін табиғи монополия субъектісі;</w:t>
      </w:r>
    </w:p>
    <w:bookmarkEnd w:id="18"/>
    <w:bookmarkStart w:name="z62" w:id="19"/>
    <w:p>
      <w:pPr>
        <w:spacing w:after="0"/>
        <w:ind w:left="0"/>
        <w:jc w:val="both"/>
      </w:pPr>
      <w:r>
        <w:rPr>
          <w:rFonts w:ascii="Times New Roman"/>
          <w:b w:val="false"/>
          <w:i w:val="false"/>
          <w:color w:val="000000"/>
          <w:sz w:val="28"/>
        </w:rPr>
        <w:t>
      8) кірме жолдың шектелген өткізу қабілеті – уақыт бірлігінде (тәулік, сағат) нақты кірме жол арқылы оның техникалық жарақтануына қарай өтуі мүмкін вагондардың ең жоғары саны;</w:t>
      </w:r>
    </w:p>
    <w:bookmarkEnd w:id="19"/>
    <w:bookmarkStart w:name="z63" w:id="20"/>
    <w:p>
      <w:pPr>
        <w:spacing w:after="0"/>
        <w:ind w:left="0"/>
        <w:jc w:val="both"/>
      </w:pPr>
      <w:r>
        <w:rPr>
          <w:rFonts w:ascii="Times New Roman"/>
          <w:b w:val="false"/>
          <w:i w:val="false"/>
          <w:color w:val="000000"/>
          <w:sz w:val="28"/>
        </w:rPr>
        <w:t>
      9) құзыретті орган – мемлекеттік басқарудың тиісті саласына (аясына) басшылықты жүзеге асыратын мемлекеттік орган;</w:t>
      </w:r>
    </w:p>
    <w:bookmarkEnd w:id="20"/>
    <w:bookmarkStart w:name="z64" w:id="21"/>
    <w:p>
      <w:pPr>
        <w:spacing w:after="0"/>
        <w:ind w:left="0"/>
        <w:jc w:val="both"/>
      </w:pPr>
      <w:r>
        <w:rPr>
          <w:rFonts w:ascii="Times New Roman"/>
          <w:b w:val="false"/>
          <w:i w:val="false"/>
          <w:color w:val="000000"/>
          <w:sz w:val="28"/>
        </w:rPr>
        <w:t>
      10) магистральдық темір жол желісінің шектелген өткізу қабілеті – уақыт бірлігінде (тәулік, сағат) нақты темір жол учаскесі арқылы аралық бойынша оның техникалық жарақтануына және поездар қозғалысын ұйымдастырудың қабылданған тәсіліне қарай өткізілуі мүмкін салмағы мен ұзындығы белгіленген поездардың (поезд жұптарының) ең жоғары саны;</w:t>
      </w:r>
    </w:p>
    <w:bookmarkEnd w:id="21"/>
    <w:bookmarkStart w:name="z65" w:id="22"/>
    <w:p>
      <w:pPr>
        <w:spacing w:after="0"/>
        <w:ind w:left="0"/>
        <w:jc w:val="both"/>
      </w:pPr>
      <w:r>
        <w:rPr>
          <w:rFonts w:ascii="Times New Roman"/>
          <w:b w:val="false"/>
          <w:i w:val="false"/>
          <w:color w:val="000000"/>
          <w:sz w:val="28"/>
        </w:rPr>
        <w:t>
      11) Өкіл – шетелдік Пайдаланушылардың әуе кемелеріне аэронавигациялық қызмет көрсетілгені үшін ақы төлейтін ұйымдар;</w:t>
      </w:r>
    </w:p>
    <w:bookmarkEnd w:id="22"/>
    <w:bookmarkStart w:name="z66" w:id="23"/>
    <w:p>
      <w:pPr>
        <w:spacing w:after="0"/>
        <w:ind w:left="0"/>
        <w:jc w:val="both"/>
      </w:pPr>
      <w:r>
        <w:rPr>
          <w:rFonts w:ascii="Times New Roman"/>
          <w:b w:val="false"/>
          <w:i w:val="false"/>
          <w:color w:val="000000"/>
          <w:sz w:val="28"/>
        </w:rPr>
        <w:t>
      12) пайдаланушы – азаматтық әуе кемелерін пайдаланумен айналысатын немесе осы салада өз қызметтерін ұсынатын жеке немесе заңды тұлға;</w:t>
      </w:r>
    </w:p>
    <w:bookmarkEnd w:id="23"/>
    <w:bookmarkStart w:name="z67" w:id="24"/>
    <w:p>
      <w:pPr>
        <w:spacing w:after="0"/>
        <w:ind w:left="0"/>
        <w:jc w:val="both"/>
      </w:pPr>
      <w:r>
        <w:rPr>
          <w:rFonts w:ascii="Times New Roman"/>
          <w:b w:val="false"/>
          <w:i w:val="false"/>
          <w:color w:val="000000"/>
          <w:sz w:val="28"/>
        </w:rPr>
        <w:t>
      13) реттеліп көрсетілетін қызметтер – табиғи монополия саласындағы табиғи монополия субъектісі ұсынатын және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жататын қызметтер (тауарлар, жұмыстар);</w:t>
      </w:r>
    </w:p>
    <w:bookmarkEnd w:id="24"/>
    <w:bookmarkStart w:name="z68" w:id="25"/>
    <w:p>
      <w:pPr>
        <w:spacing w:after="0"/>
        <w:ind w:left="0"/>
        <w:jc w:val="both"/>
      </w:pPr>
      <w:r>
        <w:rPr>
          <w:rFonts w:ascii="Times New Roman"/>
          <w:b w:val="false"/>
          <w:i w:val="false"/>
          <w:color w:val="000000"/>
          <w:sz w:val="28"/>
        </w:rPr>
        <w:t>
      14) слот – авиакомпанияның әуе кемесінің келу немесе жөнелту операцияларын белгілі бір күні немесе кезеңде орындау үшін әуежайда бөлінген уақыт;</w:t>
      </w:r>
    </w:p>
    <w:bookmarkEnd w:id="25"/>
    <w:bookmarkStart w:name="z69" w:id="26"/>
    <w:p>
      <w:pPr>
        <w:spacing w:after="0"/>
        <w:ind w:left="0"/>
        <w:jc w:val="both"/>
      </w:pPr>
      <w:r>
        <w:rPr>
          <w:rFonts w:ascii="Times New Roman"/>
          <w:b w:val="false"/>
          <w:i w:val="false"/>
          <w:color w:val="000000"/>
          <w:sz w:val="28"/>
        </w:rPr>
        <w:t>
      15) табиғи монополиялар субъектілерінің қызметтеріне қол жеткізу – табиғи монополиялар субъектілері тұтынушыларының табиғи монополия субъектілерінің қызметтерін (тауарларын, жұмыстарын) басқа тұтынушыларға осындай қызметтер ұсынылатын жағдайлардан кем болмайтын қолайлы жағдайда пайдалану мүмкіндігі;</w:t>
      </w:r>
    </w:p>
    <w:bookmarkEnd w:id="26"/>
    <w:bookmarkStart w:name="z70" w:id="27"/>
    <w:p>
      <w:pPr>
        <w:spacing w:after="0"/>
        <w:ind w:left="0"/>
        <w:jc w:val="both"/>
      </w:pPr>
      <w:r>
        <w:rPr>
          <w:rFonts w:ascii="Times New Roman"/>
          <w:b w:val="false"/>
          <w:i w:val="false"/>
          <w:color w:val="000000"/>
          <w:sz w:val="28"/>
        </w:rPr>
        <w:t>
      16) техникалық шарттар – реттеліп көрсетілетін қызметтерге (тауарларға, жұмыстарға) тұтынушылардың тең қол жеткізуі мақсатында электрмен жабдықтау, жылумен жабдықтау, газбен жабдықтау, сондай-ақ сумен жабдықтау және су бұру желілеріне қосылу үшін қажетті техникалық талаптар;</w:t>
      </w:r>
    </w:p>
    <w:bookmarkEnd w:id="27"/>
    <w:bookmarkStart w:name="z71" w:id="28"/>
    <w:p>
      <w:pPr>
        <w:spacing w:after="0"/>
        <w:ind w:left="0"/>
        <w:jc w:val="both"/>
      </w:pPr>
      <w:r>
        <w:rPr>
          <w:rFonts w:ascii="Times New Roman"/>
          <w:b w:val="false"/>
          <w:i w:val="false"/>
          <w:color w:val="000000"/>
          <w:sz w:val="28"/>
        </w:rPr>
        <w:t>
      17) тұтынушы – табиғи монополия субъектілерінің реттеліп көрсетілетін қызметтерін (тауарларын, жұмыстарын) пайдаланушы немесе пайдалануға ниеттенуші, сондай-ақ реттеліп көрсетілетін қызметтерге, (тауарларға, жұмыстарға) тең қол жеткізу мақсатында объектілерді электрмен жабдықтау, жылумен жабдықтау, газбен жабдықтау, сумен жабдықтау және су бұру желілеріне қосуға арналған техникалық шарттарды алуға ниеттенуші жеке немесе заңды тұлға;</w:t>
      </w:r>
    </w:p>
    <w:bookmarkEnd w:id="28"/>
    <w:bookmarkStart w:name="z72" w:id="29"/>
    <w:p>
      <w:pPr>
        <w:spacing w:after="0"/>
        <w:ind w:left="0"/>
        <w:jc w:val="both"/>
      </w:pPr>
      <w:r>
        <w:rPr>
          <w:rFonts w:ascii="Times New Roman"/>
          <w:b w:val="false"/>
          <w:i w:val="false"/>
          <w:color w:val="000000"/>
          <w:sz w:val="28"/>
        </w:rPr>
        <w:t>
      18) уәкілетті орган – табиғи монополиялар салаларындағы басшылықты жүзеге асыратын мемлекеттік орган;</w:t>
      </w:r>
    </w:p>
    <w:bookmarkEnd w:id="29"/>
    <w:bookmarkStart w:name="z73" w:id="30"/>
    <w:p>
      <w:pPr>
        <w:spacing w:after="0"/>
        <w:ind w:left="0"/>
        <w:jc w:val="both"/>
      </w:pPr>
      <w:r>
        <w:rPr>
          <w:rFonts w:ascii="Times New Roman"/>
          <w:b w:val="false"/>
          <w:i w:val="false"/>
          <w:color w:val="000000"/>
          <w:sz w:val="28"/>
        </w:rPr>
        <w:t>
      19) уәкілетті органның ведомствосы – табиғи монополиялар салаларында басшылықты жүзеге асыратын мемлекеттік орган ведомствосы;</w:t>
      </w:r>
    </w:p>
    <w:bookmarkEnd w:id="30"/>
    <w:bookmarkStart w:name="z74" w:id="31"/>
    <w:p>
      <w:pPr>
        <w:spacing w:after="0"/>
        <w:ind w:left="0"/>
        <w:jc w:val="both"/>
      </w:pPr>
      <w:r>
        <w:rPr>
          <w:rFonts w:ascii="Times New Roman"/>
          <w:b w:val="false"/>
          <w:i w:val="false"/>
          <w:color w:val="000000"/>
          <w:sz w:val="28"/>
        </w:rPr>
        <w:t xml:space="preserve">
      20) Aeronautical Information Circular – Аэронавигациялық ақпарат бюллетені – аэронавигациялық ақпарат циркуляры (бұдан әрі – AIC); </w:t>
      </w:r>
    </w:p>
    <w:bookmarkEnd w:id="31"/>
    <w:bookmarkStart w:name="z75" w:id="32"/>
    <w:p>
      <w:pPr>
        <w:spacing w:after="0"/>
        <w:ind w:left="0"/>
        <w:jc w:val="both"/>
      </w:pPr>
      <w:r>
        <w:rPr>
          <w:rFonts w:ascii="Times New Roman"/>
          <w:b w:val="false"/>
          <w:i w:val="false"/>
          <w:color w:val="000000"/>
          <w:sz w:val="28"/>
        </w:rPr>
        <w:t>
      21) Aeronautical Information Publication – Аэронавигациялық Ақпарат Жинағы – Қазақстан Республикасының аэронавигациялық ақпарат жинағы (бұдан әрі – AIР);</w:t>
      </w:r>
    </w:p>
    <w:bookmarkEnd w:id="32"/>
    <w:bookmarkStart w:name="z76" w:id="33"/>
    <w:p>
      <w:pPr>
        <w:spacing w:after="0"/>
        <w:ind w:left="0"/>
        <w:jc w:val="both"/>
      </w:pPr>
      <w:r>
        <w:rPr>
          <w:rFonts w:ascii="Times New Roman"/>
          <w:b w:val="false"/>
          <w:i w:val="false"/>
          <w:color w:val="000000"/>
          <w:sz w:val="28"/>
        </w:rPr>
        <w:t>
      22) NОtice To AirMen (бұдан әрі – NOTAM) – кез келген аэронавигациялық жабдықты пайдалануға енгізу немесе оның (немесе оның жұмыс регламентінің) өзгеруі, ұшуларға қызмет көрсету мен олардың қағидалары туралы ақпаратты қамтитын хабарлама; немесе қауіп туралы ақпарат, ол туралы ескерту ұшулардың қауіпсіздігі үшін маңызды орын 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34"/>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p>
    <w:bookmarkEnd w:id="34"/>
    <w:bookmarkStart w:name="z78" w:id="35"/>
    <w:p>
      <w:pPr>
        <w:spacing w:after="0"/>
        <w:ind w:left="0"/>
        <w:jc w:val="both"/>
      </w:pPr>
      <w:r>
        <w:rPr>
          <w:rFonts w:ascii="Times New Roman"/>
          <w:b w:val="false"/>
          <w:i w:val="false"/>
          <w:color w:val="000000"/>
          <w:sz w:val="28"/>
        </w:rPr>
        <w:t>
      4. Тұтынушы реттеліп көрсетілетін қызметтерге қол жеткізу үшін Субъектіге жазбаша өтініш (өтінім, арыз) жолдайды.</w:t>
      </w:r>
    </w:p>
    <w:bookmarkEnd w:id="35"/>
    <w:bookmarkStart w:name="z79" w:id="36"/>
    <w:p>
      <w:pPr>
        <w:spacing w:after="0"/>
        <w:ind w:left="0"/>
        <w:jc w:val="both"/>
      </w:pPr>
      <w:r>
        <w:rPr>
          <w:rFonts w:ascii="Times New Roman"/>
          <w:b w:val="false"/>
          <w:i w:val="false"/>
          <w:color w:val="000000"/>
          <w:sz w:val="28"/>
        </w:rPr>
        <w:t>
      5. Тұтынушы реттеліп көрсетілетін қызметтерге қол жеткізу үшін Субъектіге жазбаша өтініш (өтінім, арызын) мәлімделген көлемдерге не қызметтер тұтынудың басқа да шарттарына қарамастан тең шарттармен қабылдайды.</w:t>
      </w:r>
    </w:p>
    <w:bookmarkEnd w:id="36"/>
    <w:bookmarkStart w:name="z349" w:id="37"/>
    <w:p>
      <w:pPr>
        <w:spacing w:after="0"/>
        <w:ind w:left="0"/>
        <w:jc w:val="both"/>
      </w:pPr>
      <w:r>
        <w:rPr>
          <w:rFonts w:ascii="Times New Roman"/>
          <w:b w:val="false"/>
          <w:i w:val="false"/>
          <w:color w:val="000000"/>
          <w:sz w:val="28"/>
        </w:rPr>
        <w:t>
      5-1. Электрмен жабдықтау желілерін қоспағанда, жылумен жабдықтау, газбен жабдықтау, сумен жабдықтау және су бұру желілеріне қосу мынадай кезеңдерден тұрады:</w:t>
      </w:r>
    </w:p>
    <w:bookmarkEnd w:id="37"/>
    <w:bookmarkStart w:name="z350" w:id="38"/>
    <w:p>
      <w:pPr>
        <w:spacing w:after="0"/>
        <w:ind w:left="0"/>
        <w:jc w:val="both"/>
      </w:pPr>
      <w:r>
        <w:rPr>
          <w:rFonts w:ascii="Times New Roman"/>
          <w:b w:val="false"/>
          <w:i w:val="false"/>
          <w:color w:val="000000"/>
          <w:sz w:val="28"/>
        </w:rPr>
        <w:t>
      1) техникалық шарттарды беру туралы өтініш ұсыну;</w:t>
      </w:r>
    </w:p>
    <w:bookmarkEnd w:id="38"/>
    <w:bookmarkStart w:name="z351" w:id="39"/>
    <w:p>
      <w:pPr>
        <w:spacing w:after="0"/>
        <w:ind w:left="0"/>
        <w:jc w:val="both"/>
      </w:pPr>
      <w:r>
        <w:rPr>
          <w:rFonts w:ascii="Times New Roman"/>
          <w:b w:val="false"/>
          <w:i w:val="false"/>
          <w:color w:val="000000"/>
          <w:sz w:val="28"/>
        </w:rPr>
        <w:t>
      2) табиғи монополия субъектісінің өтінішті қоса берілетін құжаттардың толықтығына қарауы;</w:t>
      </w:r>
    </w:p>
    <w:bookmarkEnd w:id="39"/>
    <w:bookmarkStart w:name="z352" w:id="40"/>
    <w:p>
      <w:pPr>
        <w:spacing w:after="0"/>
        <w:ind w:left="0"/>
        <w:jc w:val="both"/>
      </w:pPr>
      <w:r>
        <w:rPr>
          <w:rFonts w:ascii="Times New Roman"/>
          <w:b w:val="false"/>
          <w:i w:val="false"/>
          <w:color w:val="000000"/>
          <w:sz w:val="28"/>
        </w:rPr>
        <w:t>
      3) табиғи монополия субъектісінің техникалық шарттарды беру туралы тұтынушының өтінішін қарауы;</w:t>
      </w:r>
    </w:p>
    <w:bookmarkEnd w:id="40"/>
    <w:bookmarkStart w:name="z353" w:id="41"/>
    <w:p>
      <w:pPr>
        <w:spacing w:after="0"/>
        <w:ind w:left="0"/>
        <w:jc w:val="both"/>
      </w:pPr>
      <w:r>
        <w:rPr>
          <w:rFonts w:ascii="Times New Roman"/>
          <w:b w:val="false"/>
          <w:i w:val="false"/>
          <w:color w:val="000000"/>
          <w:sz w:val="28"/>
        </w:rPr>
        <w:t>
      4) табиғи монополия субъектісінің техникалық шарттарды беруі;</w:t>
      </w:r>
    </w:p>
    <w:bookmarkEnd w:id="41"/>
    <w:bookmarkStart w:name="z354" w:id="42"/>
    <w:p>
      <w:pPr>
        <w:spacing w:after="0"/>
        <w:ind w:left="0"/>
        <w:jc w:val="both"/>
      </w:pPr>
      <w:r>
        <w:rPr>
          <w:rFonts w:ascii="Times New Roman"/>
          <w:b w:val="false"/>
          <w:i w:val="false"/>
          <w:color w:val="000000"/>
          <w:sz w:val="28"/>
        </w:rPr>
        <w:t xml:space="preserve">
      5) сумен жабдықтау және су бұру желілеріне қосуды қоспағанда, тұтынушының құрылыс жобасын техникалық шарттарға сәйкес әзірлеуі; </w:t>
      </w:r>
    </w:p>
    <w:bookmarkEnd w:id="42"/>
    <w:bookmarkStart w:name="z355" w:id="43"/>
    <w:p>
      <w:pPr>
        <w:spacing w:after="0"/>
        <w:ind w:left="0"/>
        <w:jc w:val="both"/>
      </w:pPr>
      <w:r>
        <w:rPr>
          <w:rFonts w:ascii="Times New Roman"/>
          <w:b w:val="false"/>
          <w:i w:val="false"/>
          <w:color w:val="000000"/>
          <w:sz w:val="28"/>
        </w:rPr>
        <w:t xml:space="preserve">
      6) сумен жабдықтау және су бұру желілеріне қосуды қоспағанда, құрылыс жобасын табиғи монополия субъектісімен оның берілген техникалық шарттарға сәйкес келу мәніне келісу; </w:t>
      </w:r>
    </w:p>
    <w:bookmarkEnd w:id="43"/>
    <w:bookmarkStart w:name="z356" w:id="44"/>
    <w:p>
      <w:pPr>
        <w:spacing w:after="0"/>
        <w:ind w:left="0"/>
        <w:jc w:val="both"/>
      </w:pPr>
      <w:r>
        <w:rPr>
          <w:rFonts w:ascii="Times New Roman"/>
          <w:b w:val="false"/>
          <w:i w:val="false"/>
          <w:color w:val="000000"/>
          <w:sz w:val="28"/>
        </w:rPr>
        <w:t>
      7) сумен жабдықтау және су бұру желілеріне қосуды қоспағанда, тұтынушының келісілген құрылыс жобасына сәйкес жұмыстар жүргізуі;</w:t>
      </w:r>
    </w:p>
    <w:bookmarkEnd w:id="44"/>
    <w:bookmarkStart w:name="z357" w:id="45"/>
    <w:p>
      <w:pPr>
        <w:spacing w:after="0"/>
        <w:ind w:left="0"/>
        <w:jc w:val="both"/>
      </w:pPr>
      <w:r>
        <w:rPr>
          <w:rFonts w:ascii="Times New Roman"/>
          <w:b w:val="false"/>
          <w:i w:val="false"/>
          <w:color w:val="000000"/>
          <w:sz w:val="28"/>
        </w:rPr>
        <w:t>
      8) көрсетілетін қызметке қосу.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46"/>
    <w:p>
      <w:pPr>
        <w:spacing w:after="0"/>
        <w:ind w:left="0"/>
        <w:jc w:val="both"/>
      </w:pPr>
      <w:r>
        <w:rPr>
          <w:rFonts w:ascii="Times New Roman"/>
          <w:b w:val="false"/>
          <w:i w:val="false"/>
          <w:color w:val="000000"/>
          <w:sz w:val="28"/>
        </w:rPr>
        <w:t>
      5-2. Электрмен жабдықтау желілеріне қосуды қоспағанда, табиғи монополия субъектісінің жылумен жабдықтау, газбен жабдықтау, сумен жабдықтау және су бұру желілеріне қосуға арналған өтініштерін қабылдау және оны қарау нәтижелерін беру табиғи монополия субъектісінің кеңсесі арқылы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47"/>
    <w:p>
      <w:pPr>
        <w:spacing w:after="0"/>
        <w:ind w:left="0"/>
        <w:jc w:val="both"/>
      </w:pPr>
      <w:r>
        <w:rPr>
          <w:rFonts w:ascii="Times New Roman"/>
          <w:b w:val="false"/>
          <w:i w:val="false"/>
          <w:color w:val="000000"/>
          <w:sz w:val="28"/>
        </w:rPr>
        <w:t>
      5-3. Тұтынушы толық емес құжаттар топтамасын ұсынған жағдайда, электрмен жабдықтау желілеріне қосуды қоспағанда, жылумен жабдықтау, газбен жабдықтау, сумен жабдықтау және су бұру желілеріне қосуға арналған техникалық шарттарды беру туралы осы Қағидалардың 16, 17, 75 және 92-тармақтарына сәйкес өтінішті табиғи монополия субъектісі өтініш келіп түскен күннен бастап екі жұмыс күні ішінде қайтарады.\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5-3-тармақпен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48"/>
    <w:p>
      <w:pPr>
        <w:spacing w:after="0"/>
        <w:ind w:left="0"/>
        <w:jc w:val="both"/>
      </w:pPr>
      <w:r>
        <w:rPr>
          <w:rFonts w:ascii="Times New Roman"/>
          <w:b w:val="false"/>
          <w:i w:val="false"/>
          <w:color w:val="000000"/>
          <w:sz w:val="28"/>
        </w:rPr>
        <w:t>
      5-4. Өтініш қарауға қабылданған жағдайда, желілерге қосуға арналған техникалық шарттарды беру туралы өтінішті табиғи монополия субъектісі мынадай мерзімдерде:</w:t>
      </w:r>
    </w:p>
    <w:bookmarkEnd w:id="48"/>
    <w:p>
      <w:pPr>
        <w:spacing w:after="0"/>
        <w:ind w:left="0"/>
        <w:jc w:val="both"/>
      </w:pPr>
      <w:r>
        <w:rPr>
          <w:rFonts w:ascii="Times New Roman"/>
          <w:b w:val="false"/>
          <w:i w:val="false"/>
          <w:color w:val="000000"/>
          <w:sz w:val="28"/>
        </w:rPr>
        <w:t xml:space="preserve">
      жылумен жабдықтау, газбен жабдықтау келіп түскен күннен бастап он жұмыс күні ішінде; </w:t>
      </w:r>
    </w:p>
    <w:p>
      <w:pPr>
        <w:spacing w:after="0"/>
        <w:ind w:left="0"/>
        <w:jc w:val="both"/>
      </w:pPr>
      <w:r>
        <w:rPr>
          <w:rFonts w:ascii="Times New Roman"/>
          <w:b w:val="false"/>
          <w:i w:val="false"/>
          <w:color w:val="000000"/>
          <w:sz w:val="28"/>
        </w:rPr>
        <w:t>
      сумен жабдықтау және су бұру келіп түскен күннен бастап бес жұмыс күні ішінде қарайды.</w:t>
      </w:r>
    </w:p>
    <w:p>
      <w:pPr>
        <w:spacing w:after="0"/>
        <w:ind w:left="0"/>
        <w:jc w:val="both"/>
      </w:pPr>
      <w:r>
        <w:rPr>
          <w:rFonts w:ascii="Times New Roman"/>
          <w:b w:val="false"/>
          <w:i w:val="false"/>
          <w:color w:val="000000"/>
          <w:sz w:val="28"/>
        </w:rPr>
        <w:t>
      Қарау қорытындысы бойынша мынадай шешімдердің бірі қабылданады:</w:t>
      </w:r>
    </w:p>
    <w:p>
      <w:pPr>
        <w:spacing w:after="0"/>
        <w:ind w:left="0"/>
        <w:jc w:val="both"/>
      </w:pPr>
      <w:r>
        <w:rPr>
          <w:rFonts w:ascii="Times New Roman"/>
          <w:b w:val="false"/>
          <w:i w:val="false"/>
          <w:color w:val="000000"/>
          <w:sz w:val="28"/>
        </w:rPr>
        <w:t>
      1) өтінішті қанағаттандыру және техникалық шарттарды беру;</w:t>
      </w:r>
    </w:p>
    <w:p>
      <w:pPr>
        <w:spacing w:after="0"/>
        <w:ind w:left="0"/>
        <w:jc w:val="both"/>
      </w:pPr>
      <w:r>
        <w:rPr>
          <w:rFonts w:ascii="Times New Roman"/>
          <w:b w:val="false"/>
          <w:i w:val="false"/>
          <w:color w:val="000000"/>
          <w:sz w:val="28"/>
        </w:rPr>
        <w:t xml:space="preserve">
      2) техникалық шарттарды беруден бас тарту.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5-4-тармақпен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1" w:id="49"/>
    <w:p>
      <w:pPr>
        <w:spacing w:after="0"/>
        <w:ind w:left="0"/>
        <w:jc w:val="both"/>
      </w:pPr>
      <w:r>
        <w:rPr>
          <w:rFonts w:ascii="Times New Roman"/>
          <w:b w:val="false"/>
          <w:i w:val="false"/>
          <w:color w:val="000000"/>
          <w:sz w:val="28"/>
        </w:rPr>
        <w:t>
      5-5. Техникалық шарттарды беруден бас тартуға мынадай:</w:t>
      </w:r>
    </w:p>
    <w:bookmarkEnd w:id="49"/>
    <w:p>
      <w:pPr>
        <w:spacing w:after="0"/>
        <w:ind w:left="0"/>
        <w:jc w:val="both"/>
      </w:pPr>
      <w:r>
        <w:rPr>
          <w:rFonts w:ascii="Times New Roman"/>
          <w:b w:val="false"/>
          <w:i w:val="false"/>
          <w:color w:val="000000"/>
          <w:sz w:val="28"/>
        </w:rPr>
        <w:t>
      1) көрсетілетін қызметтердің талап етілетін көлемін ұсыну үшін қажет бос техникалық қуат болмаған;</w:t>
      </w:r>
    </w:p>
    <w:p>
      <w:pPr>
        <w:spacing w:after="0"/>
        <w:ind w:left="0"/>
        <w:jc w:val="both"/>
      </w:pPr>
      <w:r>
        <w:rPr>
          <w:rFonts w:ascii="Times New Roman"/>
          <w:b w:val="false"/>
          <w:i w:val="false"/>
          <w:color w:val="000000"/>
          <w:sz w:val="28"/>
        </w:rPr>
        <w:t>
      2) көрсетілетін қызметті ұсыну үшін қажет желілер немесе өзге де мүлік болмаған;</w:t>
      </w:r>
    </w:p>
    <w:p>
      <w:pPr>
        <w:spacing w:after="0"/>
        <w:ind w:left="0"/>
        <w:jc w:val="both"/>
      </w:pPr>
      <w:r>
        <w:rPr>
          <w:rFonts w:ascii="Times New Roman"/>
          <w:b w:val="false"/>
          <w:i w:val="false"/>
          <w:color w:val="000000"/>
          <w:sz w:val="28"/>
        </w:rPr>
        <w:t>
      3) желінің жұмыс сенімділігі рұқсат етілмейтін төмендеген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5-5-тармақпен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2" w:id="50"/>
    <w:p>
      <w:pPr>
        <w:spacing w:after="0"/>
        <w:ind w:left="0"/>
        <w:jc w:val="both"/>
      </w:pPr>
      <w:r>
        <w:rPr>
          <w:rFonts w:ascii="Times New Roman"/>
          <w:b w:val="false"/>
          <w:i w:val="false"/>
          <w:color w:val="000000"/>
          <w:sz w:val="28"/>
        </w:rPr>
        <w:t>
      5-6. Техникалық шарттарды беруден бас тартқан жағдайда, табиғи монополия субъектісі:</w:t>
      </w:r>
    </w:p>
    <w:bookmarkEnd w:id="50"/>
    <w:p>
      <w:pPr>
        <w:spacing w:after="0"/>
        <w:ind w:left="0"/>
        <w:jc w:val="both"/>
      </w:pPr>
      <w:r>
        <w:rPr>
          <w:rFonts w:ascii="Times New Roman"/>
          <w:b w:val="false"/>
          <w:i w:val="false"/>
          <w:color w:val="000000"/>
          <w:sz w:val="28"/>
        </w:rPr>
        <w:t xml:space="preserve">
      1) техникалық шарттарды беруден бас тарту туралы шешімге көрсетілетін қызметтердің бос техникалық қуатының болмауы немесе желілердің немесе қызметтерді ұсыну үшін қажетті өзге де мүліктің болмауы туралы дәлелді негіздемені қоса береді; </w:t>
      </w:r>
    </w:p>
    <w:p>
      <w:pPr>
        <w:spacing w:after="0"/>
        <w:ind w:left="0"/>
        <w:jc w:val="both"/>
      </w:pPr>
      <w:r>
        <w:rPr>
          <w:rFonts w:ascii="Times New Roman"/>
          <w:b w:val="false"/>
          <w:i w:val="false"/>
          <w:color w:val="000000"/>
          <w:sz w:val="28"/>
        </w:rPr>
        <w:t>
      2) бас тартумен бір мезгілде техникалық шарттарды беруден бас тарту туралы шешімнің көшірмесін, дәлелді негіздемені және уәкілетті органға бас тартудың негізділігін растайтын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5-6-тармақпен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51"/>
    <w:p>
      <w:pPr>
        <w:spacing w:after="0"/>
        <w:ind w:left="0"/>
        <w:jc w:val="both"/>
      </w:pPr>
      <w:r>
        <w:rPr>
          <w:rFonts w:ascii="Times New Roman"/>
          <w:b w:val="false"/>
          <w:i w:val="false"/>
          <w:color w:val="000000"/>
          <w:sz w:val="28"/>
        </w:rPr>
        <w:t xml:space="preserve">
      5-7. Уәкілетті орган техникалық шарттарды беруден бас тарту туралы хабарламаны алуына байланысты жеті жұмыс күнінен кешіктірмей, тұтынушыға техникалық шарттарды беруден бас тартудың негізділігін растау немесе табиғи монополия субъектісінің қызметін тексеруге бастамашылық ету үшін уәкілетті органға шағым берудің қажеттілігі туралы хат жібереді.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5-7-тармақпен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52"/>
    <w:p>
      <w:pPr>
        <w:spacing w:after="0"/>
        <w:ind w:left="0"/>
        <w:jc w:val="both"/>
      </w:pPr>
      <w:r>
        <w:rPr>
          <w:rFonts w:ascii="Times New Roman"/>
          <w:b w:val="false"/>
          <w:i w:val="false"/>
          <w:color w:val="000000"/>
          <w:sz w:val="28"/>
        </w:rPr>
        <w:t xml:space="preserve">
      5-8. Көрсетілетін қызметке қолжетімділікті беру кезінде табиғи монополия субъектісіне: </w:t>
      </w:r>
    </w:p>
    <w:bookmarkEnd w:id="52"/>
    <w:p>
      <w:pPr>
        <w:spacing w:after="0"/>
        <w:ind w:left="0"/>
        <w:jc w:val="both"/>
      </w:pPr>
      <w:r>
        <w:rPr>
          <w:rFonts w:ascii="Times New Roman"/>
          <w:b w:val="false"/>
          <w:i w:val="false"/>
          <w:color w:val="000000"/>
          <w:sz w:val="28"/>
        </w:rPr>
        <w:t>
      1) бос қуаттар туралы ақпарат бергені үшін ақы алуға;</w:t>
      </w:r>
    </w:p>
    <w:p>
      <w:pPr>
        <w:spacing w:after="0"/>
        <w:ind w:left="0"/>
        <w:jc w:val="both"/>
      </w:pPr>
      <w:r>
        <w:rPr>
          <w:rFonts w:ascii="Times New Roman"/>
          <w:b w:val="false"/>
          <w:i w:val="false"/>
          <w:color w:val="000000"/>
          <w:sz w:val="28"/>
        </w:rPr>
        <w:t>
      2) мемлекеттік органдардың, реттеліп көрсетілетін қызметті көрсетуге қатысы жоқ мемлекеттік емес ұйымдардың рұқсаттарды және өзге де құжаттарды беруін талап етуге;</w:t>
      </w:r>
    </w:p>
    <w:p>
      <w:pPr>
        <w:spacing w:after="0"/>
        <w:ind w:left="0"/>
        <w:jc w:val="both"/>
      </w:pPr>
      <w:r>
        <w:rPr>
          <w:rFonts w:ascii="Times New Roman"/>
          <w:b w:val="false"/>
          <w:i w:val="false"/>
          <w:color w:val="000000"/>
          <w:sz w:val="28"/>
        </w:rPr>
        <w:t>
      3) тұтынушыға көрсетілетін қызметке қосу кезінде көрсетілетін қызметке қол жеткізудің техникалық шарттарын сақтаудан басқа өзге де талаптар қоюға;</w:t>
      </w:r>
    </w:p>
    <w:p>
      <w:pPr>
        <w:spacing w:after="0"/>
        <w:ind w:left="0"/>
        <w:jc w:val="both"/>
      </w:pPr>
      <w:r>
        <w:rPr>
          <w:rFonts w:ascii="Times New Roman"/>
          <w:b w:val="false"/>
          <w:i w:val="false"/>
          <w:color w:val="000000"/>
          <w:sz w:val="28"/>
        </w:rPr>
        <w:t>
      4) көрсетілетін қызметтерге қол жеткізудің тең емес шарттарын жасауға;</w:t>
      </w:r>
    </w:p>
    <w:p>
      <w:pPr>
        <w:spacing w:after="0"/>
        <w:ind w:left="0"/>
        <w:jc w:val="both"/>
      </w:pPr>
      <w:r>
        <w:rPr>
          <w:rFonts w:ascii="Times New Roman"/>
          <w:b w:val="false"/>
          <w:i w:val="false"/>
          <w:color w:val="000000"/>
          <w:sz w:val="28"/>
        </w:rPr>
        <w:t>
      5) жұмысын көрсетілетін қызметке қол жеткізудің техникалық шарттарына сәйкес жүзеге асыратын нарық субъектілерінің қызметін шектеуге;</w:t>
      </w:r>
    </w:p>
    <w:p>
      <w:pPr>
        <w:spacing w:after="0"/>
        <w:ind w:left="0"/>
        <w:jc w:val="both"/>
      </w:pPr>
      <w:r>
        <w:rPr>
          <w:rFonts w:ascii="Times New Roman"/>
          <w:b w:val="false"/>
          <w:i w:val="false"/>
          <w:color w:val="000000"/>
          <w:sz w:val="28"/>
        </w:rPr>
        <w:t>
      6) электрмен жабдықтау, жылумен жабдықтау және газбен жабдықтау желілеріне қосуды қоспағанда, техникалық шарттарға сәйкес жұмыс жобасын келісуді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5-8-тармақпен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 w:id="53"/>
    <w:p>
      <w:pPr>
        <w:spacing w:after="0"/>
        <w:ind w:left="0"/>
        <w:jc w:val="both"/>
      </w:pPr>
      <w:r>
        <w:rPr>
          <w:rFonts w:ascii="Times New Roman"/>
          <w:b w:val="false"/>
          <w:i w:val="false"/>
          <w:color w:val="000000"/>
          <w:sz w:val="28"/>
        </w:rPr>
        <w:t xml:space="preserve">
      5-9. Электрмен жабдықтау, сумен жабдықтау және су бұру желілеріне қосуды қоспағанда, тұтынушының жұмыстардың аяқталғаны туралы жазбаша хабарламасын алған күннен бастап үш жұмыс күнінің ішінде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жағдайда, табиғи монополия субъектісі көрсететін қызметке қосу бес жұмыс күнінің ішінде жүзеге асырылады.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5-9-тармақпен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54"/>
    <w:p>
      <w:pPr>
        <w:spacing w:after="0"/>
        <w:ind w:left="0"/>
        <w:jc w:val="both"/>
      </w:pPr>
      <w:r>
        <w:rPr>
          <w:rFonts w:ascii="Times New Roman"/>
          <w:b w:val="false"/>
          <w:i w:val="false"/>
          <w:color w:val="000000"/>
          <w:sz w:val="28"/>
        </w:rPr>
        <w:t>
      5-10. Жүргізілген жұмыстар техникалық шарттарға сәйкес келмеген жағдайда, табиғи монополия субъектісі бір жұмыс күнінің ішінде анықталған техникалық шарттарды бұзушылықтарды көрсете отырып, көрсетілетін қызметке қосудан бас тартады және ол туралы тұтынушыға сәйкес келмеу анықталған күннен бастап бір жұмыс күнінен кешіктірмей хабарлайды.</w:t>
      </w:r>
    </w:p>
    <w:bookmarkEnd w:id="54"/>
    <w:p>
      <w:pPr>
        <w:spacing w:after="0"/>
        <w:ind w:left="0"/>
        <w:jc w:val="both"/>
      </w:pPr>
      <w:r>
        <w:rPr>
          <w:rFonts w:ascii="Times New Roman"/>
          <w:b w:val="false"/>
          <w:i w:val="false"/>
          <w:color w:val="000000"/>
          <w:sz w:val="28"/>
        </w:rPr>
        <w:t>
      Кейіннен қабылдау осы Қағидалардың 5-9-тармағына сәйкес барлық анықталған бұзушылықтар жойылғаннан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5-10-тармақпен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 w:id="55"/>
    <w:p>
      <w:pPr>
        <w:spacing w:after="0"/>
        <w:ind w:left="0"/>
        <w:jc w:val="both"/>
      </w:pPr>
      <w:r>
        <w:rPr>
          <w:rFonts w:ascii="Times New Roman"/>
          <w:b w:val="false"/>
          <w:i w:val="false"/>
          <w:color w:val="000000"/>
          <w:sz w:val="28"/>
        </w:rPr>
        <w:t>
      5-11. Жобалау-сметалық құжаттаманы талап ететін құрылыс объектілері үшін табиғи монополия субъектісінің техникалық шарттарды беруге арналған өтінімі жобалау-сметалық құжаттаманы әзірлеуге арналған бастапқы деректерді қалыптастыратын сәулет және қала құрылысы органдарынан электрондық форматта келіп түседі.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5-11-тармақпен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56"/>
    <w:p>
      <w:pPr>
        <w:spacing w:after="0"/>
        <w:ind w:left="0"/>
        <w:jc w:val="both"/>
      </w:pPr>
      <w:r>
        <w:rPr>
          <w:rFonts w:ascii="Times New Roman"/>
          <w:b w:val="false"/>
          <w:i w:val="false"/>
          <w:color w:val="000000"/>
          <w:sz w:val="28"/>
        </w:rPr>
        <w:t>
      5-12. Табиғи монополиялар субъектілері сәулет және қала құрылысы органдарының өтінімі бойынша техникалық шарттарды беруді электрондық форматта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5-12-тармақпен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 w:id="57"/>
    <w:p>
      <w:pPr>
        <w:spacing w:after="0"/>
        <w:ind w:left="0"/>
        <w:jc w:val="both"/>
      </w:pPr>
      <w:r>
        <w:rPr>
          <w:rFonts w:ascii="Times New Roman"/>
          <w:b w:val="false"/>
          <w:i w:val="false"/>
          <w:color w:val="000000"/>
          <w:sz w:val="28"/>
        </w:rPr>
        <w:t>
      5-13. Техникалық шарттар жобалау мен құрылыстың нормативтік ұзақтығы кезеңінде жарамды.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5-13-тармақпен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8"/>
    <w:p>
      <w:pPr>
        <w:spacing w:after="0"/>
        <w:ind w:left="0"/>
        <w:jc w:val="both"/>
      </w:pPr>
      <w:r>
        <w:rPr>
          <w:rFonts w:ascii="Times New Roman"/>
          <w:b w:val="false"/>
          <w:i w:val="false"/>
          <w:color w:val="000000"/>
          <w:sz w:val="28"/>
        </w:rPr>
        <w:t>
      6. Тұтынушының өтініші (өтінімі, арызы) құжаттарды алған күннен бастап 10 жұмыс күні ішінде қаралады. Көрсетілген мерзімде табиғи монополиялар субъектісі тұтынушыға реттеліп көрсетілетін қызметтерге қол жеткізу ұсынылатыны не реттеліп көрсетілетін қызметтерге қол жеткізу ұсынудан бас тартылғаны туралы жауапты дәлелді қорытындыны қоса бере отырып жібереді.</w:t>
      </w:r>
    </w:p>
    <w:bookmarkEnd w:id="58"/>
    <w:bookmarkStart w:name="z81" w:id="59"/>
    <w:p>
      <w:pPr>
        <w:spacing w:after="0"/>
        <w:ind w:left="0"/>
        <w:jc w:val="both"/>
      </w:pPr>
      <w:r>
        <w:rPr>
          <w:rFonts w:ascii="Times New Roman"/>
          <w:b w:val="false"/>
          <w:i w:val="false"/>
          <w:color w:val="000000"/>
          <w:sz w:val="28"/>
        </w:rPr>
        <w:t xml:space="preserve">
      7. Тұтынушылардың осы Қағидаларда айқындалған шарттарды сақтауы субъектілер мен тұтынушылардың арасында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үлгі шарттардың негізінде әзірленген қызметтер көрсетуге шарттарды жасасу үшін негіз болып табылады.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60"/>
    <w:p>
      <w:pPr>
        <w:spacing w:after="0"/>
        <w:ind w:left="0"/>
        <w:jc w:val="both"/>
      </w:pPr>
      <w:r>
        <w:rPr>
          <w:rFonts w:ascii="Times New Roman"/>
          <w:b w:val="false"/>
          <w:i w:val="false"/>
          <w:color w:val="000000"/>
          <w:sz w:val="28"/>
        </w:rPr>
        <w:t>
      7-1. Төлемақы алынбайтын электрмен жабдықтау, жылумен жабдықтау, газбен жабдықтау, сондай-ақ сумен жабдықтау және су бұру желілеріне объектілерді қосуға арналған техникалық шарттарды беру мен қайта ресімдеу жөнінде көрсетілетін қызметтерді қоспағанда, тұтынушылар көрсетілген қызметтер үшін ақы төлеуді уәкілетті орган бекіткен тарифтер бойынша жүргізеді.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Ұлттық экономика министрінің м.а. 24.07.2015 </w:t>
      </w:r>
      <w:r>
        <w:rPr>
          <w:rFonts w:ascii="Times New Roman"/>
          <w:b w:val="false"/>
          <w:i w:val="false"/>
          <w:color w:val="00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8. Реттеліп көрсетілетін қызметтерді көрсететін субъект тұтынушы өтініш жасаған кезде реттеліп көрсетілетін қызметтің құны және оған қол жеткізу тәртібі туралы ақпарат ұсынады.</w:t>
      </w:r>
    </w:p>
    <w:bookmarkEnd w:id="61"/>
    <w:bookmarkStart w:name="z83" w:id="62"/>
    <w:p>
      <w:pPr>
        <w:spacing w:after="0"/>
        <w:ind w:left="0"/>
        <w:jc w:val="both"/>
      </w:pPr>
      <w:r>
        <w:rPr>
          <w:rFonts w:ascii="Times New Roman"/>
          <w:b w:val="false"/>
          <w:i w:val="false"/>
          <w:color w:val="000000"/>
          <w:sz w:val="28"/>
        </w:rPr>
        <w:t>
      9. Реттеліп көрсетілетін қызметтер (тауарлар, жұмыстар) Субъектімен шарт жасасқан барлық тұтынушыларға Қазақстан Республикасының заңнамасында белгіленген олардың сапасына қойылатын талаптарға сәйкес ұсынылады.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4" w:id="63"/>
    <w:p>
      <w:pPr>
        <w:spacing w:after="0"/>
        <w:ind w:left="0"/>
        <w:jc w:val="both"/>
      </w:pPr>
      <w:r>
        <w:rPr>
          <w:rFonts w:ascii="Times New Roman"/>
          <w:b w:val="false"/>
          <w:i w:val="false"/>
          <w:color w:val="000000"/>
          <w:sz w:val="28"/>
        </w:rPr>
        <w:t>
      10-1. Осы Қағидаларда қамтылмаған Табиғи монополиялар саласындағы реттеліп көрсетілетін қызметтерге (тауарларға, жұмыстарға) қол жеткізудің тең жағдайларын ұсыну тәртібі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қағидаларына сәйкес реттеледі.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Ұлттық экономика министрінің 02.12.2015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 w:id="64"/>
    <w:p>
      <w:pPr>
        <w:spacing w:after="0"/>
        <w:ind w:left="0"/>
        <w:jc w:val="left"/>
      </w:pPr>
      <w:r>
        <w:rPr>
          <w:rFonts w:ascii="Times New Roman"/>
          <w:b/>
          <w:i w:val="false"/>
          <w:color w:val="000000"/>
        </w:rPr>
        <w:t xml:space="preserve">  2-тарау. Реттеліп көрсетілетін қызметтерге тең қол жеткізуді ұсыну шарттары</w:t>
      </w:r>
    </w:p>
    <w:bookmarkEnd w:id="64"/>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65"/>
    <w:p>
      <w:pPr>
        <w:spacing w:after="0"/>
        <w:ind w:left="0"/>
        <w:jc w:val="both"/>
      </w:pPr>
      <w:r>
        <w:rPr>
          <w:rFonts w:ascii="Times New Roman"/>
          <w:b w:val="false"/>
          <w:i w:val="false"/>
          <w:color w:val="000000"/>
          <w:sz w:val="28"/>
        </w:rPr>
        <w:t>
      11. Қызметтерге тең қол жеткізуді қамтамасыз ету мынадай шарттарға сүйене отырып жүзеге асырылады:</w:t>
      </w:r>
    </w:p>
    <w:bookmarkEnd w:id="65"/>
    <w:bookmarkStart w:name="z87" w:id="66"/>
    <w:p>
      <w:pPr>
        <w:spacing w:after="0"/>
        <w:ind w:left="0"/>
        <w:jc w:val="both"/>
      </w:pPr>
      <w:r>
        <w:rPr>
          <w:rFonts w:ascii="Times New Roman"/>
          <w:b w:val="false"/>
          <w:i w:val="false"/>
          <w:color w:val="000000"/>
          <w:sz w:val="28"/>
        </w:rPr>
        <w:t>
      1) осы Қағидаларда айқындалған шарттарды сақтау кезінде барлық тұтынушылар үшін қызметтерге тең қол жеткізу;</w:t>
      </w:r>
    </w:p>
    <w:bookmarkEnd w:id="66"/>
    <w:bookmarkStart w:name="z88" w:id="67"/>
    <w:p>
      <w:pPr>
        <w:spacing w:after="0"/>
        <w:ind w:left="0"/>
        <w:jc w:val="both"/>
      </w:pPr>
      <w:r>
        <w:rPr>
          <w:rFonts w:ascii="Times New Roman"/>
          <w:b w:val="false"/>
          <w:i w:val="false"/>
          <w:color w:val="000000"/>
          <w:sz w:val="28"/>
        </w:rPr>
        <w:t>
      2) қызметтердің барлық тұтынушыларына қатысты бірыңғай тариф саясатын жүргізу;</w:t>
      </w:r>
    </w:p>
    <w:bookmarkEnd w:id="67"/>
    <w:bookmarkStart w:name="z89" w:id="68"/>
    <w:p>
      <w:pPr>
        <w:spacing w:after="0"/>
        <w:ind w:left="0"/>
        <w:jc w:val="both"/>
      </w:pPr>
      <w:r>
        <w:rPr>
          <w:rFonts w:ascii="Times New Roman"/>
          <w:b w:val="false"/>
          <w:i w:val="false"/>
          <w:color w:val="000000"/>
          <w:sz w:val="28"/>
        </w:rPr>
        <w:t>
      3) қызметтер тізбесінің, қызметтерге арналған тарифтердің ақпараттық ашықтығы.</w:t>
      </w:r>
    </w:p>
    <w:bookmarkEnd w:id="68"/>
    <w:bookmarkStart w:name="z90" w:id="69"/>
    <w:p>
      <w:pPr>
        <w:spacing w:after="0"/>
        <w:ind w:left="0"/>
        <w:jc w:val="both"/>
      </w:pPr>
      <w:r>
        <w:rPr>
          <w:rFonts w:ascii="Times New Roman"/>
          <w:b w:val="false"/>
          <w:i w:val="false"/>
          <w:color w:val="000000"/>
          <w:sz w:val="28"/>
        </w:rPr>
        <w:t>
      12. Тұтынушылардың электр қондырғыларын энергия беруші (энергия өндіруші) ұйымның желілеріне қосуға арналған техникалық шарттар:</w:t>
      </w:r>
    </w:p>
    <w:bookmarkEnd w:id="69"/>
    <w:p>
      <w:pPr>
        <w:spacing w:after="0"/>
        <w:ind w:left="0"/>
        <w:jc w:val="both"/>
      </w:pPr>
      <w:r>
        <w:rPr>
          <w:rFonts w:ascii="Times New Roman"/>
          <w:b w:val="false"/>
          <w:i w:val="false"/>
          <w:color w:val="000000"/>
          <w:sz w:val="28"/>
        </w:rPr>
        <w:t>
      1) жаңадан енгізілетін электр қондырғылары энергия беруші ұйымның желілеріне қосылған;</w:t>
      </w:r>
    </w:p>
    <w:p>
      <w:pPr>
        <w:spacing w:after="0"/>
        <w:ind w:left="0"/>
        <w:jc w:val="both"/>
      </w:pPr>
      <w:r>
        <w:rPr>
          <w:rFonts w:ascii="Times New Roman"/>
          <w:b w:val="false"/>
          <w:i w:val="false"/>
          <w:color w:val="000000"/>
          <w:sz w:val="28"/>
        </w:rPr>
        <w:t>
      2) объект тұтынатын шарттық электр қуаты ұлғайған;</w:t>
      </w:r>
    </w:p>
    <w:p>
      <w:pPr>
        <w:spacing w:after="0"/>
        <w:ind w:left="0"/>
        <w:jc w:val="both"/>
      </w:pPr>
      <w:r>
        <w:rPr>
          <w:rFonts w:ascii="Times New Roman"/>
          <w:b w:val="false"/>
          <w:i w:val="false"/>
          <w:color w:val="000000"/>
          <w:sz w:val="28"/>
        </w:rPr>
        <w:t>
      3) электрмен жабдықтау сенімділігі бойынша пайдаланушылардың санаты өзгертілген жағдайларда беріледі;</w:t>
      </w:r>
    </w:p>
    <w:p>
      <w:pPr>
        <w:spacing w:after="0"/>
        <w:ind w:left="0"/>
        <w:jc w:val="both"/>
      </w:pPr>
      <w:r>
        <w:rPr>
          <w:rFonts w:ascii="Times New Roman"/>
          <w:b w:val="false"/>
          <w:i w:val="false"/>
          <w:color w:val="000000"/>
          <w:sz w:val="28"/>
        </w:rPr>
        <w:t>
      4) электрмен сырттай жабдықтау схемасы өзгергенде.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70"/>
    <w:p>
      <w:pPr>
        <w:spacing w:after="0"/>
        <w:ind w:left="0"/>
        <w:jc w:val="both"/>
      </w:pPr>
      <w:r>
        <w:rPr>
          <w:rFonts w:ascii="Times New Roman"/>
          <w:b w:val="false"/>
          <w:i w:val="false"/>
          <w:color w:val="000000"/>
          <w:sz w:val="28"/>
        </w:rPr>
        <w:t>
      13. Тұтынушылардың объектілерін энергия беруші (энергия өндіруші) ұйымның жылу желілеріне қосуға арналған техникалық шарттар:</w:t>
      </w:r>
    </w:p>
    <w:bookmarkEnd w:id="70"/>
    <w:bookmarkStart w:name="z95" w:id="71"/>
    <w:p>
      <w:pPr>
        <w:spacing w:after="0"/>
        <w:ind w:left="0"/>
        <w:jc w:val="both"/>
      </w:pPr>
      <w:r>
        <w:rPr>
          <w:rFonts w:ascii="Times New Roman"/>
          <w:b w:val="false"/>
          <w:i w:val="false"/>
          <w:color w:val="000000"/>
          <w:sz w:val="28"/>
        </w:rPr>
        <w:t>
      1) жылу желілеріне жаңадан пайдалануға берілетін объектілер қосылған;</w:t>
      </w:r>
    </w:p>
    <w:bookmarkEnd w:id="71"/>
    <w:bookmarkStart w:name="z96" w:id="72"/>
    <w:p>
      <w:pPr>
        <w:spacing w:after="0"/>
        <w:ind w:left="0"/>
        <w:jc w:val="both"/>
      </w:pPr>
      <w:r>
        <w:rPr>
          <w:rFonts w:ascii="Times New Roman"/>
          <w:b w:val="false"/>
          <w:i w:val="false"/>
          <w:color w:val="000000"/>
          <w:sz w:val="28"/>
        </w:rPr>
        <w:t>
      2) тұтынушының жылу тұтынатын қондырғыларын реконструкциялауға немесе кеңейтуге байланысты тұтынылатын энергия мөлшері немесе жылу тасығыштың параметрлері техникалық шарттарда және шарттың талаптарында белгіленгеннен жоғарылап өзгерген;</w:t>
      </w:r>
    </w:p>
    <w:bookmarkEnd w:id="72"/>
    <w:bookmarkStart w:name="z97" w:id="73"/>
    <w:p>
      <w:pPr>
        <w:spacing w:after="0"/>
        <w:ind w:left="0"/>
        <w:jc w:val="both"/>
      </w:pPr>
      <w:r>
        <w:rPr>
          <w:rFonts w:ascii="Times New Roman"/>
          <w:b w:val="false"/>
          <w:i w:val="false"/>
          <w:color w:val="000000"/>
          <w:sz w:val="28"/>
        </w:rPr>
        <w:t>
      3) жылу жүйелеріне бұрын қосылмаған объектілер қосылған жағдайларда беріледі.</w:t>
      </w:r>
    </w:p>
    <w:bookmarkEnd w:id="73"/>
    <w:bookmarkStart w:name="z98" w:id="74"/>
    <w:p>
      <w:pPr>
        <w:spacing w:after="0"/>
        <w:ind w:left="0"/>
        <w:jc w:val="both"/>
      </w:pPr>
      <w:r>
        <w:rPr>
          <w:rFonts w:ascii="Times New Roman"/>
          <w:b w:val="false"/>
          <w:i w:val="false"/>
          <w:color w:val="000000"/>
          <w:sz w:val="28"/>
        </w:rPr>
        <w:t>
      14. Газбен жабдықтау желілеріне қосылуға арналған техникалық шарттар:</w:t>
      </w:r>
    </w:p>
    <w:bookmarkEnd w:id="74"/>
    <w:bookmarkStart w:name="z99" w:id="75"/>
    <w:p>
      <w:pPr>
        <w:spacing w:after="0"/>
        <w:ind w:left="0"/>
        <w:jc w:val="both"/>
      </w:pPr>
      <w:r>
        <w:rPr>
          <w:rFonts w:ascii="Times New Roman"/>
          <w:b w:val="false"/>
          <w:i w:val="false"/>
          <w:color w:val="000000"/>
          <w:sz w:val="28"/>
        </w:rPr>
        <w:t>
      1) газбен жабдықтау жүйелеріне қосылатын жаңа объектілер жобаланған және олар кейіннен салынған;</w:t>
      </w:r>
    </w:p>
    <w:bookmarkEnd w:id="75"/>
    <w:bookmarkStart w:name="z100" w:id="76"/>
    <w:p>
      <w:pPr>
        <w:spacing w:after="0"/>
        <w:ind w:left="0"/>
        <w:jc w:val="both"/>
      </w:pPr>
      <w:r>
        <w:rPr>
          <w:rFonts w:ascii="Times New Roman"/>
          <w:b w:val="false"/>
          <w:i w:val="false"/>
          <w:color w:val="000000"/>
          <w:sz w:val="28"/>
        </w:rPr>
        <w:t>
      2) қолданыстағы газбен жабдықтау жүйелерінен тұтынылатын қызметтердің көлемі ұлғайған;</w:t>
      </w:r>
    </w:p>
    <w:bookmarkEnd w:id="76"/>
    <w:bookmarkStart w:name="z101" w:id="77"/>
    <w:p>
      <w:pPr>
        <w:spacing w:after="0"/>
        <w:ind w:left="0"/>
        <w:jc w:val="both"/>
      </w:pPr>
      <w:r>
        <w:rPr>
          <w:rFonts w:ascii="Times New Roman"/>
          <w:b w:val="false"/>
          <w:i w:val="false"/>
          <w:color w:val="000000"/>
          <w:sz w:val="28"/>
        </w:rPr>
        <w:t>
      3) егер бұл тұтынылатын қызметтердің көлемі мен сипаттамаларын өзгертуге әкелетін болса, объекті реконструкцияланған және/немесе қайта бейімделген жағдайларда беріледі.</w:t>
      </w:r>
    </w:p>
    <w:bookmarkEnd w:id="77"/>
    <w:bookmarkStart w:name="z102" w:id="78"/>
    <w:p>
      <w:pPr>
        <w:spacing w:after="0"/>
        <w:ind w:left="0"/>
        <w:jc w:val="both"/>
      </w:pPr>
      <w:r>
        <w:rPr>
          <w:rFonts w:ascii="Times New Roman"/>
          <w:b w:val="false"/>
          <w:i w:val="false"/>
          <w:color w:val="000000"/>
          <w:sz w:val="28"/>
        </w:rPr>
        <w:t>
      15. Көрсетілетін қызметтерді жеткізуші елді мекеннің сумен жабдықтау және су бұру желілері құрылыстары өнімділігінің қоры мен өткізу қабілеті жеткілікті болған кезде объектілерді қосуға немесе сумен жабдықтау және су бұру инженерлік желілерін дамытуға арналған техникалық шарттарды:</w:t>
      </w:r>
    </w:p>
    <w:bookmarkEnd w:id="78"/>
    <w:bookmarkStart w:name="z103" w:id="79"/>
    <w:p>
      <w:pPr>
        <w:spacing w:after="0"/>
        <w:ind w:left="0"/>
        <w:jc w:val="both"/>
      </w:pPr>
      <w:r>
        <w:rPr>
          <w:rFonts w:ascii="Times New Roman"/>
          <w:b w:val="false"/>
          <w:i w:val="false"/>
          <w:color w:val="000000"/>
          <w:sz w:val="28"/>
        </w:rPr>
        <w:t>
      1) елді мекендердің сумен жабдықтау және/немесе су бұру желілеріне қосылатын жаңа объектілер жобаланған және кейіннен салынған;</w:t>
      </w:r>
    </w:p>
    <w:bookmarkEnd w:id="79"/>
    <w:bookmarkStart w:name="z104" w:id="80"/>
    <w:p>
      <w:pPr>
        <w:spacing w:after="0"/>
        <w:ind w:left="0"/>
        <w:jc w:val="both"/>
      </w:pPr>
      <w:r>
        <w:rPr>
          <w:rFonts w:ascii="Times New Roman"/>
          <w:b w:val="false"/>
          <w:i w:val="false"/>
          <w:color w:val="000000"/>
          <w:sz w:val="28"/>
        </w:rPr>
        <w:t>
      2) су тұтыну және/немесе елді мекеннің қолданыстағы су бұру желісіне сарқынды суларды ағызу көлемдері ұлғайған;</w:t>
      </w:r>
    </w:p>
    <w:bookmarkEnd w:id="80"/>
    <w:bookmarkStart w:name="z105" w:id="81"/>
    <w:p>
      <w:pPr>
        <w:spacing w:after="0"/>
        <w:ind w:left="0"/>
        <w:jc w:val="both"/>
      </w:pPr>
      <w:r>
        <w:rPr>
          <w:rFonts w:ascii="Times New Roman"/>
          <w:b w:val="false"/>
          <w:i w:val="false"/>
          <w:color w:val="000000"/>
          <w:sz w:val="28"/>
        </w:rPr>
        <w:t>
      3) елді мекендердің су бұру жүйелеріне ағызылатын сарқынды сулардың ластану концентрациясы ұлғайған;</w:t>
      </w:r>
    </w:p>
    <w:bookmarkEnd w:id="81"/>
    <w:bookmarkStart w:name="z106" w:id="82"/>
    <w:p>
      <w:pPr>
        <w:spacing w:after="0"/>
        <w:ind w:left="0"/>
        <w:jc w:val="both"/>
      </w:pPr>
      <w:r>
        <w:rPr>
          <w:rFonts w:ascii="Times New Roman"/>
          <w:b w:val="false"/>
          <w:i w:val="false"/>
          <w:color w:val="000000"/>
          <w:sz w:val="28"/>
        </w:rPr>
        <w:t>
      4) егер бұл сумен жабдықтаудың және/немесе су бұрудың тұтынылатын қызметтерінің көлемі мен сипаттамаларын өзгертуге әкелетін болса, объекті реконструкцияланған және/немесе қайта бейімделген;</w:t>
      </w:r>
    </w:p>
    <w:bookmarkEnd w:id="82"/>
    <w:bookmarkStart w:name="z107" w:id="83"/>
    <w:p>
      <w:pPr>
        <w:spacing w:after="0"/>
        <w:ind w:left="0"/>
        <w:jc w:val="both"/>
      </w:pPr>
      <w:r>
        <w:rPr>
          <w:rFonts w:ascii="Times New Roman"/>
          <w:b w:val="false"/>
          <w:i w:val="false"/>
          <w:color w:val="000000"/>
          <w:sz w:val="28"/>
        </w:rPr>
        <w:t>
      5) сумен жабдықтау және су бұру желілеріне бұрын қосылмаған объектілер қосылған жағдайларда береді.</w:t>
      </w:r>
    </w:p>
    <w:bookmarkEnd w:id="83"/>
    <w:bookmarkStart w:name="z12" w:id="84"/>
    <w:p>
      <w:pPr>
        <w:spacing w:after="0"/>
        <w:ind w:left="0"/>
        <w:jc w:val="left"/>
      </w:pPr>
      <w:r>
        <w:rPr>
          <w:rFonts w:ascii="Times New Roman"/>
          <w:b/>
          <w:i w:val="false"/>
          <w:color w:val="000000"/>
        </w:rPr>
        <w:t xml:space="preserve"> 3-тарау. Электр желілеріне қосылу үшін техникалық шарттарды берген кезде реттеліп көрсетілетін қызметтерге тең қол жеткізуді ұйымдастыру рәсімі</w:t>
      </w:r>
    </w:p>
    <w:bookmarkEnd w:id="84"/>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85"/>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электрмен жабдықтау желілеріне қосуға арналған техникалық шарттарды беру туралы өтінішке мыналар: </w:t>
      </w:r>
    </w:p>
    <w:bookmarkEnd w:id="85"/>
    <w:p>
      <w:pPr>
        <w:spacing w:after="0"/>
        <w:ind w:left="0"/>
        <w:jc w:val="both"/>
      </w:pPr>
      <w:r>
        <w:rPr>
          <w:rFonts w:ascii="Times New Roman"/>
          <w:b w:val="false"/>
          <w:i w:val="false"/>
          <w:color w:val="000000"/>
          <w:sz w:val="28"/>
        </w:rPr>
        <w:t>
      1) жеке тұлға үшін – объект иесінің жеке басын куәландыратын құжаттың көшірмесі, жеке кәсіпкер куәлігінің көшірмесі немесе жеке кәсіпкер ретінде қызметті бастауы туралы хабарламаның көшірмесі, заңды тұлға үшін – куәліктің көшірмесі немесе мемлекеттік тіркеу/қайта тіркеу туралы анықтама;</w:t>
      </w:r>
    </w:p>
    <w:p>
      <w:pPr>
        <w:spacing w:after="0"/>
        <w:ind w:left="0"/>
        <w:jc w:val="both"/>
      </w:pPr>
      <w:r>
        <w:rPr>
          <w:rFonts w:ascii="Times New Roman"/>
          <w:b w:val="false"/>
          <w:i w:val="false"/>
          <w:color w:val="000000"/>
          <w:sz w:val="28"/>
        </w:rPr>
        <w:t>
      2) ситуациялық жоспар;</w:t>
      </w:r>
    </w:p>
    <w:p>
      <w:pPr>
        <w:spacing w:after="0"/>
        <w:ind w:left="0"/>
        <w:jc w:val="both"/>
      </w:pPr>
      <w:r>
        <w:rPr>
          <w:rFonts w:ascii="Times New Roman"/>
          <w:b w:val="false"/>
          <w:i w:val="false"/>
          <w:color w:val="000000"/>
          <w:sz w:val="28"/>
        </w:rPr>
        <w:t>
      3) өз бетінше немесе сараптама ұйымын жұмылдыру арқылы орындалған, мәлімделген электр қуатының есептеу-негіздемесі;</w:t>
      </w:r>
    </w:p>
    <w:p>
      <w:pPr>
        <w:spacing w:after="0"/>
        <w:ind w:left="0"/>
        <w:jc w:val="both"/>
      </w:pPr>
      <w:r>
        <w:rPr>
          <w:rFonts w:ascii="Times New Roman"/>
          <w:b w:val="false"/>
          <w:i w:val="false"/>
          <w:color w:val="000000"/>
          <w:sz w:val="28"/>
        </w:rPr>
        <w:t>
      4) электрмен жабдықтау объектісіне құқық белгілейтін құжаттардың көшірмелері қоса беріледі;</w:t>
      </w:r>
    </w:p>
    <w:p>
      <w:pPr>
        <w:spacing w:after="0"/>
        <w:ind w:left="0"/>
        <w:jc w:val="both"/>
      </w:pPr>
      <w:r>
        <w:rPr>
          <w:rFonts w:ascii="Times New Roman"/>
          <w:b w:val="false"/>
          <w:i w:val="false"/>
          <w:color w:val="000000"/>
          <w:sz w:val="28"/>
        </w:rPr>
        <w:t xml:space="preserve">
      5) есептеу қуаты 5 МВт және одан жоғары электр құрылғылары бар тұтынушылар өтінімге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Тұтынушының сыртқы электрмен жабдықтау схемасы электр желілеріне қосу жоспарланған энергия беруші және/немесе энергия өндіруші ұйыммен келісіледі. "Тұтынушының сыртқы электрмен жабдықтау схемасының" мазмұны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 w:id="86"/>
    <w:p>
      <w:pPr>
        <w:spacing w:after="0"/>
        <w:ind w:left="0"/>
        <w:jc w:val="both"/>
      </w:pPr>
      <w:r>
        <w:rPr>
          <w:rFonts w:ascii="Times New Roman"/>
          <w:b w:val="false"/>
          <w:i w:val="false"/>
          <w:color w:val="000000"/>
          <w:sz w:val="28"/>
        </w:rPr>
        <w:t xml:space="preserve">
      16-1. Осы Қағидаларда қамтылмаған Табиғи монополиялар саласындағы реттеліп көрсетілетін қызметтерге (тауарларға, жұмыстарға) қол жеткізудің тең жағдайларын ұсыну тәртібі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 пайдалану қағидаларына (Нормативтік құқықтық актілерді мемлекеттік тіркеу тізілімінде № 10403 болып тіркелген) және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қағидаларына (Нормативтік құқықтық актілерді мемлекеттік тіркеу тізілімінде № 10533 болып тіркелген) сәйкес реттеледі.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87"/>
    <w:p>
      <w:pPr>
        <w:spacing w:after="0"/>
        <w:ind w:left="0"/>
        <w:jc w:val="left"/>
      </w:pPr>
      <w:r>
        <w:rPr>
          <w:rFonts w:ascii="Times New Roman"/>
          <w:b/>
          <w:i w:val="false"/>
          <w:color w:val="000000"/>
        </w:rPr>
        <w:t xml:space="preserve"> 4-тарау. Жылу желілеріне қосылу үшін техникалық шарттарды берген кезде реттеліп көрсетілетін қызметтерге тең қол жеткізуін ұйымдастыру рәсімі</w:t>
      </w:r>
    </w:p>
    <w:bookmarkEnd w:id="87"/>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88"/>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жылу желілеріне қосуға арналған техникалық шарттарды беру туралы өтінішке: </w:t>
      </w:r>
    </w:p>
    <w:bookmarkEnd w:id="88"/>
    <w:p>
      <w:pPr>
        <w:spacing w:after="0"/>
        <w:ind w:left="0"/>
        <w:jc w:val="both"/>
      </w:pPr>
      <w:r>
        <w:rPr>
          <w:rFonts w:ascii="Times New Roman"/>
          <w:b w:val="false"/>
          <w:i w:val="false"/>
          <w:color w:val="000000"/>
          <w:sz w:val="28"/>
        </w:rPr>
        <w:t>
      1) жеке тұлға үшін – объект иесінің жеке басын куәландыратын құжаттың көшірмесі, жеке кәсіпкер куәлігінің көшірмесі немесе жеке кәсіпкер ретінде қызметті бастауы туралы хабарламаның көшірмесі, заңды тұлға үшін – куәліктің көшірмесі немесе мемлекеттік тіркеу/қайта тіркеу туралы анықтама;</w:t>
      </w:r>
    </w:p>
    <w:p>
      <w:pPr>
        <w:spacing w:after="0"/>
        <w:ind w:left="0"/>
        <w:jc w:val="both"/>
      </w:pPr>
      <w:r>
        <w:rPr>
          <w:rFonts w:ascii="Times New Roman"/>
          <w:b w:val="false"/>
          <w:i w:val="false"/>
          <w:color w:val="000000"/>
          <w:sz w:val="28"/>
        </w:rPr>
        <w:t>
      2) өкіл өтініш берген кезде – өкілдің өкілеттіктерін растайтын құжаттар;</w:t>
      </w:r>
    </w:p>
    <w:p>
      <w:pPr>
        <w:spacing w:after="0"/>
        <w:ind w:left="0"/>
        <w:jc w:val="both"/>
      </w:pPr>
      <w:r>
        <w:rPr>
          <w:rFonts w:ascii="Times New Roman"/>
          <w:b w:val="false"/>
          <w:i w:val="false"/>
          <w:color w:val="000000"/>
          <w:sz w:val="28"/>
        </w:rPr>
        <w:t>
      3) жылумен жабдықтау объектісіне құқық белгілейтін құжаттардың көшірмелері;</w:t>
      </w:r>
    </w:p>
    <w:p>
      <w:pPr>
        <w:spacing w:after="0"/>
        <w:ind w:left="0"/>
        <w:jc w:val="both"/>
      </w:pPr>
      <w:r>
        <w:rPr>
          <w:rFonts w:ascii="Times New Roman"/>
          <w:b w:val="false"/>
          <w:i w:val="false"/>
          <w:color w:val="000000"/>
          <w:sz w:val="28"/>
        </w:rPr>
        <w:t>
      4) объектінің техникалық паспорты, объектінің сипаттамасы техникалық паспортқа сәйкес келмеген жағдайда – жылытылатын алаңдар мен көлемдерді өлшеу хаттамасы;</w:t>
      </w:r>
    </w:p>
    <w:p>
      <w:pPr>
        <w:spacing w:after="0"/>
        <w:ind w:left="0"/>
        <w:jc w:val="both"/>
      </w:pPr>
      <w:r>
        <w:rPr>
          <w:rFonts w:ascii="Times New Roman"/>
          <w:b w:val="false"/>
          <w:i w:val="false"/>
          <w:color w:val="000000"/>
          <w:sz w:val="28"/>
        </w:rPr>
        <w:t>
      5) ең үлкен сағаттық жүктемелердің есептері, жылу техникалық есептер, сауалнама парағы (жеке тұлғаның тұрмыстық мұқтаждар үшін қолданылатын объектіге қосуға өтініш беруі кезінде ұсынылмайды);</w:t>
      </w:r>
    </w:p>
    <w:p>
      <w:pPr>
        <w:spacing w:after="0"/>
        <w:ind w:left="0"/>
        <w:jc w:val="both"/>
      </w:pPr>
      <w:r>
        <w:rPr>
          <w:rFonts w:ascii="Times New Roman"/>
          <w:b w:val="false"/>
          <w:i w:val="false"/>
          <w:color w:val="000000"/>
          <w:sz w:val="28"/>
        </w:rPr>
        <w:t>
      6) енгізілетін өзгерістерді (тұтынылатын жылу энергиясының санын немесе жылу тасығыштың параметрлерін өзгертуді талап ететін тұтынушының жылуды тұтыну қондырғыларын реконструкциялауы немесе кеңейтуі кезінде) есепке ала отырып жылумен жабдықтауға арналған жоба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89"/>
    <w:p>
      <w:pPr>
        <w:spacing w:after="0"/>
        <w:ind w:left="0"/>
        <w:jc w:val="both"/>
      </w:pPr>
      <w:r>
        <w:rPr>
          <w:rFonts w:ascii="Times New Roman"/>
          <w:b w:val="false"/>
          <w:i w:val="false"/>
          <w:color w:val="000000"/>
          <w:sz w:val="28"/>
        </w:rPr>
        <w:t xml:space="preserve">
      17-1. Осы Қағидаларда қамтылмаған Табиғи монополиялар саласындағы реттеліп көрсетілетін қызметтерге (тауарларға, жұмыстарға) қол жеткізудің тең жағдайларын ұсыну тәртібі "Қазақстан Республикасындағы сәулет, қала құрылысы және құрылыс қызметі туралы"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Жылу энергиясын пайдалану қағидаларына (Нормативтік құқықтық актілерді мемлекеттік тіркеу тізілімінде № 10234 болып тіркелген) сәйкес реттеледі.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17-1-тармақпен толықтырылды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90"/>
    <w:p>
      <w:pPr>
        <w:spacing w:after="0"/>
        <w:ind w:left="0"/>
        <w:jc w:val="left"/>
      </w:pPr>
      <w:r>
        <w:rPr>
          <w:rFonts w:ascii="Times New Roman"/>
          <w:b/>
          <w:i w:val="false"/>
          <w:color w:val="000000"/>
        </w:rPr>
        <w:t xml:space="preserve"> 5-тарау. Қызметін электр энергиясының көтерме сауда нарығында жүзеге асыратын Субъектінің электр энергиясын беру саласындағы қызметтеріне қол жеткізудің тең жағдайларын ұйымдастыру тәртібі</w:t>
      </w:r>
    </w:p>
    <w:bookmarkEnd w:id="90"/>
    <w:p>
      <w:pPr>
        <w:spacing w:after="0"/>
        <w:ind w:left="0"/>
        <w:jc w:val="both"/>
      </w:pPr>
      <w:r>
        <w:rPr>
          <w:rFonts w:ascii="Times New Roman"/>
          <w:b w:val="false"/>
          <w:i w:val="false"/>
          <w:color w:val="ff0000"/>
          <w:sz w:val="28"/>
        </w:rPr>
        <w:t xml:space="preserve">
      Ескерту. 5-тарау жаңа редакцияда - ҚР Ұлттық экономика министрінің 15.03.2018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91"/>
    <w:p>
      <w:pPr>
        <w:spacing w:after="0"/>
        <w:ind w:left="0"/>
        <w:jc w:val="both"/>
      </w:pPr>
      <w:r>
        <w:rPr>
          <w:rFonts w:ascii="Times New Roman"/>
          <w:b w:val="false"/>
          <w:i w:val="false"/>
          <w:color w:val="000000"/>
          <w:sz w:val="28"/>
        </w:rPr>
        <w:t xml:space="preserve">
      18. Қызметін электр энергиясының көтерме сауда нарығында жүзеге асыратын Субъектінің электр энергиясын беру саласындағы қызметтеріне қол жеткізудің тең жағдайларын ұйымдастыру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көтерме нарығын ұйымдастыру мен оның жұмыс iстеу қағидаларына (Нормативтік құқықтық актілерді мемлекеттік тіркеу тізілімінде № 10531 болып тіркелген) сәйкес жүзеге асырылады.</w:t>
      </w:r>
    </w:p>
    <w:bookmarkEnd w:id="91"/>
    <w:bookmarkStart w:name="z18" w:id="92"/>
    <w:p>
      <w:pPr>
        <w:spacing w:after="0"/>
        <w:ind w:left="0"/>
        <w:jc w:val="left"/>
      </w:pPr>
      <w:r>
        <w:rPr>
          <w:rFonts w:ascii="Times New Roman"/>
          <w:b/>
          <w:i w:val="false"/>
          <w:color w:val="000000"/>
        </w:rPr>
        <w:t xml:space="preserve"> 6-тарау. Қызметін электр энергиясының бөлшек сауда нарығында жүзеге асыратын Субъектінің электр энергиясын беру және (немесе) тарату саласындағы қызметтеріне қол жеткізудің тең жағдайларын ұйымдастыру тәртібі</w:t>
      </w:r>
    </w:p>
    <w:bookmarkEnd w:id="92"/>
    <w:p>
      <w:pPr>
        <w:spacing w:after="0"/>
        <w:ind w:left="0"/>
        <w:jc w:val="both"/>
      </w:pPr>
      <w:r>
        <w:rPr>
          <w:rFonts w:ascii="Times New Roman"/>
          <w:b w:val="false"/>
          <w:i w:val="false"/>
          <w:color w:val="ff0000"/>
          <w:sz w:val="28"/>
        </w:rPr>
        <w:t xml:space="preserve">
      Ескерту. 6-тарау алып тасталды - ҚР Ұлттық экономика министрінің 15.03.2018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93"/>
    <w:p>
      <w:pPr>
        <w:spacing w:after="0"/>
        <w:ind w:left="0"/>
        <w:jc w:val="left"/>
      </w:pPr>
      <w:r>
        <w:rPr>
          <w:rFonts w:ascii="Times New Roman"/>
          <w:b/>
          <w:i w:val="false"/>
          <w:color w:val="000000"/>
        </w:rPr>
        <w:t xml:space="preserve"> 7-тарау. Жылу энергиясын өндіру саласындағы қызметтерге қол жеткізудің тең жағдайларын ұйымдастыру тәртібі</w:t>
      </w:r>
    </w:p>
    <w:bookmarkEnd w:id="93"/>
    <w:p>
      <w:pPr>
        <w:spacing w:after="0"/>
        <w:ind w:left="0"/>
        <w:jc w:val="both"/>
      </w:pPr>
      <w:r>
        <w:rPr>
          <w:rFonts w:ascii="Times New Roman"/>
          <w:b w:val="false"/>
          <w:i w:val="false"/>
          <w:color w:val="ff0000"/>
          <w:sz w:val="28"/>
        </w:rPr>
        <w:t xml:space="preserve">
      Ескерту. 7-тараудың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94"/>
    <w:p>
      <w:pPr>
        <w:spacing w:after="0"/>
        <w:ind w:left="0"/>
        <w:jc w:val="both"/>
      </w:pPr>
      <w:r>
        <w:rPr>
          <w:rFonts w:ascii="Times New Roman"/>
          <w:b w:val="false"/>
          <w:i w:val="false"/>
          <w:color w:val="000000"/>
          <w:sz w:val="28"/>
        </w:rPr>
        <w:t>
      20. Жылу энергиясын өндіру жөніндегі Субъектінің қызметтерін тұтынушылар:</w:t>
      </w:r>
    </w:p>
    <w:bookmarkEnd w:id="94"/>
    <w:bookmarkStart w:name="z108" w:id="95"/>
    <w:p>
      <w:pPr>
        <w:spacing w:after="0"/>
        <w:ind w:left="0"/>
        <w:jc w:val="both"/>
      </w:pPr>
      <w:r>
        <w:rPr>
          <w:rFonts w:ascii="Times New Roman"/>
          <w:b w:val="false"/>
          <w:i w:val="false"/>
          <w:color w:val="000000"/>
          <w:sz w:val="28"/>
        </w:rPr>
        <w:t>
      1) Субъектінің жылу көзіне жалғанған жеке меншік желілері бар жылу энергиясын тұтынушылар;</w:t>
      </w:r>
    </w:p>
    <w:bookmarkEnd w:id="95"/>
    <w:bookmarkStart w:name="z109" w:id="96"/>
    <w:p>
      <w:pPr>
        <w:spacing w:after="0"/>
        <w:ind w:left="0"/>
        <w:jc w:val="both"/>
      </w:pPr>
      <w:r>
        <w:rPr>
          <w:rFonts w:ascii="Times New Roman"/>
          <w:b w:val="false"/>
          <w:i w:val="false"/>
          <w:color w:val="000000"/>
          <w:sz w:val="28"/>
        </w:rPr>
        <w:t>
      2) энергия беруші ұйымның желілеріне қосылған жылу энергиясын тұтынушылар;</w:t>
      </w:r>
    </w:p>
    <w:bookmarkEnd w:id="96"/>
    <w:bookmarkStart w:name="z110" w:id="97"/>
    <w:p>
      <w:pPr>
        <w:spacing w:after="0"/>
        <w:ind w:left="0"/>
        <w:jc w:val="both"/>
      </w:pPr>
      <w:r>
        <w:rPr>
          <w:rFonts w:ascii="Times New Roman"/>
          <w:b w:val="false"/>
          <w:i w:val="false"/>
          <w:color w:val="000000"/>
          <w:sz w:val="28"/>
        </w:rPr>
        <w:t>
      3) жылу энергиясын беруді және (немесе) таратуды жүзеге асыратын энергия беруші ұйымдар;</w:t>
      </w:r>
    </w:p>
    <w:bookmarkEnd w:id="97"/>
    <w:bookmarkStart w:name="z111" w:id="98"/>
    <w:p>
      <w:pPr>
        <w:spacing w:after="0"/>
        <w:ind w:left="0"/>
        <w:jc w:val="both"/>
      </w:pPr>
      <w:r>
        <w:rPr>
          <w:rFonts w:ascii="Times New Roman"/>
          <w:b w:val="false"/>
          <w:i w:val="false"/>
          <w:color w:val="000000"/>
          <w:sz w:val="28"/>
        </w:rPr>
        <w:t>
      4) жылу энергиясын сатып алуды - сатуды жүзеге асыратын энергиямен жабдықтаушы ұйымдар болып табылады.</w:t>
      </w:r>
    </w:p>
    <w:bookmarkEnd w:id="98"/>
    <w:bookmarkStart w:name="z112" w:id="99"/>
    <w:p>
      <w:pPr>
        <w:spacing w:after="0"/>
        <w:ind w:left="0"/>
        <w:jc w:val="both"/>
      </w:pPr>
      <w:r>
        <w:rPr>
          <w:rFonts w:ascii="Times New Roman"/>
          <w:b w:val="false"/>
          <w:i w:val="false"/>
          <w:color w:val="000000"/>
          <w:sz w:val="28"/>
        </w:rPr>
        <w:t>
      21. Субъект өзінің қызметтеріне тұтынушылардың кедергісіз және кемсітусіз қол жеткізуін:</w:t>
      </w:r>
    </w:p>
    <w:bookmarkEnd w:id="99"/>
    <w:bookmarkStart w:name="z113" w:id="100"/>
    <w:p>
      <w:pPr>
        <w:spacing w:after="0"/>
        <w:ind w:left="0"/>
        <w:jc w:val="both"/>
      </w:pPr>
      <w:r>
        <w:rPr>
          <w:rFonts w:ascii="Times New Roman"/>
          <w:b w:val="false"/>
          <w:i w:val="false"/>
          <w:color w:val="000000"/>
          <w:sz w:val="28"/>
        </w:rPr>
        <w:t>
      1) Субъектінің жылу энергетикасы объектілеріне белгіленген тәртіппен жалғанған жылу желілері мен жылу пайдаланатын қондырғылары;</w:t>
      </w:r>
    </w:p>
    <w:bookmarkEnd w:id="100"/>
    <w:bookmarkStart w:name="z114" w:id="101"/>
    <w:p>
      <w:pPr>
        <w:spacing w:after="0"/>
        <w:ind w:left="0"/>
        <w:jc w:val="both"/>
      </w:pPr>
      <w:r>
        <w:rPr>
          <w:rFonts w:ascii="Times New Roman"/>
          <w:b w:val="false"/>
          <w:i w:val="false"/>
          <w:color w:val="000000"/>
          <w:sz w:val="28"/>
        </w:rPr>
        <w:t>
      2) есеп айырысатын есепке алу аспаптары болған жағдайда қамтамасыз етеді.</w:t>
      </w:r>
    </w:p>
    <w:bookmarkEnd w:id="101"/>
    <w:bookmarkStart w:name="z115" w:id="102"/>
    <w:p>
      <w:pPr>
        <w:spacing w:after="0"/>
        <w:ind w:left="0"/>
        <w:jc w:val="both"/>
      </w:pPr>
      <w:r>
        <w:rPr>
          <w:rFonts w:ascii="Times New Roman"/>
          <w:b w:val="false"/>
          <w:i w:val="false"/>
          <w:color w:val="000000"/>
          <w:sz w:val="28"/>
        </w:rPr>
        <w:t>
      22. Субъектінің жылу көзіне жалғану және қызметтер көрсету шартын жасасу кезінде қызметтердің кез келген тұтынушысына шартта айқындалған жылу энергиясын ең жоғары сағаттық жүктеме және тұтынылатын жылу энергиясы санының шегінде жылу энергиясын алу құқығы бекітіледі, бұл ретте жылу энергиясының сапасы мен параметрлері нормативтік-техникалық талаптарға сәйкес келуге тиіс.</w:t>
      </w:r>
    </w:p>
    <w:bookmarkEnd w:id="102"/>
    <w:bookmarkStart w:name="z116" w:id="103"/>
    <w:p>
      <w:pPr>
        <w:spacing w:after="0"/>
        <w:ind w:left="0"/>
        <w:jc w:val="both"/>
      </w:pPr>
      <w:r>
        <w:rPr>
          <w:rFonts w:ascii="Times New Roman"/>
          <w:b w:val="false"/>
          <w:i w:val="false"/>
          <w:color w:val="000000"/>
          <w:sz w:val="28"/>
        </w:rPr>
        <w:t>
      23. Қызметтерді тұтынушыларға алынған техникалық шарттарда белгіленген жобалық шамадан асатын жылу энергиясының тұтынылатын жүктемесі мен санын ұлғайтқан жағдайда, Субъект Қазақстан Республикасының заңнамасында белгiленген тәртiппен осы тұтынушыға техникалық мүмкіндік болған кезде қосымша қуаттарды жалғауға техникалық шарттар береді.</w:t>
      </w:r>
    </w:p>
    <w:bookmarkEnd w:id="103"/>
    <w:bookmarkStart w:name="z22" w:id="104"/>
    <w:p>
      <w:pPr>
        <w:spacing w:after="0"/>
        <w:ind w:left="0"/>
        <w:jc w:val="left"/>
      </w:pPr>
      <w:r>
        <w:rPr>
          <w:rFonts w:ascii="Times New Roman"/>
          <w:b/>
          <w:i w:val="false"/>
          <w:color w:val="000000"/>
        </w:rPr>
        <w:t xml:space="preserve"> 8-тарау. Жылу энергиясын беру және (немесе) тарату саласындағы қызметтерге қол жеткізудің тең жағдайларын ұйымдастыру тәртібі</w:t>
      </w:r>
    </w:p>
    <w:bookmarkEnd w:id="104"/>
    <w:p>
      <w:pPr>
        <w:spacing w:after="0"/>
        <w:ind w:left="0"/>
        <w:jc w:val="both"/>
      </w:pPr>
      <w:r>
        <w:rPr>
          <w:rFonts w:ascii="Times New Roman"/>
          <w:b w:val="false"/>
          <w:i w:val="false"/>
          <w:color w:val="ff0000"/>
          <w:sz w:val="28"/>
        </w:rPr>
        <w:t xml:space="preserve">
      Ескерту. 8-тараудың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05"/>
    <w:p>
      <w:pPr>
        <w:spacing w:after="0"/>
        <w:ind w:left="0"/>
        <w:jc w:val="both"/>
      </w:pPr>
      <w:r>
        <w:rPr>
          <w:rFonts w:ascii="Times New Roman"/>
          <w:b w:val="false"/>
          <w:i w:val="false"/>
          <w:color w:val="000000"/>
          <w:sz w:val="28"/>
        </w:rPr>
        <w:t>
      24. Субъектінің жылу энергиясын беру және (немесе) тарату қызметтерін тұтынушылар:</w:t>
      </w:r>
    </w:p>
    <w:bookmarkEnd w:id="105"/>
    <w:bookmarkStart w:name="z117" w:id="106"/>
    <w:p>
      <w:pPr>
        <w:spacing w:after="0"/>
        <w:ind w:left="0"/>
        <w:jc w:val="both"/>
      </w:pPr>
      <w:r>
        <w:rPr>
          <w:rFonts w:ascii="Times New Roman"/>
          <w:b w:val="false"/>
          <w:i w:val="false"/>
          <w:color w:val="000000"/>
          <w:sz w:val="28"/>
        </w:rPr>
        <w:t>
      1) Субъектінің желілеріне жалғанған жеке меншік желілері бар жылу энергиясын тұтынушылар;</w:t>
      </w:r>
    </w:p>
    <w:bookmarkEnd w:id="106"/>
    <w:bookmarkStart w:name="z118" w:id="107"/>
    <w:p>
      <w:pPr>
        <w:spacing w:after="0"/>
        <w:ind w:left="0"/>
        <w:jc w:val="both"/>
      </w:pPr>
      <w:r>
        <w:rPr>
          <w:rFonts w:ascii="Times New Roman"/>
          <w:b w:val="false"/>
          <w:i w:val="false"/>
          <w:color w:val="000000"/>
          <w:sz w:val="28"/>
        </w:rPr>
        <w:t>
      2) энергиямен жабдықтаушы ұйымдар (бұдан әрі - ЭЖҰ) болып табылады.</w:t>
      </w:r>
    </w:p>
    <w:bookmarkEnd w:id="107"/>
    <w:bookmarkStart w:name="z119" w:id="108"/>
    <w:p>
      <w:pPr>
        <w:spacing w:after="0"/>
        <w:ind w:left="0"/>
        <w:jc w:val="both"/>
      </w:pPr>
      <w:r>
        <w:rPr>
          <w:rFonts w:ascii="Times New Roman"/>
          <w:b w:val="false"/>
          <w:i w:val="false"/>
          <w:color w:val="000000"/>
          <w:sz w:val="28"/>
        </w:rPr>
        <w:t>
      25. Субъект өзінің қызметтеріне Субъектінің желілеріне жалғанған жеке меншік желілері бар жылу энергиясын тұтынушылардың кедергісіз және кемсітусіз қол жеткізуін:</w:t>
      </w:r>
    </w:p>
    <w:bookmarkEnd w:id="108"/>
    <w:bookmarkStart w:name="z120" w:id="109"/>
    <w:p>
      <w:pPr>
        <w:spacing w:after="0"/>
        <w:ind w:left="0"/>
        <w:jc w:val="both"/>
      </w:pPr>
      <w:r>
        <w:rPr>
          <w:rFonts w:ascii="Times New Roman"/>
          <w:b w:val="false"/>
          <w:i w:val="false"/>
          <w:color w:val="000000"/>
          <w:sz w:val="28"/>
        </w:rPr>
        <w:t>
      1) Субъектінің жылу желілеріне жалғанған жылу пайдаланушы қондырғылары;</w:t>
      </w:r>
    </w:p>
    <w:bookmarkEnd w:id="109"/>
    <w:bookmarkStart w:name="z121" w:id="110"/>
    <w:p>
      <w:pPr>
        <w:spacing w:after="0"/>
        <w:ind w:left="0"/>
        <w:jc w:val="both"/>
      </w:pPr>
      <w:r>
        <w:rPr>
          <w:rFonts w:ascii="Times New Roman"/>
          <w:b w:val="false"/>
          <w:i w:val="false"/>
          <w:color w:val="000000"/>
          <w:sz w:val="28"/>
        </w:rPr>
        <w:t>
      2) есеп айырысатын есепке алу аспаптары болған жағдайда қамтамасыз етеді.</w:t>
      </w:r>
    </w:p>
    <w:bookmarkEnd w:id="110"/>
    <w:bookmarkStart w:name="z122" w:id="111"/>
    <w:p>
      <w:pPr>
        <w:spacing w:after="0"/>
        <w:ind w:left="0"/>
        <w:jc w:val="both"/>
      </w:pPr>
      <w:r>
        <w:rPr>
          <w:rFonts w:ascii="Times New Roman"/>
          <w:b w:val="false"/>
          <w:i w:val="false"/>
          <w:color w:val="000000"/>
          <w:sz w:val="28"/>
        </w:rPr>
        <w:t>
      26. Субъект өзінің қызметтеріне ЭЖҰ-ның кедергісіз және кемсітусіз қол жеткізуін:</w:t>
      </w:r>
    </w:p>
    <w:bookmarkEnd w:id="111"/>
    <w:bookmarkStart w:name="z123" w:id="112"/>
    <w:p>
      <w:pPr>
        <w:spacing w:after="0"/>
        <w:ind w:left="0"/>
        <w:jc w:val="both"/>
      </w:pPr>
      <w:r>
        <w:rPr>
          <w:rFonts w:ascii="Times New Roman"/>
          <w:b w:val="false"/>
          <w:i w:val="false"/>
          <w:color w:val="000000"/>
          <w:sz w:val="28"/>
        </w:rPr>
        <w:t>
      1) жылу желілерінің теңгерімдік тиесілілігінің шекарасы және тараптардың пайдалану жауапкершілігі айқындалатын ЭЖҰ-ның тұтынушыларымен жылумен жабдықтау шарты;</w:t>
      </w:r>
    </w:p>
    <w:bookmarkEnd w:id="112"/>
    <w:bookmarkStart w:name="z124" w:id="113"/>
    <w:p>
      <w:pPr>
        <w:spacing w:after="0"/>
        <w:ind w:left="0"/>
        <w:jc w:val="both"/>
      </w:pPr>
      <w:r>
        <w:rPr>
          <w:rFonts w:ascii="Times New Roman"/>
          <w:b w:val="false"/>
          <w:i w:val="false"/>
          <w:color w:val="000000"/>
          <w:sz w:val="28"/>
        </w:rPr>
        <w:t>
      2) ЭЖҰ тұтынушыларында Субъектінің жылу желілеріне белгіленген тәртіппен жалғанған желілері және (немесе) жылу пайдаланушы қондырғылары;</w:t>
      </w:r>
    </w:p>
    <w:bookmarkEnd w:id="113"/>
    <w:bookmarkStart w:name="z125" w:id="114"/>
    <w:p>
      <w:pPr>
        <w:spacing w:after="0"/>
        <w:ind w:left="0"/>
        <w:jc w:val="both"/>
      </w:pPr>
      <w:r>
        <w:rPr>
          <w:rFonts w:ascii="Times New Roman"/>
          <w:b w:val="false"/>
          <w:i w:val="false"/>
          <w:color w:val="000000"/>
          <w:sz w:val="28"/>
        </w:rPr>
        <w:t>
      3) ЭЖҰ тұтынушыларында есеп айырысатын есепке алу аспаптары болған жағдайда қамтамасыз етеді.</w:t>
      </w:r>
    </w:p>
    <w:bookmarkEnd w:id="114"/>
    <w:bookmarkStart w:name="z126" w:id="115"/>
    <w:p>
      <w:pPr>
        <w:spacing w:after="0"/>
        <w:ind w:left="0"/>
        <w:jc w:val="both"/>
      </w:pPr>
      <w:r>
        <w:rPr>
          <w:rFonts w:ascii="Times New Roman"/>
          <w:b w:val="false"/>
          <w:i w:val="false"/>
          <w:color w:val="000000"/>
          <w:sz w:val="28"/>
        </w:rPr>
        <w:t>
      27. Субъектінің жылу желісіне жалғану және қызметтер көрсету шартын жасасу кезінде қызметтердің кез келген тұтынушысына шартта айқындалған жылу энергиясын ең жоғары сағаттық жүктеме және тұтынылатын жылу энергиясы санының шегінде жылу энергиясын алу құқығы бекітіледі, бұл ретте жылу энергиясының сапасы мен параметрлері нормативтік-техникалық талаптарға сәйкес келуге тиіс.</w:t>
      </w:r>
    </w:p>
    <w:bookmarkEnd w:id="115"/>
    <w:bookmarkStart w:name="z127" w:id="116"/>
    <w:p>
      <w:pPr>
        <w:spacing w:after="0"/>
        <w:ind w:left="0"/>
        <w:jc w:val="both"/>
      </w:pPr>
      <w:r>
        <w:rPr>
          <w:rFonts w:ascii="Times New Roman"/>
          <w:b w:val="false"/>
          <w:i w:val="false"/>
          <w:color w:val="000000"/>
          <w:sz w:val="28"/>
        </w:rPr>
        <w:t>
      28. Қызметтерді тұтынушыларға алынған техникалық шарттарда белгіленген жобалық шамадан асатын жылу энергиясының тұтынылатын жүктемесі мен санын ұлғайтқан жағдайда, Субъект Қазақстан Республикасының заңнамасында белгiленген тәртiппен осы тұтынушыға техникалық мүмкіндік болған кезде қосымша қуаттарды жалғауға техникалық шарттар береді.</w:t>
      </w:r>
    </w:p>
    <w:bookmarkEnd w:id="116"/>
    <w:bookmarkStart w:name="z24" w:id="117"/>
    <w:p>
      <w:pPr>
        <w:spacing w:after="0"/>
        <w:ind w:left="0"/>
        <w:jc w:val="left"/>
      </w:pPr>
      <w:r>
        <w:rPr>
          <w:rFonts w:ascii="Times New Roman"/>
          <w:b/>
          <w:i w:val="false"/>
          <w:color w:val="000000"/>
        </w:rPr>
        <w:t xml:space="preserve"> 9-тарау. Электр энергиясын желiге берудi және тұтынуды техникалық диспетчерлендiру, электр энергиясын өндіру-тұтыну теңгерімін ұйымдастыру саласындағы қызметтерге қол жеткізудің тең жағдайларын ұйымдастыру тәртібі</w:t>
      </w:r>
    </w:p>
    <w:bookmarkEnd w:id="117"/>
    <w:p>
      <w:pPr>
        <w:spacing w:after="0"/>
        <w:ind w:left="0"/>
        <w:jc w:val="both"/>
      </w:pPr>
      <w:r>
        <w:rPr>
          <w:rFonts w:ascii="Times New Roman"/>
          <w:b w:val="false"/>
          <w:i w:val="false"/>
          <w:color w:val="ff0000"/>
          <w:sz w:val="28"/>
        </w:rPr>
        <w:t xml:space="preserve">
      Ескерту. 9-тараудың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118"/>
    <w:p>
      <w:pPr>
        <w:spacing w:after="0"/>
        <w:ind w:left="0"/>
        <w:jc w:val="both"/>
      </w:pPr>
      <w:r>
        <w:rPr>
          <w:rFonts w:ascii="Times New Roman"/>
          <w:b w:val="false"/>
          <w:i w:val="false"/>
          <w:color w:val="000000"/>
          <w:sz w:val="28"/>
        </w:rPr>
        <w:t>
      29. Субъектінің электр энергиясын желiге берудi және тұтынуды техникалық диспетчерлендiру қызметтерін тұтынушылар:</w:t>
      </w:r>
    </w:p>
    <w:bookmarkEnd w:id="118"/>
    <w:bookmarkStart w:name="z128" w:id="119"/>
    <w:p>
      <w:pPr>
        <w:spacing w:after="0"/>
        <w:ind w:left="0"/>
        <w:jc w:val="both"/>
      </w:pPr>
      <w:r>
        <w:rPr>
          <w:rFonts w:ascii="Times New Roman"/>
          <w:b w:val="false"/>
          <w:i w:val="false"/>
          <w:color w:val="000000"/>
          <w:sz w:val="28"/>
        </w:rPr>
        <w:t>
      1) электр энергиясын желінің тиесілілігіне қарамастан барлық кластағы кернеу желілеріне босатуды жүзеге асыратын энергия өндіруші ұйымдар;</w:t>
      </w:r>
    </w:p>
    <w:bookmarkEnd w:id="119"/>
    <w:bookmarkStart w:name="z129" w:id="120"/>
    <w:p>
      <w:pPr>
        <w:spacing w:after="0"/>
        <w:ind w:left="0"/>
        <w:jc w:val="both"/>
      </w:pPr>
      <w:r>
        <w:rPr>
          <w:rFonts w:ascii="Times New Roman"/>
          <w:b w:val="false"/>
          <w:i w:val="false"/>
          <w:color w:val="000000"/>
          <w:sz w:val="28"/>
        </w:rPr>
        <w:t>
      2) электр энергиясын желінің тиесілілігіне қарамастан кернеулердің барлық кластағы желілері арқылы импорттаушы тұтынушылар болып табылады.</w:t>
      </w:r>
    </w:p>
    <w:bookmarkEnd w:id="120"/>
    <w:bookmarkStart w:name="z130" w:id="121"/>
    <w:p>
      <w:pPr>
        <w:spacing w:after="0"/>
        <w:ind w:left="0"/>
        <w:jc w:val="both"/>
      </w:pPr>
      <w:r>
        <w:rPr>
          <w:rFonts w:ascii="Times New Roman"/>
          <w:b w:val="false"/>
          <w:i w:val="false"/>
          <w:color w:val="000000"/>
          <w:sz w:val="28"/>
        </w:rPr>
        <w:t>
      30. Субъект электр энергиясын желiге берудi және тұтынуды техникалық диспетчерлендiру қызметтеріне осы Қағидалардың 29-тармағында көрсетілген тұтынушылардың кедергісіз және кемсітусіз қол жеткізуін:</w:t>
      </w:r>
    </w:p>
    <w:bookmarkEnd w:id="121"/>
    <w:bookmarkStart w:name="z131" w:id="122"/>
    <w:p>
      <w:pPr>
        <w:spacing w:after="0"/>
        <w:ind w:left="0"/>
        <w:jc w:val="both"/>
      </w:pPr>
      <w:r>
        <w:rPr>
          <w:rFonts w:ascii="Times New Roman"/>
          <w:b w:val="false"/>
          <w:i w:val="false"/>
          <w:color w:val="000000"/>
          <w:sz w:val="28"/>
        </w:rPr>
        <w:t>
      1) ұлттық және (немесе) өңірлік электр желісіне қол жеткізуі;</w:t>
      </w:r>
    </w:p>
    <w:bookmarkEnd w:id="122"/>
    <w:bookmarkStart w:name="z132" w:id="123"/>
    <w:p>
      <w:pPr>
        <w:spacing w:after="0"/>
        <w:ind w:left="0"/>
        <w:jc w:val="both"/>
      </w:pPr>
      <w:r>
        <w:rPr>
          <w:rFonts w:ascii="Times New Roman"/>
          <w:b w:val="false"/>
          <w:i w:val="false"/>
          <w:color w:val="000000"/>
          <w:sz w:val="28"/>
        </w:rPr>
        <w:t>
      2) электр энергиясын коммерциялық есепке алу жүйелері;</w:t>
      </w:r>
    </w:p>
    <w:bookmarkEnd w:id="123"/>
    <w:bookmarkStart w:name="z133" w:id="124"/>
    <w:p>
      <w:pPr>
        <w:spacing w:after="0"/>
        <w:ind w:left="0"/>
        <w:jc w:val="both"/>
      </w:pPr>
      <w:r>
        <w:rPr>
          <w:rFonts w:ascii="Times New Roman"/>
          <w:b w:val="false"/>
          <w:i w:val="false"/>
          <w:color w:val="000000"/>
          <w:sz w:val="28"/>
        </w:rPr>
        <w:t>
      3) энергия өндіруші ұйымдар үшін Субъектінің телекоммуникация, байланыс жүйелерімен және жедел-ақпараттық кешенімен бірыңғайланған Субъектінің диспетчерлік орталықтарымен телекоммуникация және байланыс жүйелерімен жарақталған жұмыс істейтін диспетчерлік пункті және диспетчерлік басқарудың жедел-ақпараттық кешені;</w:t>
      </w:r>
    </w:p>
    <w:bookmarkEnd w:id="124"/>
    <w:bookmarkStart w:name="z134" w:id="125"/>
    <w:p>
      <w:pPr>
        <w:spacing w:after="0"/>
        <w:ind w:left="0"/>
        <w:jc w:val="both"/>
      </w:pPr>
      <w:r>
        <w:rPr>
          <w:rFonts w:ascii="Times New Roman"/>
          <w:b w:val="false"/>
          <w:i w:val="false"/>
          <w:color w:val="000000"/>
          <w:sz w:val="28"/>
        </w:rPr>
        <w:t>
      4) тұтынушылар үшін Субъектінің диспетчерлік орталықтарымен байланыс құралдарымен жарақталған диспетчерлік пункттер немесе осындай өкілеттіктерді басқа диспетчерлік орталыққа беру туралы құжат болған жағдайда қамтамасыз етеді.</w:t>
      </w:r>
    </w:p>
    <w:bookmarkEnd w:id="125"/>
    <w:bookmarkStart w:name="z135" w:id="126"/>
    <w:p>
      <w:pPr>
        <w:spacing w:after="0"/>
        <w:ind w:left="0"/>
        <w:jc w:val="both"/>
      </w:pPr>
      <w:r>
        <w:rPr>
          <w:rFonts w:ascii="Times New Roman"/>
          <w:b w:val="false"/>
          <w:i w:val="false"/>
          <w:color w:val="000000"/>
          <w:sz w:val="28"/>
        </w:rPr>
        <w:t>
      31. Электр энергиясын өндіру-тұтыну теңгерімін ұйымдастыру жөніндегі субъектінің қызметін тұтынушылар:</w:t>
      </w:r>
    </w:p>
    <w:bookmarkEnd w:id="126"/>
    <w:bookmarkStart w:name="z136" w:id="127"/>
    <w:p>
      <w:pPr>
        <w:spacing w:after="0"/>
        <w:ind w:left="0"/>
        <w:jc w:val="both"/>
      </w:pPr>
      <w:r>
        <w:rPr>
          <w:rFonts w:ascii="Times New Roman"/>
          <w:b w:val="false"/>
          <w:i w:val="false"/>
          <w:color w:val="000000"/>
          <w:sz w:val="28"/>
        </w:rPr>
        <w:t>
      1) энергия өндіруші ұйымдар, оның ішінде өндіріс кешенінің құрамына кіретіндер;</w:t>
      </w:r>
    </w:p>
    <w:bookmarkEnd w:id="127"/>
    <w:bookmarkStart w:name="z137" w:id="128"/>
    <w:p>
      <w:pPr>
        <w:spacing w:after="0"/>
        <w:ind w:left="0"/>
        <w:jc w:val="both"/>
      </w:pPr>
      <w:r>
        <w:rPr>
          <w:rFonts w:ascii="Times New Roman"/>
          <w:b w:val="false"/>
          <w:i w:val="false"/>
          <w:color w:val="000000"/>
          <w:sz w:val="28"/>
        </w:rPr>
        <w:t>
      2) энергия беруші ұйымдар;</w:t>
      </w:r>
    </w:p>
    <w:bookmarkEnd w:id="128"/>
    <w:bookmarkStart w:name="z138" w:id="129"/>
    <w:p>
      <w:pPr>
        <w:spacing w:after="0"/>
        <w:ind w:left="0"/>
        <w:jc w:val="both"/>
      </w:pPr>
      <w:r>
        <w:rPr>
          <w:rFonts w:ascii="Times New Roman"/>
          <w:b w:val="false"/>
          <w:i w:val="false"/>
          <w:color w:val="000000"/>
          <w:sz w:val="28"/>
        </w:rPr>
        <w:t>
      3) энергиямен жабдықтаушы ұйымдар;</w:t>
      </w:r>
    </w:p>
    <w:bookmarkEnd w:id="129"/>
    <w:bookmarkStart w:name="z139" w:id="130"/>
    <w:p>
      <w:pPr>
        <w:spacing w:after="0"/>
        <w:ind w:left="0"/>
        <w:jc w:val="both"/>
      </w:pPr>
      <w:r>
        <w:rPr>
          <w:rFonts w:ascii="Times New Roman"/>
          <w:b w:val="false"/>
          <w:i w:val="false"/>
          <w:color w:val="000000"/>
          <w:sz w:val="28"/>
        </w:rPr>
        <w:t>
      4) электр энергиясының көтерме нарығының тұтынушылары болып табылады.</w:t>
      </w:r>
    </w:p>
    <w:bookmarkEnd w:id="130"/>
    <w:bookmarkStart w:name="z140" w:id="131"/>
    <w:p>
      <w:pPr>
        <w:spacing w:after="0"/>
        <w:ind w:left="0"/>
        <w:jc w:val="both"/>
      </w:pPr>
      <w:r>
        <w:rPr>
          <w:rFonts w:ascii="Times New Roman"/>
          <w:b w:val="false"/>
          <w:i w:val="false"/>
          <w:color w:val="000000"/>
          <w:sz w:val="28"/>
        </w:rPr>
        <w:t>
      32. Субъект осы Қағидалардың 31-тармағында көрсетілген тұтынушылардың электр энергиясын өндіру-тұтыну теңгерімін ұйымдастыру саласындағы қызметтерге кедергісіз және кемсітусіз қол жеткізуін қамтамасыз етеді.</w:t>
      </w:r>
    </w:p>
    <w:bookmarkEnd w:id="131"/>
    <w:bookmarkStart w:name="z26" w:id="132"/>
    <w:p>
      <w:pPr>
        <w:spacing w:after="0"/>
        <w:ind w:left="0"/>
        <w:jc w:val="left"/>
      </w:pPr>
      <w:r>
        <w:rPr>
          <w:rFonts w:ascii="Times New Roman"/>
          <w:b/>
          <w:i w:val="false"/>
          <w:color w:val="000000"/>
        </w:rPr>
        <w:t xml:space="preserve"> 10-тарау. Магистральдық темір жол желісі саласындағы қызметтерге қол жеткізудің тең жағдайларын ұйымдастыру тәртібі</w:t>
      </w:r>
    </w:p>
    <w:bookmarkEnd w:id="132"/>
    <w:p>
      <w:pPr>
        <w:spacing w:after="0"/>
        <w:ind w:left="0"/>
        <w:jc w:val="both"/>
      </w:pPr>
      <w:r>
        <w:rPr>
          <w:rFonts w:ascii="Times New Roman"/>
          <w:b w:val="false"/>
          <w:i w:val="false"/>
          <w:color w:val="ff0000"/>
          <w:sz w:val="28"/>
        </w:rPr>
        <w:t xml:space="preserve">
      Ескерту. 10-тараудың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133"/>
    <w:p>
      <w:pPr>
        <w:spacing w:after="0"/>
        <w:ind w:left="0"/>
        <w:jc w:val="both"/>
      </w:pPr>
      <w:r>
        <w:rPr>
          <w:rFonts w:ascii="Times New Roman"/>
          <w:b w:val="false"/>
          <w:i w:val="false"/>
          <w:color w:val="000000"/>
          <w:sz w:val="28"/>
        </w:rPr>
        <w:t xml:space="preserve">
      33. Реттеліп көрсетілетін қызметтерге қол жеткізу және магистральдық темір жол желісін пайдалану шартын жасасу үшін тұтынушылар Субъектіге белгіленген нысанда және мерзімде өтініш, сондай-ақ "Теміржол көлігі туралы" 2001 жылғы 8 желтоқсандағы Қазақстан Республикасы Заңының </w:t>
      </w:r>
      <w:r>
        <w:rPr>
          <w:rFonts w:ascii="Times New Roman"/>
          <w:b w:val="false"/>
          <w:i w:val="false"/>
          <w:color w:val="000000"/>
          <w:sz w:val="28"/>
        </w:rPr>
        <w:t>14 бабы</w:t>
      </w:r>
      <w:r>
        <w:rPr>
          <w:rFonts w:ascii="Times New Roman"/>
          <w:b w:val="false"/>
          <w:i w:val="false"/>
          <w:color w:val="000000"/>
          <w:sz w:val="28"/>
        </w:rPr>
        <w:t xml:space="preserve"> 2-тармағының 34-10) тармақшасына сәйкес бекітілген Магистралдық темір жол желiсiн пайдалану </w:t>
      </w:r>
      <w:r>
        <w:rPr>
          <w:rFonts w:ascii="Times New Roman"/>
          <w:b w:val="false"/>
          <w:i w:val="false"/>
          <w:color w:val="000000"/>
          <w:sz w:val="28"/>
        </w:rPr>
        <w:t>ережесiне</w:t>
      </w:r>
      <w:r>
        <w:rPr>
          <w:rFonts w:ascii="Times New Roman"/>
          <w:b w:val="false"/>
          <w:i w:val="false"/>
          <w:color w:val="000000"/>
          <w:sz w:val="28"/>
        </w:rPr>
        <w:t xml:space="preserve"> (бұдан әрі – Магистралдық темір жол желiсiн пайдалану ережесi) сәйкес құжаттар жолдайды.</w:t>
      </w:r>
    </w:p>
    <w:bookmarkEnd w:id="133"/>
    <w:bookmarkStart w:name="z141" w:id="134"/>
    <w:p>
      <w:pPr>
        <w:spacing w:after="0"/>
        <w:ind w:left="0"/>
        <w:jc w:val="both"/>
      </w:pPr>
      <w:r>
        <w:rPr>
          <w:rFonts w:ascii="Times New Roman"/>
          <w:b w:val="false"/>
          <w:i w:val="false"/>
          <w:color w:val="000000"/>
          <w:sz w:val="28"/>
        </w:rPr>
        <w:t xml:space="preserve">
      34. Субъект өтініштерді магистральдық темір жол желісінің қызметтерін тұтынушылар ұсынған өтініштерді тіркеу тізілімінде түскен күнi мен уақытын, сондай-ақ тiркеу нөмiрiн көрсете отырып, түскен күнi тіркейді. Өтінішті қарау мерзімі мен тәртібі де Магистралдық темір жол желiсiн пайдалану </w:t>
      </w:r>
      <w:r>
        <w:rPr>
          <w:rFonts w:ascii="Times New Roman"/>
          <w:b w:val="false"/>
          <w:i w:val="false"/>
          <w:color w:val="000000"/>
          <w:sz w:val="28"/>
        </w:rPr>
        <w:t>ережесiнде</w:t>
      </w:r>
      <w:r>
        <w:rPr>
          <w:rFonts w:ascii="Times New Roman"/>
          <w:b w:val="false"/>
          <w:i w:val="false"/>
          <w:color w:val="000000"/>
          <w:sz w:val="28"/>
        </w:rPr>
        <w:t xml:space="preserve"> регламенттелген.</w:t>
      </w:r>
    </w:p>
    <w:bookmarkEnd w:id="134"/>
    <w:bookmarkStart w:name="z142" w:id="135"/>
    <w:p>
      <w:pPr>
        <w:spacing w:after="0"/>
        <w:ind w:left="0"/>
        <w:jc w:val="both"/>
      </w:pPr>
      <w:r>
        <w:rPr>
          <w:rFonts w:ascii="Times New Roman"/>
          <w:b w:val="false"/>
          <w:i w:val="false"/>
          <w:color w:val="000000"/>
          <w:sz w:val="28"/>
        </w:rPr>
        <w:t>
      35. Тіркеуден бас тартуға, өтініштердің түскен күні мен уақытын, сондай-ақ оларды тіркеу нөмірлерін бұрмалауға жол берілмейді.</w:t>
      </w:r>
    </w:p>
    <w:bookmarkEnd w:id="135"/>
    <w:bookmarkStart w:name="z143" w:id="136"/>
    <w:p>
      <w:pPr>
        <w:spacing w:after="0"/>
        <w:ind w:left="0"/>
        <w:jc w:val="both"/>
      </w:pPr>
      <w:r>
        <w:rPr>
          <w:rFonts w:ascii="Times New Roman"/>
          <w:b w:val="false"/>
          <w:i w:val="false"/>
          <w:color w:val="000000"/>
          <w:sz w:val="28"/>
        </w:rPr>
        <w:t>
      36. Оператор магистральдық желіде орталықтан басқаруды және тасымалдау процесін ұйымдастыруды жолаушылар мен жүк поездары қозғалысы кестесінің негізінде жүзеге асырады. Поездар қозғалысы кестесін әзірлеу кезінде Магистралдық темір жол желiсiн пайдалану ережесіне сәйкес кезектілік сақталады.</w:t>
      </w:r>
    </w:p>
    <w:bookmarkEnd w:id="136"/>
    <w:bookmarkStart w:name="z144" w:id="137"/>
    <w:p>
      <w:pPr>
        <w:spacing w:after="0"/>
        <w:ind w:left="0"/>
        <w:jc w:val="both"/>
      </w:pPr>
      <w:r>
        <w:rPr>
          <w:rFonts w:ascii="Times New Roman"/>
          <w:b w:val="false"/>
          <w:i w:val="false"/>
          <w:color w:val="000000"/>
          <w:sz w:val="28"/>
        </w:rPr>
        <w:t>
      37. Тасымалдаушының поездар қозғалысының нақты бір бағытында магистральдық темір жол желісін оның өткізу қабілетінің шектелуіне байланысты пайдалануға беру мүмкіндігі болмаған жағдайда, егер Қазақстан Республикасының заңнамасында өзгеше көзделмесе, тасымалдау Магистралдық темір жол желiсiн пайдалану ережесінде көзделген кезектілікпен жүзеге асырылады.</w:t>
      </w:r>
    </w:p>
    <w:bookmarkEnd w:id="137"/>
    <w:bookmarkStart w:name="z145" w:id="138"/>
    <w:p>
      <w:pPr>
        <w:spacing w:after="0"/>
        <w:ind w:left="0"/>
        <w:jc w:val="both"/>
      </w:pPr>
      <w:r>
        <w:rPr>
          <w:rFonts w:ascii="Times New Roman"/>
          <w:b w:val="false"/>
          <w:i w:val="false"/>
          <w:color w:val="000000"/>
          <w:sz w:val="28"/>
        </w:rPr>
        <w:t>
      38. Субъект халықаралық шарттарда көзделген жағдайларды қоспағанда, магистральдық темір жол желісінің қызметтеріне тасымалдауды жүзеге асыру кезінде Қазақстан Республикасының резиденттері емес тұтынушылардың өз мемлекетінің резидент тұтынушыларынан кем болмайтын қолайлы жағдайларда тең қол жеткізуін қамтамасыз етеді.</w:t>
      </w:r>
    </w:p>
    <w:bookmarkEnd w:id="138"/>
    <w:bookmarkStart w:name="z28" w:id="139"/>
    <w:p>
      <w:pPr>
        <w:spacing w:after="0"/>
        <w:ind w:left="0"/>
        <w:jc w:val="left"/>
      </w:pPr>
      <w:r>
        <w:rPr>
          <w:rFonts w:ascii="Times New Roman"/>
          <w:b/>
          <w:i w:val="false"/>
          <w:color w:val="000000"/>
        </w:rPr>
        <w:t xml:space="preserve"> 11-тарау. Концессия шарттары бойынша темір жол көлігі объектілері бар темір жол қызметтеріне қол жеткізудің тең жағдайларын ұйымдастыру тәртібі</w:t>
      </w:r>
    </w:p>
    <w:bookmarkEnd w:id="139"/>
    <w:p>
      <w:pPr>
        <w:spacing w:after="0"/>
        <w:ind w:left="0"/>
        <w:jc w:val="both"/>
      </w:pPr>
      <w:r>
        <w:rPr>
          <w:rFonts w:ascii="Times New Roman"/>
          <w:b w:val="false"/>
          <w:i w:val="false"/>
          <w:color w:val="ff0000"/>
          <w:sz w:val="28"/>
        </w:rPr>
        <w:t xml:space="preserve">
      Ескерту. 11-тараудың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140"/>
    <w:p>
      <w:pPr>
        <w:spacing w:after="0"/>
        <w:ind w:left="0"/>
        <w:jc w:val="both"/>
      </w:pPr>
      <w:r>
        <w:rPr>
          <w:rFonts w:ascii="Times New Roman"/>
          <w:b w:val="false"/>
          <w:i w:val="false"/>
          <w:color w:val="000000"/>
          <w:sz w:val="28"/>
        </w:rPr>
        <w:t>
      39. Тасымалдаушыларға концессия шарттары бойынша темір жол көлігі объектілері бар темір жолдарға қол жеткізуді ұсынуға Магистралдық темір жол желісін пайдалану қағидаларына және өзге де нормативтік құқықтық актілерге сәйкес тараптардың негізгі шарттары, құқықтары және міндеттері айқындалатын магистралдық темір жол желілерінің операторы мен тасымалдаушы(лар) арасында жасалған магистралдық желіні пайдалану шарты негіз болып табылады.</w:t>
      </w:r>
    </w:p>
    <w:bookmarkEnd w:id="140"/>
    <w:bookmarkStart w:name="z146" w:id="141"/>
    <w:p>
      <w:pPr>
        <w:spacing w:after="0"/>
        <w:ind w:left="0"/>
        <w:jc w:val="both"/>
      </w:pPr>
      <w:r>
        <w:rPr>
          <w:rFonts w:ascii="Times New Roman"/>
          <w:b w:val="false"/>
          <w:i w:val="false"/>
          <w:color w:val="000000"/>
          <w:sz w:val="28"/>
        </w:rPr>
        <w:t>
      40. Тасымалдаушылардың концессия шарттары бойынша темір жол көлігі объектілері бар темір жолдарды Магистралдық желіні пайдалану шартын жасамастан пайдалануына жол берілмейді.</w:t>
      </w:r>
    </w:p>
    <w:bookmarkEnd w:id="141"/>
    <w:bookmarkStart w:name="z147" w:id="142"/>
    <w:p>
      <w:pPr>
        <w:spacing w:after="0"/>
        <w:ind w:left="0"/>
        <w:jc w:val="both"/>
      </w:pPr>
      <w:r>
        <w:rPr>
          <w:rFonts w:ascii="Times New Roman"/>
          <w:b w:val="false"/>
          <w:i w:val="false"/>
          <w:color w:val="000000"/>
          <w:sz w:val="28"/>
        </w:rPr>
        <w:t>
      41. Концессия шарттары бойынша темір жол көлігі объектілері бар темір жолдарға қол жеткізу концессия шартын іске асыру үшін олардың өзара іс-қимылдарын регламенттейтін магистралдық темір жол желілерінің операторы мен концессионер арасындағы жасалған шартты ескере отырып тасымалдаушыларға ұсынылады.</w:t>
      </w:r>
    </w:p>
    <w:bookmarkEnd w:id="142"/>
    <w:bookmarkStart w:name="z30" w:id="143"/>
    <w:p>
      <w:pPr>
        <w:spacing w:after="0"/>
        <w:ind w:left="0"/>
        <w:jc w:val="left"/>
      </w:pPr>
      <w:r>
        <w:rPr>
          <w:rFonts w:ascii="Times New Roman"/>
          <w:b/>
          <w:i w:val="false"/>
          <w:color w:val="000000"/>
        </w:rPr>
        <w:t xml:space="preserve"> 12-тарау. Кірме жолдар саласындағы қызметтерге қол жеткізудің тең жағдайларын ұйымдастыру тәртібі</w:t>
      </w:r>
    </w:p>
    <w:bookmarkEnd w:id="143"/>
    <w:p>
      <w:pPr>
        <w:spacing w:after="0"/>
        <w:ind w:left="0"/>
        <w:jc w:val="both"/>
      </w:pPr>
      <w:r>
        <w:rPr>
          <w:rFonts w:ascii="Times New Roman"/>
          <w:b w:val="false"/>
          <w:i w:val="false"/>
          <w:color w:val="ff0000"/>
          <w:sz w:val="28"/>
        </w:rPr>
        <w:t xml:space="preserve">
      Ескерту. 12-тараудың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144"/>
    <w:p>
      <w:pPr>
        <w:spacing w:after="0"/>
        <w:ind w:left="0"/>
        <w:jc w:val="both"/>
      </w:pPr>
      <w:r>
        <w:rPr>
          <w:rFonts w:ascii="Times New Roman"/>
          <w:b w:val="false"/>
          <w:i w:val="false"/>
          <w:color w:val="000000"/>
          <w:sz w:val="28"/>
        </w:rPr>
        <w:t xml:space="preserve">
      42. Тұтынушылар қозғалыстың, техникалық құралдардың және жылжымалы құрамның қауіпсіздігін қамтамасыз ету жағдайы кезінде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табиғи монополия саласына жататын ұсынылатын қызметтерге (тауарларға, жұмыстарға) үлгі шарттардың негізінде кірме жолдардың көрсетілетін қызметтерін пайдаланады.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43. Тұтынушылар кірме жолдардың қызметтерін пайдалану құқығын алу үшін Субъектіге екі данада жазбаша өтініш жолдайды. Субъект өтінішті түскен күні мен уақытын көрсете отырып тіркейді, бұл ретте тіркелген өтініштің бір данасы тұтынушыға беріледі.</w:t>
      </w:r>
    </w:p>
    <w:bookmarkEnd w:id="145"/>
    <w:bookmarkStart w:name="z149" w:id="146"/>
    <w:p>
      <w:pPr>
        <w:spacing w:after="0"/>
        <w:ind w:left="0"/>
        <w:jc w:val="both"/>
      </w:pPr>
      <w:r>
        <w:rPr>
          <w:rFonts w:ascii="Times New Roman"/>
          <w:b w:val="false"/>
          <w:i w:val="false"/>
          <w:color w:val="000000"/>
          <w:sz w:val="28"/>
        </w:rPr>
        <w:t>
      44. Субъект кірме жолдар саласындағы реттеліп көрсетілетін қызметтерді тұтынушылардың өтініштерін тіркеу журналын жүргізеді, ол нөмірленуі және тігілуі тиіс. Кірме жолдар саласындағы реттеліп көрсетілетін қызметтерді (тауарларды, жұмыстарды) тұтынушылардың өтініштерін тіркеу журналында өтініш түскен күні мен уақыты, сондай-ақ тіркеу нөмірі тіркеледі.</w:t>
      </w:r>
    </w:p>
    <w:bookmarkEnd w:id="146"/>
    <w:bookmarkStart w:name="z150" w:id="147"/>
    <w:p>
      <w:pPr>
        <w:spacing w:after="0"/>
        <w:ind w:left="0"/>
        <w:jc w:val="both"/>
      </w:pPr>
      <w:r>
        <w:rPr>
          <w:rFonts w:ascii="Times New Roman"/>
          <w:b w:val="false"/>
          <w:i w:val="false"/>
          <w:color w:val="000000"/>
          <w:sz w:val="28"/>
        </w:rPr>
        <w:t>
      45. Тіркеуден бас тартуға, өтініштердің түскен күні мен уақытын, сондай-ақ олардың тіркеу нөмірлерін бұрмалауға жол берілмейді.</w:t>
      </w:r>
    </w:p>
    <w:bookmarkEnd w:id="147"/>
    <w:bookmarkStart w:name="z151" w:id="148"/>
    <w:p>
      <w:pPr>
        <w:spacing w:after="0"/>
        <w:ind w:left="0"/>
        <w:jc w:val="both"/>
      </w:pPr>
      <w:r>
        <w:rPr>
          <w:rFonts w:ascii="Times New Roman"/>
          <w:b w:val="false"/>
          <w:i w:val="false"/>
          <w:color w:val="000000"/>
          <w:sz w:val="28"/>
        </w:rPr>
        <w:t>
      46. Субъект өтініштерді қарауды олардың түсу кезектілігіне сәйкес келетін реттілікпен 5 сағаттың ішінде жүргізеді.</w:t>
      </w:r>
    </w:p>
    <w:bookmarkEnd w:id="148"/>
    <w:bookmarkStart w:name="z152" w:id="149"/>
    <w:p>
      <w:pPr>
        <w:spacing w:after="0"/>
        <w:ind w:left="0"/>
        <w:jc w:val="both"/>
      </w:pPr>
      <w:r>
        <w:rPr>
          <w:rFonts w:ascii="Times New Roman"/>
          <w:b w:val="false"/>
          <w:i w:val="false"/>
          <w:color w:val="000000"/>
          <w:sz w:val="28"/>
        </w:rPr>
        <w:t>
      47. Бір күнде бірнеше өтініштер түскен кезде, оларды бір мезгілде қанағаттандыру кірме жолдың өткізу қабілетімен шектелген жағдайда, кірме жолдар саласындағы реттеліп көрсетілетін қызметтерді (тауарларды, жұмыстарды) көрсету кірме жолдың техникалық және технологиялық мүмкіндігіне қарай мәлімделген көлемге тепе-тең орташа өлшенген қағидат бойынша тұтынушыны өтініш түскен кезден бастап 7 сағат ішінде жазбаша хабардар ете отырып жүзеге асырылады.</w:t>
      </w:r>
    </w:p>
    <w:bookmarkEnd w:id="149"/>
    <w:bookmarkStart w:name="z153" w:id="150"/>
    <w:p>
      <w:pPr>
        <w:spacing w:after="0"/>
        <w:ind w:left="0"/>
        <w:jc w:val="both"/>
      </w:pPr>
      <w:r>
        <w:rPr>
          <w:rFonts w:ascii="Times New Roman"/>
          <w:b w:val="false"/>
          <w:i w:val="false"/>
          <w:color w:val="000000"/>
          <w:sz w:val="28"/>
        </w:rPr>
        <w:t>
      48. Тұтынушы кірме жолдар қызметтерінен бас тартқан жағдайда, Субъект кірме жолдар қызметтерін өтініш берген кезектілігі бойынша келесі тұтынушыға ұсынады.</w:t>
      </w:r>
    </w:p>
    <w:bookmarkEnd w:id="150"/>
    <w:bookmarkStart w:name="z32" w:id="151"/>
    <w:p>
      <w:pPr>
        <w:spacing w:after="0"/>
        <w:ind w:left="0"/>
        <w:jc w:val="left"/>
      </w:pPr>
      <w:r>
        <w:rPr>
          <w:rFonts w:ascii="Times New Roman"/>
          <w:b/>
          <w:i w:val="false"/>
          <w:color w:val="000000"/>
        </w:rPr>
        <w:t xml:space="preserve"> 13-тарау. Әуежайлардың қызметтеріне тең қол жеткізуді ұйымдастыру тәртібі</w:t>
      </w:r>
    </w:p>
    <w:bookmarkEnd w:id="151"/>
    <w:p>
      <w:pPr>
        <w:spacing w:after="0"/>
        <w:ind w:left="0"/>
        <w:jc w:val="both"/>
      </w:pPr>
      <w:r>
        <w:rPr>
          <w:rFonts w:ascii="Times New Roman"/>
          <w:b w:val="false"/>
          <w:i w:val="false"/>
          <w:color w:val="ff0000"/>
          <w:sz w:val="28"/>
        </w:rPr>
        <w:t xml:space="preserve">
      Ескерту. 13-тараудың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152"/>
    <w:p>
      <w:pPr>
        <w:spacing w:after="0"/>
        <w:ind w:left="0"/>
        <w:jc w:val="both"/>
      </w:pPr>
      <w:r>
        <w:rPr>
          <w:rFonts w:ascii="Times New Roman"/>
          <w:b w:val="false"/>
          <w:i w:val="false"/>
          <w:color w:val="000000"/>
          <w:sz w:val="28"/>
        </w:rPr>
        <w:t>
      49. Слоттарды бөлу әуеайлақ аумағында ұшуларды, ұшу-қону жолағындағы қозғалыстарды қауіпсіз орындауды, әуе кемелеріне техникалық қызмет көрсетуді қамтамасыз етуді және әуежайда жолаушыларға қызмет көрсетуді жоспарлау шарттарына сүйене отырып жүргізіледі.</w:t>
      </w:r>
    </w:p>
    <w:bookmarkEnd w:id="152"/>
    <w:bookmarkStart w:name="z154" w:id="153"/>
    <w:p>
      <w:pPr>
        <w:spacing w:after="0"/>
        <w:ind w:left="0"/>
        <w:jc w:val="both"/>
      </w:pPr>
      <w:r>
        <w:rPr>
          <w:rFonts w:ascii="Times New Roman"/>
          <w:b w:val="false"/>
          <w:i w:val="false"/>
          <w:color w:val="000000"/>
          <w:sz w:val="28"/>
        </w:rPr>
        <w:t>
      50. Тұтынушылар слоттарды (олардың өзгерісін) ұшу, қону Субъектісімен тұтынушыға слоттарды келісуге жазбаша нысанда өтінім (бұдан әрі – өтінім) жіберу жолымен келіседі.</w:t>
      </w:r>
    </w:p>
    <w:bookmarkEnd w:id="153"/>
    <w:bookmarkStart w:name="z155" w:id="154"/>
    <w:p>
      <w:pPr>
        <w:spacing w:after="0"/>
        <w:ind w:left="0"/>
        <w:jc w:val="both"/>
      </w:pPr>
      <w:r>
        <w:rPr>
          <w:rFonts w:ascii="Times New Roman"/>
          <w:b w:val="false"/>
          <w:i w:val="false"/>
          <w:color w:val="000000"/>
          <w:sz w:val="28"/>
        </w:rPr>
        <w:t>
      51. Өтінімде мынадай мәліметтер беріледі:</w:t>
      </w:r>
    </w:p>
    <w:bookmarkEnd w:id="154"/>
    <w:bookmarkStart w:name="z156" w:id="155"/>
    <w:p>
      <w:pPr>
        <w:spacing w:after="0"/>
        <w:ind w:left="0"/>
        <w:jc w:val="both"/>
      </w:pPr>
      <w:r>
        <w:rPr>
          <w:rFonts w:ascii="Times New Roman"/>
          <w:b w:val="false"/>
          <w:i w:val="false"/>
          <w:color w:val="000000"/>
          <w:sz w:val="28"/>
        </w:rPr>
        <w:t>
      1) рейсті орындау маусымы;</w:t>
      </w:r>
    </w:p>
    <w:bookmarkEnd w:id="155"/>
    <w:bookmarkStart w:name="z157" w:id="156"/>
    <w:p>
      <w:pPr>
        <w:spacing w:after="0"/>
        <w:ind w:left="0"/>
        <w:jc w:val="both"/>
      </w:pPr>
      <w:r>
        <w:rPr>
          <w:rFonts w:ascii="Times New Roman"/>
          <w:b w:val="false"/>
          <w:i w:val="false"/>
          <w:color w:val="000000"/>
          <w:sz w:val="28"/>
        </w:rPr>
        <w:t>
      2) авиакомпания коды;</w:t>
      </w:r>
    </w:p>
    <w:bookmarkEnd w:id="156"/>
    <w:bookmarkStart w:name="z158" w:id="157"/>
    <w:p>
      <w:pPr>
        <w:spacing w:after="0"/>
        <w:ind w:left="0"/>
        <w:jc w:val="both"/>
      </w:pPr>
      <w:r>
        <w:rPr>
          <w:rFonts w:ascii="Times New Roman"/>
          <w:b w:val="false"/>
          <w:i w:val="false"/>
          <w:color w:val="000000"/>
          <w:sz w:val="28"/>
        </w:rPr>
        <w:t>
      3) рейс нөмірі;</w:t>
      </w:r>
    </w:p>
    <w:bookmarkEnd w:id="157"/>
    <w:bookmarkStart w:name="z159" w:id="158"/>
    <w:p>
      <w:pPr>
        <w:spacing w:after="0"/>
        <w:ind w:left="0"/>
        <w:jc w:val="both"/>
      </w:pPr>
      <w:r>
        <w:rPr>
          <w:rFonts w:ascii="Times New Roman"/>
          <w:b w:val="false"/>
          <w:i w:val="false"/>
          <w:color w:val="000000"/>
          <w:sz w:val="28"/>
        </w:rPr>
        <w:t>
      4) орындау күндері;</w:t>
      </w:r>
    </w:p>
    <w:bookmarkEnd w:id="158"/>
    <w:bookmarkStart w:name="z160" w:id="159"/>
    <w:p>
      <w:pPr>
        <w:spacing w:after="0"/>
        <w:ind w:left="0"/>
        <w:jc w:val="both"/>
      </w:pPr>
      <w:r>
        <w:rPr>
          <w:rFonts w:ascii="Times New Roman"/>
          <w:b w:val="false"/>
          <w:i w:val="false"/>
          <w:color w:val="000000"/>
          <w:sz w:val="28"/>
        </w:rPr>
        <w:t>
      5) әуе кемелерінің үлгілері;</w:t>
      </w:r>
    </w:p>
    <w:bookmarkEnd w:id="159"/>
    <w:bookmarkStart w:name="z161" w:id="160"/>
    <w:p>
      <w:pPr>
        <w:spacing w:after="0"/>
        <w:ind w:left="0"/>
        <w:jc w:val="both"/>
      </w:pPr>
      <w:r>
        <w:rPr>
          <w:rFonts w:ascii="Times New Roman"/>
          <w:b w:val="false"/>
          <w:i w:val="false"/>
          <w:color w:val="000000"/>
          <w:sz w:val="28"/>
        </w:rPr>
        <w:t>
      6) орындықтар саны;</w:t>
      </w:r>
    </w:p>
    <w:bookmarkEnd w:id="160"/>
    <w:bookmarkStart w:name="z162" w:id="161"/>
    <w:p>
      <w:pPr>
        <w:spacing w:after="0"/>
        <w:ind w:left="0"/>
        <w:jc w:val="both"/>
      </w:pPr>
      <w:r>
        <w:rPr>
          <w:rFonts w:ascii="Times New Roman"/>
          <w:b w:val="false"/>
          <w:i w:val="false"/>
          <w:color w:val="000000"/>
          <w:sz w:val="28"/>
        </w:rPr>
        <w:t>
      7) бағыты;</w:t>
      </w:r>
    </w:p>
    <w:bookmarkEnd w:id="161"/>
    <w:bookmarkStart w:name="z163" w:id="162"/>
    <w:p>
      <w:pPr>
        <w:spacing w:after="0"/>
        <w:ind w:left="0"/>
        <w:jc w:val="both"/>
      </w:pPr>
      <w:r>
        <w:rPr>
          <w:rFonts w:ascii="Times New Roman"/>
          <w:b w:val="false"/>
          <w:i w:val="false"/>
          <w:color w:val="000000"/>
          <w:sz w:val="28"/>
        </w:rPr>
        <w:t>
      8) рейс үлгісі;</w:t>
      </w:r>
    </w:p>
    <w:bookmarkEnd w:id="162"/>
    <w:bookmarkStart w:name="z164" w:id="163"/>
    <w:p>
      <w:pPr>
        <w:spacing w:after="0"/>
        <w:ind w:left="0"/>
        <w:jc w:val="both"/>
      </w:pPr>
      <w:r>
        <w:rPr>
          <w:rFonts w:ascii="Times New Roman"/>
          <w:b w:val="false"/>
          <w:i w:val="false"/>
          <w:color w:val="000000"/>
          <w:sz w:val="28"/>
        </w:rPr>
        <w:t>
      9) әуе кемесінің біліктілік нөмірін қоса алғанда, әуе кемесінің техникалық сипаттамалары.</w:t>
      </w:r>
    </w:p>
    <w:bookmarkEnd w:id="163"/>
    <w:bookmarkStart w:name="z165" w:id="164"/>
    <w:p>
      <w:pPr>
        <w:spacing w:after="0"/>
        <w:ind w:left="0"/>
        <w:jc w:val="both"/>
      </w:pPr>
      <w:r>
        <w:rPr>
          <w:rFonts w:ascii="Times New Roman"/>
          <w:b w:val="false"/>
          <w:i w:val="false"/>
          <w:color w:val="000000"/>
          <w:sz w:val="28"/>
        </w:rPr>
        <w:t xml:space="preserve">
      52. Субъект слоттарды келісу </w:t>
      </w:r>
      <w:r>
        <w:rPr>
          <w:rFonts w:ascii="Times New Roman"/>
          <w:b w:val="false"/>
          <w:i w:val="false"/>
          <w:color w:val="000000"/>
          <w:sz w:val="28"/>
        </w:rPr>
        <w:t>өтінімдерінің тізілімін</w:t>
      </w:r>
      <w:r>
        <w:rPr>
          <w:rFonts w:ascii="Times New Roman"/>
          <w:b w:val="false"/>
          <w:i w:val="false"/>
          <w:color w:val="000000"/>
          <w:sz w:val="28"/>
        </w:rPr>
        <w:t xml:space="preserve"> (бұдан әрі - Тізілім) Нормативтік құқықтық актілерді мемлекеттік тіркеу тізілімінде № 6668 тіркелген, Қазақстан Республикасы Көлік және коммуникация министрінің 2010 жылғы 11 қарашадағы № 520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әуежайларында әуе кемелеріне қызмет көрсету үшін уақытша интервалдарды бөлу қағидаларына сәйкес жүргізеді. </w:t>
      </w:r>
    </w:p>
    <w:bookmarkEnd w:id="164"/>
    <w:bookmarkStart w:name="z166" w:id="165"/>
    <w:p>
      <w:pPr>
        <w:spacing w:after="0"/>
        <w:ind w:left="0"/>
        <w:jc w:val="both"/>
      </w:pPr>
      <w:r>
        <w:rPr>
          <w:rFonts w:ascii="Times New Roman"/>
          <w:b w:val="false"/>
          <w:i w:val="false"/>
          <w:color w:val="000000"/>
          <w:sz w:val="28"/>
        </w:rPr>
        <w:t xml:space="preserve">
      Тізілімде өтінімнің түскен күні мен уақыты, сондай-ақ оның тіркеу нөмірі тіркеледі. </w:t>
      </w:r>
    </w:p>
    <w:bookmarkEnd w:id="165"/>
    <w:bookmarkStart w:name="z167" w:id="166"/>
    <w:p>
      <w:pPr>
        <w:spacing w:after="0"/>
        <w:ind w:left="0"/>
        <w:jc w:val="both"/>
      </w:pPr>
      <w:r>
        <w:rPr>
          <w:rFonts w:ascii="Times New Roman"/>
          <w:b w:val="false"/>
          <w:i w:val="false"/>
          <w:color w:val="000000"/>
          <w:sz w:val="28"/>
        </w:rPr>
        <w:t>
      Тіркеуден бас тартуға, өтінімде көрсетілген деректерді және өтінімнің тіркеу нөмірін бұрмалауға жол берілмейді.</w:t>
      </w:r>
    </w:p>
    <w:bookmarkEnd w:id="166"/>
    <w:bookmarkStart w:name="z168" w:id="167"/>
    <w:p>
      <w:pPr>
        <w:spacing w:after="0"/>
        <w:ind w:left="0"/>
        <w:jc w:val="both"/>
      </w:pPr>
      <w:r>
        <w:rPr>
          <w:rFonts w:ascii="Times New Roman"/>
          <w:b w:val="false"/>
          <w:i w:val="false"/>
          <w:color w:val="000000"/>
          <w:sz w:val="28"/>
        </w:rPr>
        <w:t>
      53. Тізілімде тіркелген өтінімдер туралы ақпарат барлық тұтынушыларға қол жетімді болуы тиіс. Тізілімде қамтылған мәліметтер Интернет желісінде әуежайдың ресми сайтында орналасады және күн сайын (жұмыс күндері) жаңартылуы тиіс. Тұтынушының жазбаша сұрауы бойынша Тізілімде қамтылған мәліметтерді Субъект өтініш келген күні береді.</w:t>
      </w:r>
    </w:p>
    <w:bookmarkEnd w:id="167"/>
    <w:bookmarkStart w:name="z169" w:id="168"/>
    <w:p>
      <w:pPr>
        <w:spacing w:after="0"/>
        <w:ind w:left="0"/>
        <w:jc w:val="both"/>
      </w:pPr>
      <w:r>
        <w:rPr>
          <w:rFonts w:ascii="Times New Roman"/>
          <w:b w:val="false"/>
          <w:i w:val="false"/>
          <w:color w:val="000000"/>
          <w:sz w:val="28"/>
        </w:rPr>
        <w:t>
      54. Субъект өтінімді қарап, тұтынушыға жауапты оны алған күнінен бастап 3 жұмыс күнінің ішінде жолдайды.</w:t>
      </w:r>
    </w:p>
    <w:bookmarkEnd w:id="168"/>
    <w:bookmarkStart w:name="z170" w:id="169"/>
    <w:p>
      <w:pPr>
        <w:spacing w:after="0"/>
        <w:ind w:left="0"/>
        <w:jc w:val="both"/>
      </w:pPr>
      <w:r>
        <w:rPr>
          <w:rFonts w:ascii="Times New Roman"/>
          <w:b w:val="false"/>
          <w:i w:val="false"/>
          <w:color w:val="000000"/>
          <w:sz w:val="28"/>
        </w:rPr>
        <w:t>
      55. Рейс параметрлері, өткізу қабілетінің нормативтері және әуежай жұмысының шектеулері өзгерген кезде, сондай-ақ слоттарды тұтынушының барлық өтінімдерін қанағаттандыратындай бөлу мүмкіндігі болмаған жағдайда, артықшылық жолаушылардың тұрақты рейстеріне беріледі және әуе желілері бойынша мынадай басымдық белгіленеді:</w:t>
      </w:r>
    </w:p>
    <w:bookmarkEnd w:id="169"/>
    <w:bookmarkStart w:name="z171" w:id="170"/>
    <w:p>
      <w:pPr>
        <w:spacing w:after="0"/>
        <w:ind w:left="0"/>
        <w:jc w:val="both"/>
      </w:pPr>
      <w:r>
        <w:rPr>
          <w:rFonts w:ascii="Times New Roman"/>
          <w:b w:val="false"/>
          <w:i w:val="false"/>
          <w:color w:val="000000"/>
          <w:sz w:val="28"/>
        </w:rPr>
        <w:t>
      1) халықаралық;</w:t>
      </w:r>
    </w:p>
    <w:bookmarkEnd w:id="170"/>
    <w:bookmarkStart w:name="z172" w:id="171"/>
    <w:p>
      <w:pPr>
        <w:spacing w:after="0"/>
        <w:ind w:left="0"/>
        <w:jc w:val="both"/>
      </w:pPr>
      <w:r>
        <w:rPr>
          <w:rFonts w:ascii="Times New Roman"/>
          <w:b w:val="false"/>
          <w:i w:val="false"/>
          <w:color w:val="000000"/>
          <w:sz w:val="28"/>
        </w:rPr>
        <w:t>
      2) ішкі;</w:t>
      </w:r>
    </w:p>
    <w:bookmarkEnd w:id="171"/>
    <w:bookmarkStart w:name="z173" w:id="172"/>
    <w:p>
      <w:pPr>
        <w:spacing w:after="0"/>
        <w:ind w:left="0"/>
        <w:jc w:val="both"/>
      </w:pPr>
      <w:r>
        <w:rPr>
          <w:rFonts w:ascii="Times New Roman"/>
          <w:b w:val="false"/>
          <w:i w:val="false"/>
          <w:color w:val="000000"/>
          <w:sz w:val="28"/>
        </w:rPr>
        <w:t>
      3) халықаралық чартерлік;</w:t>
      </w:r>
    </w:p>
    <w:bookmarkEnd w:id="172"/>
    <w:bookmarkStart w:name="z174" w:id="173"/>
    <w:p>
      <w:pPr>
        <w:spacing w:after="0"/>
        <w:ind w:left="0"/>
        <w:jc w:val="both"/>
      </w:pPr>
      <w:r>
        <w:rPr>
          <w:rFonts w:ascii="Times New Roman"/>
          <w:b w:val="false"/>
          <w:i w:val="false"/>
          <w:color w:val="000000"/>
          <w:sz w:val="28"/>
        </w:rPr>
        <w:t>
      4) ішкі чартерлік;</w:t>
      </w:r>
    </w:p>
    <w:bookmarkEnd w:id="173"/>
    <w:bookmarkStart w:name="z175" w:id="174"/>
    <w:p>
      <w:pPr>
        <w:spacing w:after="0"/>
        <w:ind w:left="0"/>
        <w:jc w:val="both"/>
      </w:pPr>
      <w:r>
        <w:rPr>
          <w:rFonts w:ascii="Times New Roman"/>
          <w:b w:val="false"/>
          <w:i w:val="false"/>
          <w:color w:val="000000"/>
          <w:sz w:val="28"/>
        </w:rPr>
        <w:t>
      5) жүк.</w:t>
      </w:r>
    </w:p>
    <w:bookmarkEnd w:id="174"/>
    <w:bookmarkStart w:name="z176" w:id="175"/>
    <w:p>
      <w:pPr>
        <w:spacing w:after="0"/>
        <w:ind w:left="0"/>
        <w:jc w:val="both"/>
      </w:pPr>
      <w:r>
        <w:rPr>
          <w:rFonts w:ascii="Times New Roman"/>
          <w:b w:val="false"/>
          <w:i w:val="false"/>
          <w:color w:val="000000"/>
          <w:sz w:val="28"/>
        </w:rPr>
        <w:t>
      56. Басымдығы бойынша бірдей және әуежайдың техникалық мүмкіндігінің шектелуінен бір мерзімде қанағаттандыру мүмкін емес слоттарды бөлуді көздейтін бірнеше өтінімдер болған кезде Субъект өтінімдерді қарау мен растауды Тізілімде тіркелген өтінімдерді беру кезектілігін ескере отырып жүзеге асырады.</w:t>
      </w:r>
    </w:p>
    <w:bookmarkEnd w:id="175"/>
    <w:bookmarkStart w:name="z177" w:id="176"/>
    <w:p>
      <w:pPr>
        <w:spacing w:after="0"/>
        <w:ind w:left="0"/>
        <w:jc w:val="both"/>
      </w:pPr>
      <w:r>
        <w:rPr>
          <w:rFonts w:ascii="Times New Roman"/>
          <w:b w:val="false"/>
          <w:i w:val="false"/>
          <w:color w:val="000000"/>
          <w:sz w:val="28"/>
        </w:rPr>
        <w:t>
      57. Әуежайлардың реттеліп көрсетілетін қызметтеріне қол жеткізу мақсатында әуежайлар саласындағы Субъектілермен шарт жасасу үшін тұтынушылар:</w:t>
      </w:r>
    </w:p>
    <w:bookmarkEnd w:id="176"/>
    <w:bookmarkStart w:name="z178" w:id="177"/>
    <w:p>
      <w:pPr>
        <w:spacing w:after="0"/>
        <w:ind w:left="0"/>
        <w:jc w:val="both"/>
      </w:pPr>
      <w:r>
        <w:rPr>
          <w:rFonts w:ascii="Times New Roman"/>
          <w:b w:val="false"/>
          <w:i w:val="false"/>
          <w:color w:val="000000"/>
          <w:sz w:val="28"/>
        </w:rPr>
        <w:t xml:space="preserve">
      1) тұтынушы (пайдаланушы) сертификатын; </w:t>
      </w:r>
    </w:p>
    <w:bookmarkEnd w:id="177"/>
    <w:bookmarkStart w:name="z179" w:id="178"/>
    <w:p>
      <w:pPr>
        <w:spacing w:after="0"/>
        <w:ind w:left="0"/>
        <w:jc w:val="both"/>
      </w:pPr>
      <w:r>
        <w:rPr>
          <w:rFonts w:ascii="Times New Roman"/>
          <w:b w:val="false"/>
          <w:i w:val="false"/>
          <w:color w:val="000000"/>
          <w:sz w:val="28"/>
        </w:rPr>
        <w:t>
      2) азаматтық кемені мемлекеттік тіркеу туралы куәлікті;</w:t>
      </w:r>
    </w:p>
    <w:bookmarkEnd w:id="178"/>
    <w:bookmarkStart w:name="z180" w:id="179"/>
    <w:p>
      <w:pPr>
        <w:spacing w:after="0"/>
        <w:ind w:left="0"/>
        <w:jc w:val="both"/>
      </w:pPr>
      <w:r>
        <w:rPr>
          <w:rFonts w:ascii="Times New Roman"/>
          <w:b w:val="false"/>
          <w:i w:val="false"/>
          <w:color w:val="000000"/>
          <w:sz w:val="28"/>
        </w:rPr>
        <w:t>
      3) әуе кемелерінің барлық үлгілері бойынша ұшу жарамдылығы сертификаттарын ұсынады.</w:t>
      </w:r>
    </w:p>
    <w:bookmarkEnd w:id="179"/>
    <w:bookmarkStart w:name="z181" w:id="180"/>
    <w:p>
      <w:pPr>
        <w:spacing w:after="0"/>
        <w:ind w:left="0"/>
        <w:jc w:val="both"/>
      </w:pPr>
      <w:r>
        <w:rPr>
          <w:rFonts w:ascii="Times New Roman"/>
          <w:b w:val="false"/>
          <w:i w:val="false"/>
          <w:color w:val="000000"/>
          <w:sz w:val="28"/>
        </w:rPr>
        <w:t>
      58. Шетелдік әуе тасымалдаушылары Қазақстан Республикасының аумағында Қазақстан Республикасының заңнамасына және Қазақстан Республикасы қатысушы болып табылатын халықаралық шарттарға сәйкес жүзеге асырады.</w:t>
      </w:r>
    </w:p>
    <w:bookmarkEnd w:id="180"/>
    <w:bookmarkStart w:name="z34" w:id="181"/>
    <w:p>
      <w:pPr>
        <w:spacing w:after="0"/>
        <w:ind w:left="0"/>
        <w:jc w:val="left"/>
      </w:pPr>
      <w:r>
        <w:rPr>
          <w:rFonts w:ascii="Times New Roman"/>
          <w:b/>
          <w:i w:val="false"/>
          <w:color w:val="000000"/>
        </w:rPr>
        <w:t xml:space="preserve"> 14-тарау. Теңіз порттары саласындағы қызметтерге тең қол жеткізуді ұйымдастыру тәртібі</w:t>
      </w:r>
    </w:p>
    <w:bookmarkEnd w:id="181"/>
    <w:p>
      <w:pPr>
        <w:spacing w:after="0"/>
        <w:ind w:left="0"/>
        <w:jc w:val="both"/>
      </w:pPr>
      <w:r>
        <w:rPr>
          <w:rFonts w:ascii="Times New Roman"/>
          <w:b w:val="false"/>
          <w:i w:val="false"/>
          <w:color w:val="ff0000"/>
          <w:sz w:val="28"/>
        </w:rPr>
        <w:t xml:space="preserve">
      Ескерту. 14-тараудың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182"/>
    <w:p>
      <w:pPr>
        <w:spacing w:after="0"/>
        <w:ind w:left="0"/>
        <w:jc w:val="both"/>
      </w:pPr>
      <w:r>
        <w:rPr>
          <w:rFonts w:ascii="Times New Roman"/>
          <w:b w:val="false"/>
          <w:i w:val="false"/>
          <w:color w:val="000000"/>
          <w:sz w:val="28"/>
        </w:rPr>
        <w:t>
      59. Порттар саласындағы реттеліп көрсетілетін қызметтер Қазақстан Республикасының Мемлекеттік Туының астында жүзетін кемелерге және шетел кемелеріне көрсетіледі.</w:t>
      </w:r>
    </w:p>
    <w:bookmarkEnd w:id="182"/>
    <w:bookmarkStart w:name="z182" w:id="183"/>
    <w:p>
      <w:pPr>
        <w:spacing w:after="0"/>
        <w:ind w:left="0"/>
        <w:jc w:val="both"/>
      </w:pPr>
      <w:r>
        <w:rPr>
          <w:rFonts w:ascii="Times New Roman"/>
          <w:b w:val="false"/>
          <w:i w:val="false"/>
          <w:color w:val="000000"/>
          <w:sz w:val="28"/>
        </w:rPr>
        <w:t>
      60. Кемелерге қызмет көрсету мына кезектілікпен жүргізіледі:</w:t>
      </w:r>
    </w:p>
    <w:bookmarkEnd w:id="183"/>
    <w:bookmarkStart w:name="z183" w:id="184"/>
    <w:p>
      <w:pPr>
        <w:spacing w:after="0"/>
        <w:ind w:left="0"/>
        <w:jc w:val="both"/>
      </w:pPr>
      <w:r>
        <w:rPr>
          <w:rFonts w:ascii="Times New Roman"/>
          <w:b w:val="false"/>
          <w:i w:val="false"/>
          <w:color w:val="000000"/>
          <w:sz w:val="28"/>
        </w:rPr>
        <w:t>
      1) авариялық кемелер, көмек көрсетуге келе жатқан кемелер және бортында ауыр науқасты адам бар кемелер;</w:t>
      </w:r>
    </w:p>
    <w:bookmarkEnd w:id="184"/>
    <w:bookmarkStart w:name="z184" w:id="185"/>
    <w:p>
      <w:pPr>
        <w:spacing w:after="0"/>
        <w:ind w:left="0"/>
        <w:jc w:val="both"/>
      </w:pPr>
      <w:r>
        <w:rPr>
          <w:rFonts w:ascii="Times New Roman"/>
          <w:b w:val="false"/>
          <w:i w:val="false"/>
          <w:color w:val="000000"/>
          <w:sz w:val="28"/>
        </w:rPr>
        <w:t>
      2) шекара әскерлерінің теңіз бөлімдерінің корабльдері мен кемелері;</w:t>
      </w:r>
    </w:p>
    <w:bookmarkEnd w:id="185"/>
    <w:bookmarkStart w:name="z185" w:id="186"/>
    <w:p>
      <w:pPr>
        <w:spacing w:after="0"/>
        <w:ind w:left="0"/>
        <w:jc w:val="both"/>
      </w:pPr>
      <w:r>
        <w:rPr>
          <w:rFonts w:ascii="Times New Roman"/>
          <w:b w:val="false"/>
          <w:i w:val="false"/>
          <w:color w:val="000000"/>
          <w:sz w:val="28"/>
        </w:rPr>
        <w:t>
      3) кесте бойынша жүретін паромдар мен жолаушы кемелері;</w:t>
      </w:r>
    </w:p>
    <w:bookmarkEnd w:id="186"/>
    <w:bookmarkStart w:name="z186" w:id="187"/>
    <w:p>
      <w:pPr>
        <w:spacing w:after="0"/>
        <w:ind w:left="0"/>
        <w:jc w:val="both"/>
      </w:pPr>
      <w:r>
        <w:rPr>
          <w:rFonts w:ascii="Times New Roman"/>
          <w:b w:val="false"/>
          <w:i w:val="false"/>
          <w:color w:val="000000"/>
          <w:sz w:val="28"/>
        </w:rPr>
        <w:t>
      4) газ тасушы кемелер;</w:t>
      </w:r>
    </w:p>
    <w:bookmarkEnd w:id="187"/>
    <w:bookmarkStart w:name="z187" w:id="188"/>
    <w:p>
      <w:pPr>
        <w:spacing w:after="0"/>
        <w:ind w:left="0"/>
        <w:jc w:val="both"/>
      </w:pPr>
      <w:r>
        <w:rPr>
          <w:rFonts w:ascii="Times New Roman"/>
          <w:b w:val="false"/>
          <w:i w:val="false"/>
          <w:color w:val="000000"/>
          <w:sz w:val="28"/>
        </w:rPr>
        <w:t>
      5) тез бүлінетін жүктер мен балық өнімдері тиелген кемелер;</w:t>
      </w:r>
    </w:p>
    <w:bookmarkEnd w:id="188"/>
    <w:bookmarkStart w:name="z188" w:id="189"/>
    <w:p>
      <w:pPr>
        <w:spacing w:after="0"/>
        <w:ind w:left="0"/>
        <w:jc w:val="both"/>
      </w:pPr>
      <w:r>
        <w:rPr>
          <w:rFonts w:ascii="Times New Roman"/>
          <w:b w:val="false"/>
          <w:i w:val="false"/>
          <w:color w:val="000000"/>
          <w:sz w:val="28"/>
        </w:rPr>
        <w:t>
      6) қауіпті жүктері бар кемелер;</w:t>
      </w:r>
    </w:p>
    <w:bookmarkEnd w:id="189"/>
    <w:bookmarkStart w:name="z189" w:id="190"/>
    <w:p>
      <w:pPr>
        <w:spacing w:after="0"/>
        <w:ind w:left="0"/>
        <w:jc w:val="both"/>
      </w:pPr>
      <w:r>
        <w:rPr>
          <w:rFonts w:ascii="Times New Roman"/>
          <w:b w:val="false"/>
          <w:i w:val="false"/>
          <w:color w:val="000000"/>
          <w:sz w:val="28"/>
        </w:rPr>
        <w:t>
      7) желілік кемелер;</w:t>
      </w:r>
    </w:p>
    <w:bookmarkEnd w:id="190"/>
    <w:bookmarkStart w:name="z190" w:id="191"/>
    <w:p>
      <w:pPr>
        <w:spacing w:after="0"/>
        <w:ind w:left="0"/>
        <w:jc w:val="both"/>
      </w:pPr>
      <w:r>
        <w:rPr>
          <w:rFonts w:ascii="Times New Roman"/>
          <w:b w:val="false"/>
          <w:i w:val="false"/>
          <w:color w:val="000000"/>
          <w:sz w:val="28"/>
        </w:rPr>
        <w:t>
      8) өтінімдер түскен уақытқа сәйкес басқа да кемелер.</w:t>
      </w:r>
    </w:p>
    <w:bookmarkEnd w:id="191"/>
    <w:bookmarkStart w:name="z191" w:id="192"/>
    <w:p>
      <w:pPr>
        <w:spacing w:after="0"/>
        <w:ind w:left="0"/>
        <w:jc w:val="both"/>
      </w:pPr>
      <w:r>
        <w:rPr>
          <w:rFonts w:ascii="Times New Roman"/>
          <w:b w:val="false"/>
          <w:i w:val="false"/>
          <w:color w:val="000000"/>
          <w:sz w:val="28"/>
        </w:rPr>
        <w:t>
      61. Межелі портқа кеменің жақындауы туралы ақпаратты кеме капитаны Қазақстан Республикасының теңіз портына келе жатқан кезде порт диспетчеріне, порт капитанына және қажет болған жағдайда басқа да мекенжайларға береді.</w:t>
      </w:r>
    </w:p>
    <w:bookmarkEnd w:id="192"/>
    <w:bookmarkStart w:name="z192" w:id="193"/>
    <w:p>
      <w:pPr>
        <w:spacing w:after="0"/>
        <w:ind w:left="0"/>
        <w:jc w:val="both"/>
      </w:pPr>
      <w:r>
        <w:rPr>
          <w:rFonts w:ascii="Times New Roman"/>
          <w:b w:val="false"/>
          <w:i w:val="false"/>
          <w:color w:val="000000"/>
          <w:sz w:val="28"/>
        </w:rPr>
        <w:t>
      62. Жақындау туралы ақпарат 48 сағат бұрын, екінші рет – 24 сағат бұрын хабарланады және келгенге дейін 4 сағат бұрын нақтыланады. Өту ұзақтығы 48 сағаттан кем болған кезде кеме жөнелту портынан шыққаннан кейін 2 сағат шегінде. Балық аулау кәсіпшілігі флотының капитандары кәсіптен шығу уақытын, сондай-ақ портқа жақындау уақытын 48 сағаттан кешіктірмей хабарлайды.</w:t>
      </w:r>
    </w:p>
    <w:bookmarkEnd w:id="193"/>
    <w:bookmarkStart w:name="z193" w:id="194"/>
    <w:p>
      <w:pPr>
        <w:spacing w:after="0"/>
        <w:ind w:left="0"/>
        <w:jc w:val="both"/>
      </w:pPr>
      <w:r>
        <w:rPr>
          <w:rFonts w:ascii="Times New Roman"/>
          <w:b w:val="false"/>
          <w:i w:val="false"/>
          <w:color w:val="000000"/>
          <w:sz w:val="28"/>
        </w:rPr>
        <w:t>
      63. Кеменің портқа келуі Теңіз порт әкімшілігінде шекара, кеден, санитарлық және карантиндік талаптар сақтала отырып, келген сәттен бастап 24 сағат ішінде ресімделеді. Кеменің келуі Жалпы декларацияны, кемелік рөлді және жолаушылар тізімін ұсыну бойынша ресімделеді.</w:t>
      </w:r>
    </w:p>
    <w:bookmarkEnd w:id="194"/>
    <w:bookmarkStart w:name="z194" w:id="195"/>
    <w:p>
      <w:pPr>
        <w:spacing w:after="0"/>
        <w:ind w:left="0"/>
        <w:jc w:val="both"/>
      </w:pPr>
      <w:r>
        <w:rPr>
          <w:rFonts w:ascii="Times New Roman"/>
          <w:b w:val="false"/>
          <w:i w:val="false"/>
          <w:color w:val="000000"/>
          <w:sz w:val="28"/>
        </w:rPr>
        <w:t>
      64. Кеменің рейске шығуын ресімдеуді Порттың теңіз әкімшілігі жүзеге асырады. Ресімдеу кеменің техникалық және теңізде жүзуінің қанағаттанарлық жағдайын растайтын, уәкілетті орган немесе басқа топтастырғыш қоғам берген тиісті кеме құжаттары болған кезде, сондай-ақ өрт күзеті және санитарлық-карантиндік бақылау тарапынан кедергілер болмаған жағдайда жүргізіледі. Кеменің теңізге шығуға дайындығын Порттың теңіз әкімшілігі тексереді.</w:t>
      </w:r>
    </w:p>
    <w:bookmarkEnd w:id="195"/>
    <w:bookmarkStart w:name="z36" w:id="196"/>
    <w:p>
      <w:pPr>
        <w:spacing w:after="0"/>
        <w:ind w:left="0"/>
        <w:jc w:val="left"/>
      </w:pPr>
      <w:r>
        <w:rPr>
          <w:rFonts w:ascii="Times New Roman"/>
          <w:b/>
          <w:i w:val="false"/>
          <w:color w:val="000000"/>
        </w:rPr>
        <w:t xml:space="preserve"> 15-тарау. Аэронавигация қызметтеріне тең қол жеткізуді ұйымдастыру тәртібі</w:t>
      </w:r>
    </w:p>
    <w:bookmarkEnd w:id="196"/>
    <w:p>
      <w:pPr>
        <w:spacing w:after="0"/>
        <w:ind w:left="0"/>
        <w:jc w:val="both"/>
      </w:pPr>
      <w:r>
        <w:rPr>
          <w:rFonts w:ascii="Times New Roman"/>
          <w:b w:val="false"/>
          <w:i w:val="false"/>
          <w:color w:val="ff0000"/>
          <w:sz w:val="28"/>
        </w:rPr>
        <w:t xml:space="preserve">
      Ескерту. 15-тараудың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197"/>
    <w:p>
      <w:pPr>
        <w:spacing w:after="0"/>
        <w:ind w:left="0"/>
        <w:jc w:val="both"/>
      </w:pPr>
      <w:r>
        <w:rPr>
          <w:rFonts w:ascii="Times New Roman"/>
          <w:b w:val="false"/>
          <w:i w:val="false"/>
          <w:color w:val="000000"/>
          <w:sz w:val="28"/>
        </w:rPr>
        <w:t>
      65. Аэронавигацияның реттеліп көрсетілетін қызметтеріне қол жеткізу мақсатында аэронавигация саласындағы Субъектілермен шарт жасасу үшін тұтынушылар аэронавигация саласындағы Субъектілерге жазбаша өтінішті мынадай құжаттар:</w:t>
      </w:r>
    </w:p>
    <w:bookmarkEnd w:id="197"/>
    <w:bookmarkStart w:name="z195" w:id="198"/>
    <w:p>
      <w:pPr>
        <w:spacing w:after="0"/>
        <w:ind w:left="0"/>
        <w:jc w:val="both"/>
      </w:pPr>
      <w:r>
        <w:rPr>
          <w:rFonts w:ascii="Times New Roman"/>
          <w:b w:val="false"/>
          <w:i w:val="false"/>
          <w:color w:val="000000"/>
          <w:sz w:val="28"/>
        </w:rPr>
        <w:t>
      1) пайдаланушы сертификатының;</w:t>
      </w:r>
    </w:p>
    <w:bookmarkEnd w:id="198"/>
    <w:bookmarkStart w:name="z196" w:id="199"/>
    <w:p>
      <w:pPr>
        <w:spacing w:after="0"/>
        <w:ind w:left="0"/>
        <w:jc w:val="both"/>
      </w:pPr>
      <w:r>
        <w:rPr>
          <w:rFonts w:ascii="Times New Roman"/>
          <w:b w:val="false"/>
          <w:i w:val="false"/>
          <w:color w:val="000000"/>
          <w:sz w:val="28"/>
        </w:rPr>
        <w:t>
      2) азаматтық кемені мемлекеттік тіркеу туралы куәліктің;</w:t>
      </w:r>
    </w:p>
    <w:bookmarkEnd w:id="199"/>
    <w:bookmarkStart w:name="z197" w:id="200"/>
    <w:p>
      <w:pPr>
        <w:spacing w:after="0"/>
        <w:ind w:left="0"/>
        <w:jc w:val="both"/>
      </w:pPr>
      <w:r>
        <w:rPr>
          <w:rFonts w:ascii="Times New Roman"/>
          <w:b w:val="false"/>
          <w:i w:val="false"/>
          <w:color w:val="000000"/>
          <w:sz w:val="28"/>
        </w:rPr>
        <w:t>
      3) әуе кемелерінің барлық түрлері бойынша ұшу жарамдылығы сертификаттарының;</w:t>
      </w:r>
    </w:p>
    <w:bookmarkEnd w:id="200"/>
    <w:bookmarkStart w:name="z198" w:id="201"/>
    <w:p>
      <w:pPr>
        <w:spacing w:after="0"/>
        <w:ind w:left="0"/>
        <w:jc w:val="both"/>
      </w:pPr>
      <w:r>
        <w:rPr>
          <w:rFonts w:ascii="Times New Roman"/>
          <w:b w:val="false"/>
          <w:i w:val="false"/>
          <w:color w:val="000000"/>
          <w:sz w:val="28"/>
        </w:rPr>
        <w:t>
      4) жарғы;</w:t>
      </w:r>
    </w:p>
    <w:bookmarkEnd w:id="201"/>
    <w:bookmarkStart w:name="z199" w:id="202"/>
    <w:p>
      <w:pPr>
        <w:spacing w:after="0"/>
        <w:ind w:left="0"/>
        <w:jc w:val="both"/>
      </w:pPr>
      <w:r>
        <w:rPr>
          <w:rFonts w:ascii="Times New Roman"/>
          <w:b w:val="false"/>
          <w:i w:val="false"/>
          <w:color w:val="000000"/>
          <w:sz w:val="28"/>
        </w:rPr>
        <w:t xml:space="preserve">
      5) заңды тұлғаны мемлекеттік тіркеу (қайта тіркеу) туралы куәліктің* немесе анықтаманың көшірмесін. </w:t>
      </w:r>
    </w:p>
    <w:bookmarkEnd w:id="202"/>
    <w:bookmarkStart w:name="z200" w:id="203"/>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End w:id="203"/>
    <w:bookmarkStart w:name="z201" w:id="204"/>
    <w:p>
      <w:pPr>
        <w:spacing w:after="0"/>
        <w:ind w:left="0"/>
        <w:jc w:val="both"/>
      </w:pPr>
      <w:r>
        <w:rPr>
          <w:rFonts w:ascii="Times New Roman"/>
          <w:b w:val="false"/>
          <w:i w:val="false"/>
          <w:color w:val="000000"/>
          <w:sz w:val="28"/>
        </w:rPr>
        <w:t>
      6) қосылған құн салығы бойынша есепке қою туралы куәліктің;</w:t>
      </w:r>
    </w:p>
    <w:bookmarkEnd w:id="204"/>
    <w:bookmarkStart w:name="z202" w:id="205"/>
    <w:p>
      <w:pPr>
        <w:spacing w:after="0"/>
        <w:ind w:left="0"/>
        <w:jc w:val="both"/>
      </w:pPr>
      <w:r>
        <w:rPr>
          <w:rFonts w:ascii="Times New Roman"/>
          <w:b w:val="false"/>
          <w:i w:val="false"/>
          <w:color w:val="000000"/>
          <w:sz w:val="28"/>
        </w:rPr>
        <w:t>
      7) Халықаралық азаматтық авиация ұйымының (ИКАО) үш әріптік код берілгені туралы хатының көшірмелерін қоса бере отырып жолдайды.</w:t>
      </w:r>
    </w:p>
    <w:bookmarkEnd w:id="205"/>
    <w:bookmarkStart w:name="z203" w:id="206"/>
    <w:p>
      <w:pPr>
        <w:spacing w:after="0"/>
        <w:ind w:left="0"/>
        <w:jc w:val="both"/>
      </w:pPr>
      <w:r>
        <w:rPr>
          <w:rFonts w:ascii="Times New Roman"/>
          <w:b w:val="false"/>
          <w:i w:val="false"/>
          <w:color w:val="000000"/>
          <w:sz w:val="28"/>
        </w:rPr>
        <w:t>
      66. Осы Қағидалардың талаптарын тұтынушылар мен Өкілдер сақтаған жағдайда, аэронавигация саласындағы табиғи монополиялар субъектілерінің тұтынушыларға аэронавигацияның реттеліп көрсетілетін қызметтерін көрсетуден бас тартуына жол берілмейді.</w:t>
      </w:r>
    </w:p>
    <w:bookmarkEnd w:id="206"/>
    <w:bookmarkStart w:name="z204" w:id="207"/>
    <w:p>
      <w:pPr>
        <w:spacing w:after="0"/>
        <w:ind w:left="0"/>
        <w:jc w:val="both"/>
      </w:pPr>
      <w:r>
        <w:rPr>
          <w:rFonts w:ascii="Times New Roman"/>
          <w:b w:val="false"/>
          <w:i w:val="false"/>
          <w:color w:val="000000"/>
          <w:sz w:val="28"/>
        </w:rPr>
        <w:t>
      67. Шетелдік әуе тасымалдаушылары өз қызметін Қазақстан Республикасының аумағында Қазақстан Республикасының заңнамасына және Қазақстан Республикасы қатысушы болып табылатын халықаралық шарттарға сәйкес жүзеге асырады.</w:t>
      </w:r>
    </w:p>
    <w:bookmarkEnd w:id="207"/>
    <w:bookmarkStart w:name="z38" w:id="208"/>
    <w:p>
      <w:pPr>
        <w:spacing w:after="0"/>
        <w:ind w:left="0"/>
        <w:jc w:val="left"/>
      </w:pPr>
      <w:r>
        <w:rPr>
          <w:rFonts w:ascii="Times New Roman"/>
          <w:b/>
          <w:i w:val="false"/>
          <w:color w:val="000000"/>
        </w:rPr>
        <w:t xml:space="preserve"> 16. Мұнайды және (немесе) мұнай өнімдерін магистральдық құбыржолдары арқылы тасымалдау саласындағы реттеліп көрсетілетін қызметтерге (тауарларға, жұмыстарға) тең қол жеткізуді ұйымдастыру тәртібі</w:t>
      </w:r>
    </w:p>
    <w:bookmarkEnd w:id="208"/>
    <w:bookmarkStart w:name="z39" w:id="209"/>
    <w:p>
      <w:pPr>
        <w:spacing w:after="0"/>
        <w:ind w:left="0"/>
        <w:jc w:val="both"/>
      </w:pPr>
      <w:r>
        <w:rPr>
          <w:rFonts w:ascii="Times New Roman"/>
          <w:b w:val="false"/>
          <w:i w:val="false"/>
          <w:color w:val="ff0000"/>
          <w:sz w:val="28"/>
        </w:rPr>
        <w:t xml:space="preserve">
      Ескерту. 16-тарау алып тасталды–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09"/>
    <w:bookmarkStart w:name="z40" w:id="210"/>
    <w:p>
      <w:pPr>
        <w:spacing w:after="0"/>
        <w:ind w:left="0"/>
        <w:jc w:val="left"/>
      </w:pPr>
      <w:r>
        <w:rPr>
          <w:rFonts w:ascii="Times New Roman"/>
          <w:b/>
          <w:i w:val="false"/>
          <w:color w:val="000000"/>
        </w:rPr>
        <w:t xml:space="preserve"> 17-тарау. Газбен жабдықтау желілеріне қосуға техникалық шарттарды берген кезде тауарлық газды сақтау, жалғастырушы газ құбырлары және (немесе) газ тарату жүйелері арқылы тасымалдау, топтық резервуарлық қондырғыларды пайдалану, шикі газды жалғастырушы газ құбырлары арқылы тасымалдау жөніндегі реттеліп көрсетілетін қызметтерге (тауарларға, жұмыстарға) қол жеткізудің тең жағдайларын ұйымдастыру тәртібі</w:t>
      </w:r>
    </w:p>
    <w:bookmarkEnd w:id="210"/>
    <w:p>
      <w:pPr>
        <w:spacing w:after="0"/>
        <w:ind w:left="0"/>
        <w:jc w:val="both"/>
      </w:pPr>
      <w:r>
        <w:rPr>
          <w:rFonts w:ascii="Times New Roman"/>
          <w:b w:val="false"/>
          <w:i w:val="false"/>
          <w:color w:val="ff0000"/>
          <w:sz w:val="28"/>
        </w:rPr>
        <w:t xml:space="preserve">
      Ескерту. 17-тараудың тақырыбы жаңа редакцияда - ҚР Ұлттық экономика министрінің 15.03.2018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17-тарау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211"/>
    <w:p>
      <w:pPr>
        <w:spacing w:after="0"/>
        <w:ind w:left="0"/>
        <w:jc w:val="both"/>
      </w:pPr>
      <w:r>
        <w:rPr>
          <w:rFonts w:ascii="Times New Roman"/>
          <w:b w:val="false"/>
          <w:i w:val="false"/>
          <w:color w:val="000000"/>
          <w:sz w:val="28"/>
        </w:rPr>
        <w:t>
      71. Тұтынушының 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саласындағы реттеліп көрсетілетін қызметтерге тең қол жеткізуге арналған өтінімі мынадай мәліметтер мен құжаттарды қамтуы тиіс:</w:t>
      </w:r>
    </w:p>
    <w:bookmarkEnd w:id="211"/>
    <w:bookmarkStart w:name="z213" w:id="212"/>
    <w:p>
      <w:pPr>
        <w:spacing w:after="0"/>
        <w:ind w:left="0"/>
        <w:jc w:val="both"/>
      </w:pPr>
      <w:r>
        <w:rPr>
          <w:rFonts w:ascii="Times New Roman"/>
          <w:b w:val="false"/>
          <w:i w:val="false"/>
          <w:color w:val="000000"/>
          <w:sz w:val="28"/>
        </w:rPr>
        <w:t>
      1) тұтынушының деректемелері;</w:t>
      </w:r>
    </w:p>
    <w:bookmarkEnd w:id="212"/>
    <w:bookmarkStart w:name="z214" w:id="213"/>
    <w:p>
      <w:pPr>
        <w:spacing w:after="0"/>
        <w:ind w:left="0"/>
        <w:jc w:val="both"/>
      </w:pPr>
      <w:r>
        <w:rPr>
          <w:rFonts w:ascii="Times New Roman"/>
          <w:b w:val="false"/>
          <w:i w:val="false"/>
          <w:color w:val="000000"/>
          <w:sz w:val="28"/>
        </w:rPr>
        <w:t>
      2) заңды тұлғалар үшін (Қазақстан Республикасының резиденттері үшін – жарғы түпнұсқасының, заңды тұлғаны мемлекеттік тіркеу (қайта тіркеу) туралы куәліктің* немесе анықтаманың нотариалды куәландырылған көшірмелері, Қазақстан Республикасының резиденттері еместер үшін – құрылтайшы-шетелдік заңды тұлға шетел мемлекетінің заңнамасы бойынша заңды тұлға болып табылатындығын куәландыратын, нотариалды куәландырылған қазақ және орыс тілдеріндегі аудармасы бар сауда-саттық тізілімінің заңдастырылған үзіндісі немесе басқа да заңдастырылған құжат);</w:t>
      </w:r>
    </w:p>
    <w:bookmarkEnd w:id="213"/>
    <w:bookmarkStart w:name="z215" w:id="214"/>
    <w:p>
      <w:pPr>
        <w:spacing w:after="0"/>
        <w:ind w:left="0"/>
        <w:jc w:val="both"/>
      </w:pPr>
      <w:r>
        <w:rPr>
          <w:rFonts w:ascii="Times New Roman"/>
          <w:b w:val="false"/>
          <w:i w:val="false"/>
          <w:color w:val="000000"/>
          <w:sz w:val="28"/>
        </w:rPr>
        <w:t>
      жеке тұлғалар үшін (кәсіпкерлік субъектісі ретінде тіркеу туралы құжат және жеке куәлігінің көшірмесі).</w:t>
      </w:r>
    </w:p>
    <w:bookmarkEnd w:id="214"/>
    <w:bookmarkStart w:name="z216" w:id="215"/>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End w:id="215"/>
    <w:bookmarkStart w:name="z217" w:id="216"/>
    <w:p>
      <w:pPr>
        <w:spacing w:after="0"/>
        <w:ind w:left="0"/>
        <w:jc w:val="both"/>
      </w:pPr>
      <w:r>
        <w:rPr>
          <w:rFonts w:ascii="Times New Roman"/>
          <w:b w:val="false"/>
          <w:i w:val="false"/>
          <w:color w:val="000000"/>
          <w:sz w:val="28"/>
        </w:rPr>
        <w:t>
      3) барлық тұтынушылар үшін газды немесе газ конденсатының тиісті көлемінің болуын растау (ресурстық анықтама, газды немесе газ конденсатын сатып алу шартының нотариалдық куәландырылған көшірмесі);</w:t>
      </w:r>
    </w:p>
    <w:bookmarkEnd w:id="216"/>
    <w:bookmarkStart w:name="z218" w:id="217"/>
    <w:p>
      <w:pPr>
        <w:spacing w:after="0"/>
        <w:ind w:left="0"/>
        <w:jc w:val="both"/>
      </w:pPr>
      <w:r>
        <w:rPr>
          <w:rFonts w:ascii="Times New Roman"/>
          <w:b w:val="false"/>
          <w:i w:val="false"/>
          <w:color w:val="000000"/>
          <w:sz w:val="28"/>
        </w:rPr>
        <w:t>
      4) магистральдық және (немесе) таратушы құбыржолдары арқылы газды немесе газ конденсатын тасымалдау жөніндегі реттеліп көрсетілетін қызметтерге қол жеткізуге өтінім берілген жағдайда - барлық тұтынушылар үшін газды немесе газ конденсатын тасымалдаудың басталу және аяқталу мерзімі;</w:t>
      </w:r>
    </w:p>
    <w:bookmarkEnd w:id="217"/>
    <w:bookmarkStart w:name="z219" w:id="218"/>
    <w:p>
      <w:pPr>
        <w:spacing w:after="0"/>
        <w:ind w:left="0"/>
        <w:jc w:val="both"/>
      </w:pPr>
      <w:r>
        <w:rPr>
          <w:rFonts w:ascii="Times New Roman"/>
          <w:b w:val="false"/>
          <w:i w:val="false"/>
          <w:color w:val="000000"/>
          <w:sz w:val="28"/>
        </w:rPr>
        <w:t>
      5) магистральдық және (немесе) тарату құбыржолдары арқылы газды немесе газ конденсатын тасымалдау жөніндегі реттеліп көрсетілетін қызметтерге қол жеткізуге өтінім берілген жағдайда – барлық тұтынушылар үшін газ немесе газ конденсатын тасымалдау маршрутының басталатын пункті;</w:t>
      </w:r>
    </w:p>
    <w:bookmarkEnd w:id="218"/>
    <w:bookmarkStart w:name="z220" w:id="219"/>
    <w:p>
      <w:pPr>
        <w:spacing w:after="0"/>
        <w:ind w:left="0"/>
        <w:jc w:val="both"/>
      </w:pPr>
      <w:r>
        <w:rPr>
          <w:rFonts w:ascii="Times New Roman"/>
          <w:b w:val="false"/>
          <w:i w:val="false"/>
          <w:color w:val="000000"/>
          <w:sz w:val="28"/>
        </w:rPr>
        <w:t>
      6) магистральдық және (немесе) таратушы құбыржолдары арқылы газды немесе газ конденсатын тасымалдау жөніндегі реттеліп көрсетілетін қызметтерге қол жеткізуге өтінім берілген жағдайда – барлық тұтынушылар үшін газ немесе газ конденсатын тасымалдау маршрутының аяқталатын пункті;</w:t>
      </w:r>
    </w:p>
    <w:bookmarkEnd w:id="219"/>
    <w:bookmarkStart w:name="z221" w:id="220"/>
    <w:p>
      <w:pPr>
        <w:spacing w:after="0"/>
        <w:ind w:left="0"/>
        <w:jc w:val="both"/>
      </w:pPr>
      <w:r>
        <w:rPr>
          <w:rFonts w:ascii="Times New Roman"/>
          <w:b w:val="false"/>
          <w:i w:val="false"/>
          <w:color w:val="000000"/>
          <w:sz w:val="28"/>
        </w:rPr>
        <w:t>
      7) газды сақтау және (немесе) газ таратушы қондырғыларды және олармен байланысты газ таратушы газ құбыржолдарын пайдалану жөніндегі реттеліп көрсетілетін қызметтерге қол жеткізуге өтінім берілген жағдайда – барлық тұтынушылар үшін газ немесе газ конденсатын қабылдау туралы;</w:t>
      </w:r>
    </w:p>
    <w:bookmarkEnd w:id="220"/>
    <w:bookmarkStart w:name="z222" w:id="221"/>
    <w:p>
      <w:pPr>
        <w:spacing w:after="0"/>
        <w:ind w:left="0"/>
        <w:jc w:val="both"/>
      </w:pPr>
      <w:r>
        <w:rPr>
          <w:rFonts w:ascii="Times New Roman"/>
          <w:b w:val="false"/>
          <w:i w:val="false"/>
          <w:color w:val="000000"/>
          <w:sz w:val="28"/>
        </w:rPr>
        <w:t>
      8) газды сақтау жөніндегі реттеліп көрсетілетін қызметтерге қол жеткізу үшін өтінім берілген жағдайда – барлық тұтынушылар үшін газ немесе газ конденсатын айдауды бастау және іріктеуді аяқтау мерзімі;</w:t>
      </w:r>
    </w:p>
    <w:bookmarkEnd w:id="221"/>
    <w:bookmarkStart w:name="z223" w:id="222"/>
    <w:p>
      <w:pPr>
        <w:spacing w:after="0"/>
        <w:ind w:left="0"/>
        <w:jc w:val="both"/>
      </w:pPr>
      <w:r>
        <w:rPr>
          <w:rFonts w:ascii="Times New Roman"/>
          <w:b w:val="false"/>
          <w:i w:val="false"/>
          <w:color w:val="000000"/>
          <w:sz w:val="28"/>
        </w:rPr>
        <w:t>
      9) газ таратушы қондырғыларды және олармен байланысты газ таратушы газ құбыржолдарын пайдалану жөніндегі реттеліп көрсетілетін қызметтерге қол жеткізу үшін өтінім берілген жағдайда – барлық тұтынушылар үшін газ немесе газ конденсатын жеткізудің басталу және аяқталу мерзімі;</w:t>
      </w:r>
    </w:p>
    <w:bookmarkEnd w:id="222"/>
    <w:bookmarkStart w:name="z224" w:id="223"/>
    <w:p>
      <w:pPr>
        <w:spacing w:after="0"/>
        <w:ind w:left="0"/>
        <w:jc w:val="both"/>
      </w:pPr>
      <w:r>
        <w:rPr>
          <w:rFonts w:ascii="Times New Roman"/>
          <w:b w:val="false"/>
          <w:i w:val="false"/>
          <w:color w:val="000000"/>
          <w:sz w:val="28"/>
        </w:rPr>
        <w:t>
      10) барлық тұтынушылар үшін жеткізілетін газдың немесе газ конденсатының сипаттамасы мен параметрлері;</w:t>
      </w:r>
    </w:p>
    <w:bookmarkEnd w:id="223"/>
    <w:bookmarkStart w:name="z225" w:id="224"/>
    <w:p>
      <w:pPr>
        <w:spacing w:after="0"/>
        <w:ind w:left="0"/>
        <w:jc w:val="both"/>
      </w:pPr>
      <w:r>
        <w:rPr>
          <w:rFonts w:ascii="Times New Roman"/>
          <w:b w:val="false"/>
          <w:i w:val="false"/>
          <w:color w:val="000000"/>
          <w:sz w:val="28"/>
        </w:rPr>
        <w:t>
      11) газды немесе газ конденсатын магистральдық және (немесе) тарату құбыржолдары арқылы тасымалдау жөніндегі реттеліп көрсетілетін қызметтерге қол жеткізуге өтінім берілген жағдайда – барлық тұтынушылар үшін Қазақстан Республикасының аумағы арқылы газды немесе газ конденсатын тасымалдау кезінде аумақтары арқылы газды немесе газ конденсатын тасымалдау жүзеге асырылатын елдердегі құбыржолдары иелерінің газ немесе газ конденсатының мәлімделген көлемін тасымалдауға жазбаша келісімі.</w:t>
      </w:r>
    </w:p>
    <w:bookmarkEnd w:id="224"/>
    <w:bookmarkStart w:name="z226" w:id="225"/>
    <w:p>
      <w:pPr>
        <w:spacing w:after="0"/>
        <w:ind w:left="0"/>
        <w:jc w:val="both"/>
      </w:pPr>
      <w:r>
        <w:rPr>
          <w:rFonts w:ascii="Times New Roman"/>
          <w:b w:val="false"/>
          <w:i w:val="false"/>
          <w:color w:val="000000"/>
          <w:sz w:val="28"/>
        </w:rPr>
        <w:t>
      72. Қазақстан Республикасының резиденттері емес тұтынушылар ұсынған және олар болған елден шығатын құжаттар заңнамада белгіленген  тәртіппен заңдастырылуы, не апостилі болуы тиіс.</w:t>
      </w:r>
    </w:p>
    <w:bookmarkEnd w:id="225"/>
    <w:bookmarkStart w:name="z227" w:id="226"/>
    <w:p>
      <w:pPr>
        <w:spacing w:after="0"/>
        <w:ind w:left="0"/>
        <w:jc w:val="both"/>
      </w:pPr>
      <w:r>
        <w:rPr>
          <w:rFonts w:ascii="Times New Roman"/>
          <w:b w:val="false"/>
          <w:i w:val="false"/>
          <w:color w:val="000000"/>
          <w:sz w:val="28"/>
        </w:rPr>
        <w:t>
      73. Авария салдарынан реттеліп көрсетілетін қызметтерді көрсетудің техникалық мүмкіндігі шектелген жағдайда не қаралып отырған барлық өтінімдерді қанағаттандыру үшін құбыржолдарының жеткілікті бос қуаттары болмаған кезде газды немесе газ конденсатын магистральдық және (немесе) тарату құбыржолдары арқылы тасымалдау жөніндегі реттеліп көрсетілетін қызметтерді көрсететін табиғи монополия субъектісі газды немесе газ конденсатын магистральдық және (немесе) тарату құбыржолдары арқылы тасымалдау жөніндегі реттеліп көрсететін қызметтерге бірінші кезекте қол жеткізу басымдығын тұтынушыларға арналған газды немесе газ конденсатын жеткізетін тұтынушыларға мынадай кезектілікпен береді:</w:t>
      </w:r>
    </w:p>
    <w:bookmarkEnd w:id="226"/>
    <w:bookmarkStart w:name="z228" w:id="227"/>
    <w:p>
      <w:pPr>
        <w:spacing w:after="0"/>
        <w:ind w:left="0"/>
        <w:jc w:val="both"/>
      </w:pPr>
      <w:r>
        <w:rPr>
          <w:rFonts w:ascii="Times New Roman"/>
          <w:b w:val="false"/>
          <w:i w:val="false"/>
          <w:color w:val="000000"/>
          <w:sz w:val="28"/>
        </w:rPr>
        <w:t>
      1) газ немесе газ конденсатын тұрмыстық мақсатта пайдаланатын халық;</w:t>
      </w:r>
    </w:p>
    <w:bookmarkEnd w:id="227"/>
    <w:bookmarkStart w:name="z229" w:id="228"/>
    <w:p>
      <w:pPr>
        <w:spacing w:after="0"/>
        <w:ind w:left="0"/>
        <w:jc w:val="both"/>
      </w:pPr>
      <w:r>
        <w:rPr>
          <w:rFonts w:ascii="Times New Roman"/>
          <w:b w:val="false"/>
          <w:i w:val="false"/>
          <w:color w:val="000000"/>
          <w:sz w:val="28"/>
        </w:rPr>
        <w:t>
      2) коммуналдық-тұрмыстық мақсаттағы объектілер;</w:t>
      </w:r>
    </w:p>
    <w:bookmarkEnd w:id="228"/>
    <w:bookmarkStart w:name="z230" w:id="229"/>
    <w:p>
      <w:pPr>
        <w:spacing w:after="0"/>
        <w:ind w:left="0"/>
        <w:jc w:val="both"/>
      </w:pPr>
      <w:r>
        <w:rPr>
          <w:rFonts w:ascii="Times New Roman"/>
          <w:b w:val="false"/>
          <w:i w:val="false"/>
          <w:color w:val="000000"/>
          <w:sz w:val="28"/>
        </w:rPr>
        <w:t>
      3) технологиялық процестің үздіксіз циклымен өнім шығару үшін шикізат немесе отын ретінде газ немесе газ конденсатын пайдаланатын тұтынушылар;</w:t>
      </w:r>
    </w:p>
    <w:bookmarkEnd w:id="229"/>
    <w:bookmarkStart w:name="z231" w:id="230"/>
    <w:p>
      <w:pPr>
        <w:spacing w:after="0"/>
        <w:ind w:left="0"/>
        <w:jc w:val="both"/>
      </w:pPr>
      <w:r>
        <w:rPr>
          <w:rFonts w:ascii="Times New Roman"/>
          <w:b w:val="false"/>
          <w:i w:val="false"/>
          <w:color w:val="000000"/>
          <w:sz w:val="28"/>
        </w:rPr>
        <w:t>
      4) электр станциялары мен өндірістік кәсіпорындар, олардың көктемгі-қысқы кезеңдерде газбен жабдықталуы отынның резервтік түрлеріне ішінара немесе толық көшу жолымен заңнамада белгіленген тәртіппен реттелуі тиіс;</w:t>
      </w:r>
    </w:p>
    <w:bookmarkEnd w:id="230"/>
    <w:bookmarkStart w:name="z232" w:id="231"/>
    <w:p>
      <w:pPr>
        <w:spacing w:after="0"/>
        <w:ind w:left="0"/>
        <w:jc w:val="both"/>
      </w:pPr>
      <w:r>
        <w:rPr>
          <w:rFonts w:ascii="Times New Roman"/>
          <w:b w:val="false"/>
          <w:i w:val="false"/>
          <w:color w:val="000000"/>
          <w:sz w:val="28"/>
        </w:rPr>
        <w:t>
      5) қалған тұтынушылар.</w:t>
      </w:r>
    </w:p>
    <w:bookmarkEnd w:id="231"/>
    <w:bookmarkStart w:name="z233" w:id="232"/>
    <w:p>
      <w:pPr>
        <w:spacing w:after="0"/>
        <w:ind w:left="0"/>
        <w:jc w:val="both"/>
      </w:pPr>
      <w:r>
        <w:rPr>
          <w:rFonts w:ascii="Times New Roman"/>
          <w:b w:val="false"/>
          <w:i w:val="false"/>
          <w:color w:val="000000"/>
          <w:sz w:val="28"/>
        </w:rPr>
        <w:t>
      74. Авария салдарынан реттеліп көрсетілетін қызметтерді көрсетудің техникалық мүмкіндігі шектелген жағдайда не қаралып отырған барлық өтінімдерді қанағаттандыруға газ қоймасының жеткілікті бос қуаттары болмаған кезде газды сақтау жөніндегі реттеліп көрсетілетін қызметтерге бірінші кезекте қол жеткізу басымдығы тұтынушыларға арналған газды сақтайтын тұтынушыларға мынадай кезектілікпен беріледі:</w:t>
      </w:r>
    </w:p>
    <w:bookmarkEnd w:id="232"/>
    <w:bookmarkStart w:name="z234" w:id="233"/>
    <w:p>
      <w:pPr>
        <w:spacing w:after="0"/>
        <w:ind w:left="0"/>
        <w:jc w:val="both"/>
      </w:pPr>
      <w:r>
        <w:rPr>
          <w:rFonts w:ascii="Times New Roman"/>
          <w:b w:val="false"/>
          <w:i w:val="false"/>
          <w:color w:val="000000"/>
          <w:sz w:val="28"/>
        </w:rPr>
        <w:t>
      1) газ немесе газ конденсатын тұрмыстық мақсатта пайдаланатын халық;</w:t>
      </w:r>
    </w:p>
    <w:bookmarkEnd w:id="233"/>
    <w:bookmarkStart w:name="z235" w:id="234"/>
    <w:p>
      <w:pPr>
        <w:spacing w:after="0"/>
        <w:ind w:left="0"/>
        <w:jc w:val="both"/>
      </w:pPr>
      <w:r>
        <w:rPr>
          <w:rFonts w:ascii="Times New Roman"/>
          <w:b w:val="false"/>
          <w:i w:val="false"/>
          <w:color w:val="000000"/>
          <w:sz w:val="28"/>
        </w:rPr>
        <w:t>
      2) коммуналдық-тұрмыстық мақсаттағы объектілер;</w:t>
      </w:r>
    </w:p>
    <w:bookmarkEnd w:id="234"/>
    <w:bookmarkStart w:name="z236" w:id="235"/>
    <w:p>
      <w:pPr>
        <w:spacing w:after="0"/>
        <w:ind w:left="0"/>
        <w:jc w:val="both"/>
      </w:pPr>
      <w:r>
        <w:rPr>
          <w:rFonts w:ascii="Times New Roman"/>
          <w:b w:val="false"/>
          <w:i w:val="false"/>
          <w:color w:val="000000"/>
          <w:sz w:val="28"/>
        </w:rPr>
        <w:t>
      3) технологиялық процестің үздіксіз циклымен өнім шығару үшін шикізат немесе отын ретінде газ немесе газ конденсатын пайдаланатын тұтынушылар;</w:t>
      </w:r>
    </w:p>
    <w:bookmarkEnd w:id="235"/>
    <w:bookmarkStart w:name="z237" w:id="236"/>
    <w:p>
      <w:pPr>
        <w:spacing w:after="0"/>
        <w:ind w:left="0"/>
        <w:jc w:val="both"/>
      </w:pPr>
      <w:r>
        <w:rPr>
          <w:rFonts w:ascii="Times New Roman"/>
          <w:b w:val="false"/>
          <w:i w:val="false"/>
          <w:color w:val="000000"/>
          <w:sz w:val="28"/>
        </w:rPr>
        <w:t>
      4) электр станциялары мен өндірістік кәсіпорындар, олардың көктемгі – қысқы кезеңдерде газбен жабдықталуы отынның резервтік түрлеріне олардың ішінара немесе толық көшу жолымен заңнамада белгіленген тәртіппен реттелуі тиіс;</w:t>
      </w:r>
    </w:p>
    <w:bookmarkEnd w:id="236"/>
    <w:bookmarkStart w:name="z238" w:id="237"/>
    <w:p>
      <w:pPr>
        <w:spacing w:after="0"/>
        <w:ind w:left="0"/>
        <w:jc w:val="both"/>
      </w:pPr>
      <w:r>
        <w:rPr>
          <w:rFonts w:ascii="Times New Roman"/>
          <w:b w:val="false"/>
          <w:i w:val="false"/>
          <w:color w:val="000000"/>
          <w:sz w:val="28"/>
        </w:rPr>
        <w:t>
      5) қалған тұтынушылар.</w:t>
      </w:r>
    </w:p>
    <w:bookmarkEnd w:id="237"/>
    <w:bookmarkStart w:name="z239" w:id="238"/>
    <w:p>
      <w:pPr>
        <w:spacing w:after="0"/>
        <w:ind w:left="0"/>
        <w:jc w:val="both"/>
      </w:pPr>
      <w:r>
        <w:rPr>
          <w:rFonts w:ascii="Times New Roman"/>
          <w:b w:val="false"/>
          <w:i w:val="false"/>
          <w:color w:val="000000"/>
          <w:sz w:val="28"/>
        </w:rPr>
        <w:t xml:space="preserve">
      75.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газбен жабдықтау желілеріне қосуға арналған техникалық шарттарды беру туралы өтінішке:</w:t>
      </w:r>
    </w:p>
    <w:bookmarkEnd w:id="238"/>
    <w:p>
      <w:pPr>
        <w:spacing w:after="0"/>
        <w:ind w:left="0"/>
        <w:jc w:val="both"/>
      </w:pPr>
      <w:r>
        <w:rPr>
          <w:rFonts w:ascii="Times New Roman"/>
          <w:b w:val="false"/>
          <w:i w:val="false"/>
          <w:color w:val="000000"/>
          <w:sz w:val="28"/>
        </w:rPr>
        <w:t>
      1) жеке тұлға үшін – объект иесінің жеке басын куәландыратын құжаттың көшірмесі, жеке кәсіпкер куәлігінің көшірмесі немесе жеке кәсіпкер ретінде қызметті бастауы туралы хабарламаның көшірмесі, заңды тұлға үшін – куәліктің көшірмесі немесе мемлекеттік тіркеу/қайта тіркеу туралы анықтама;</w:t>
      </w:r>
    </w:p>
    <w:p>
      <w:pPr>
        <w:spacing w:after="0"/>
        <w:ind w:left="0"/>
        <w:jc w:val="both"/>
      </w:pPr>
      <w:r>
        <w:rPr>
          <w:rFonts w:ascii="Times New Roman"/>
          <w:b w:val="false"/>
          <w:i w:val="false"/>
          <w:color w:val="000000"/>
          <w:sz w:val="28"/>
        </w:rPr>
        <w:t>
      2) объект орналасқан жердегі жылжымайтын мүлікке құқық белгілейтін құжаттың нотариалдық ресімделген көшірмесі не жылжымайтын мүлік иесінің объектіні газдандыруға нотариалдық ресімделген келісімі (құрылысы аяқталған объектінің көрсетілетін қызметтеріне қосылған жағдайда);</w:t>
      </w:r>
    </w:p>
    <w:p>
      <w:pPr>
        <w:spacing w:after="0"/>
        <w:ind w:left="0"/>
        <w:jc w:val="both"/>
      </w:pPr>
      <w:r>
        <w:rPr>
          <w:rFonts w:ascii="Times New Roman"/>
          <w:b w:val="false"/>
          <w:i w:val="false"/>
          <w:color w:val="000000"/>
          <w:sz w:val="28"/>
        </w:rPr>
        <w:t>
      3) жер учаскесіне құқық белгілейтін құжаттар;</w:t>
      </w:r>
    </w:p>
    <w:p>
      <w:pPr>
        <w:spacing w:after="0"/>
        <w:ind w:left="0"/>
        <w:jc w:val="both"/>
      </w:pPr>
      <w:r>
        <w:rPr>
          <w:rFonts w:ascii="Times New Roman"/>
          <w:b w:val="false"/>
          <w:i w:val="false"/>
          <w:color w:val="000000"/>
          <w:sz w:val="28"/>
        </w:rPr>
        <w:t>
      4) газдандырылатын объектіге (тұрғын үйге) арналған техникалық паспорттың көшірмесі немесе қолданыстағы (үй ішіндегі) желілерді реконструкциялауға арналған газдандырудың эскиздік жобасының көшірмесі;</w:t>
      </w:r>
    </w:p>
    <w:p>
      <w:pPr>
        <w:spacing w:after="0"/>
        <w:ind w:left="0"/>
        <w:jc w:val="both"/>
      </w:pPr>
      <w:r>
        <w:rPr>
          <w:rFonts w:ascii="Times New Roman"/>
          <w:b w:val="false"/>
          <w:i w:val="false"/>
          <w:color w:val="000000"/>
          <w:sz w:val="28"/>
        </w:rPr>
        <w:t>
      5) пайдаланылатын ұйымдарға сәйкес келісілген 1:500 масштабтағы құрылыс учаскесінің топографиялық түсірілімі (барлық жер үсті және жер асты коммуникациялармен және құрылыстармен);</w:t>
      </w:r>
    </w:p>
    <w:p>
      <w:pPr>
        <w:spacing w:after="0"/>
        <w:ind w:left="0"/>
        <w:jc w:val="both"/>
      </w:pPr>
      <w:r>
        <w:rPr>
          <w:rFonts w:ascii="Times New Roman"/>
          <w:b w:val="false"/>
          <w:i w:val="false"/>
          <w:color w:val="000000"/>
          <w:sz w:val="28"/>
        </w:rPr>
        <w:t>
      6) техникалық сипаттамаларды көрсете отырып газ тұтыну жабдықтарына арналған техникалық паспорттың көшірмесі;</w:t>
      </w:r>
    </w:p>
    <w:p>
      <w:pPr>
        <w:spacing w:after="0"/>
        <w:ind w:left="0"/>
        <w:jc w:val="both"/>
      </w:pPr>
      <w:r>
        <w:rPr>
          <w:rFonts w:ascii="Times New Roman"/>
          <w:b w:val="false"/>
          <w:i w:val="false"/>
          <w:color w:val="000000"/>
          <w:sz w:val="28"/>
        </w:rPr>
        <w:t>
      7) объектінің орналасу схемасы;</w:t>
      </w:r>
    </w:p>
    <w:p>
      <w:pPr>
        <w:spacing w:after="0"/>
        <w:ind w:left="0"/>
        <w:jc w:val="both"/>
      </w:pPr>
      <w:r>
        <w:rPr>
          <w:rFonts w:ascii="Times New Roman"/>
          <w:b w:val="false"/>
          <w:i w:val="false"/>
          <w:color w:val="000000"/>
          <w:sz w:val="28"/>
        </w:rPr>
        <w:t>
      8) заңды тұлғалар үшін – көп қабатты үйлерді газдандыру кезінде тамақ пісіруге, жылытуға, желдетуге, ауа баптауға, ыстық сумен жабдықтауға табиғи газды пайдаланудың гидравликалық есептері.</w:t>
      </w:r>
    </w:p>
    <w:p>
      <w:pPr>
        <w:spacing w:after="0"/>
        <w:ind w:left="0"/>
        <w:jc w:val="both"/>
      </w:pPr>
      <w:r>
        <w:rPr>
          <w:rFonts w:ascii="Times New Roman"/>
          <w:b w:val="false"/>
          <w:i w:val="false"/>
          <w:color w:val="000000"/>
          <w:sz w:val="28"/>
        </w:rPr>
        <w:t>
      Тұтынушы газбен жабдықтау желілеріне қосуға арналған техникалық шарттарды беру туралы өтінішке осы тармақтың 1), 6) және 9) тармақшаларында көрсетілген құжаттардың түпнұсқаларын салыстырып тексеру үшін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5" w:id="239"/>
    <w:p>
      <w:pPr>
        <w:spacing w:after="0"/>
        <w:ind w:left="0"/>
        <w:jc w:val="both"/>
      </w:pPr>
      <w:r>
        <w:rPr>
          <w:rFonts w:ascii="Times New Roman"/>
          <w:b w:val="false"/>
          <w:i w:val="false"/>
          <w:color w:val="000000"/>
          <w:sz w:val="28"/>
        </w:rPr>
        <w:t xml:space="preserve">
      75-1.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бекітілген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Қағидалармен айқындалады.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75-1-тармақпен толықтырылды - ҚР Ұлттық экономика министрінің 02.12.2015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r>
        <w:br/>
      </w:r>
      <w:r>
        <w:rPr>
          <w:rFonts w:ascii="Times New Roman"/>
          <w:b w:val="false"/>
          <w:i w:val="false"/>
          <w:color w:val="000000"/>
          <w:sz w:val="28"/>
        </w:rPr>
        <w:t>
</w:t>
      </w:r>
    </w:p>
    <w:bookmarkStart w:name="z248" w:id="240"/>
    <w:p>
      <w:pPr>
        <w:spacing w:after="0"/>
        <w:ind w:left="0"/>
        <w:jc w:val="both"/>
      </w:pPr>
      <w:r>
        <w:rPr>
          <w:rFonts w:ascii="Times New Roman"/>
          <w:b w:val="false"/>
          <w:i w:val="false"/>
          <w:color w:val="000000"/>
          <w:sz w:val="28"/>
        </w:rPr>
        <w:t>
      76. Жаңа, кеңейтілетін немесе реконструкцияланатын объектілердің газбен жабдықтау жүйелерінің өндірістік қуаттарын анықтау үшін, табиғи монополия субъектісі осы Қағидалардың 75-тармағына сәйкес өтініш келіп түскен күннен бастап үш жұмыс күні ішінде коммерциялық есепке алу аспаптарын орнату бойынша ақпаратты, сауалнама парағын, жер учаскесін бөлу схемасын сұратады.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241"/>
    <w:p>
      <w:pPr>
        <w:spacing w:after="0"/>
        <w:ind w:left="0"/>
        <w:jc w:val="both"/>
      </w:pPr>
      <w:r>
        <w:rPr>
          <w:rFonts w:ascii="Times New Roman"/>
          <w:b w:val="false"/>
          <w:i w:val="false"/>
          <w:color w:val="000000"/>
          <w:sz w:val="28"/>
        </w:rPr>
        <w:t>
      80. Техникалық шарттарда жабдықтардың рұқсат етілетін қуаты, саны, орналасуы және негізгі сипаттамалары көрсетіледі.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42"/>
    <w:p>
      <w:pPr>
        <w:spacing w:after="0"/>
        <w:ind w:left="0"/>
        <w:jc w:val="both"/>
      </w:pPr>
      <w:r>
        <w:rPr>
          <w:rFonts w:ascii="Times New Roman"/>
          <w:b w:val="false"/>
          <w:i w:val="false"/>
          <w:color w:val="000000"/>
          <w:sz w:val="28"/>
        </w:rPr>
        <w:t>
      82. Газбен жабдықтау жүйесі объектісінің бастапқы жобалық шешімі өзгерген жағдайда, техникалық шарттар тұтынушының табиғи монополия субъектісіне осы Қағидаларда белгіленген тәртіппен жаңа техникалық шарттарға өтініш беруі арқылы олардың қолданылу кезеңінде өзгертіледі.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243"/>
    <w:p>
      <w:pPr>
        <w:spacing w:after="0"/>
        <w:ind w:left="0"/>
        <w:jc w:val="both"/>
      </w:pPr>
      <w:r>
        <w:rPr>
          <w:rFonts w:ascii="Times New Roman"/>
          <w:b w:val="false"/>
          <w:i w:val="false"/>
          <w:color w:val="000000"/>
          <w:sz w:val="28"/>
        </w:rPr>
        <w:t>
      83. Техникалық шарттардың қолданылу кезеңі ішінде оларды көрсетілетін қызметтерді жеткізушінің бастамасы бойынша өзгертуге тұтынушының келісімімен Қазақстан Республикасының нормативтік-құқықтық актілері мен нормативтік-техникалық құжаттарының талаптары өзгертілген жағдайда рұқсат етіледі.</w:t>
      </w:r>
    </w:p>
    <w:bookmarkEnd w:id="243"/>
    <w:bookmarkStart w:name="z260" w:id="244"/>
    <w:p>
      <w:pPr>
        <w:spacing w:after="0"/>
        <w:ind w:left="0"/>
        <w:jc w:val="both"/>
      </w:pPr>
      <w:r>
        <w:rPr>
          <w:rFonts w:ascii="Times New Roman"/>
          <w:b w:val="false"/>
          <w:i w:val="false"/>
          <w:color w:val="000000"/>
          <w:sz w:val="28"/>
        </w:rPr>
        <w:t>
      84. Көрсетілетін қызметтерді жеткізуші берілген техникалық шарттардың есебін жүргізеді.</w:t>
      </w:r>
    </w:p>
    <w:bookmarkEnd w:id="244"/>
    <w:bookmarkStart w:name="z261" w:id="245"/>
    <w:p>
      <w:pPr>
        <w:spacing w:after="0"/>
        <w:ind w:left="0"/>
        <w:jc w:val="both"/>
      </w:pPr>
      <w:r>
        <w:rPr>
          <w:rFonts w:ascii="Times New Roman"/>
          <w:b w:val="false"/>
          <w:i w:val="false"/>
          <w:color w:val="000000"/>
          <w:sz w:val="28"/>
        </w:rPr>
        <w:t>
      85. Объект иесі ауысқан кезде мүдделі тараптардың бірі (иесі, сатып алушы, жалға алушы) сатып алу-сату (мүліктік жалдау) шарты жасалған күнінен бастап күнтізбелік он күн ішінде көрсетілетін қызметтерді жеткізушіге иесінің ауысуы туралы хабарлайды және көрсеткіштерді, коммерциялық есепке алу аспаптарының қосылу схемасын тексеріп салыстыру үшін олардың өкілдерін белгіленген күні мен сағатта шақырады. Көрсетілетін қызметтерді жеткізуші тиісті актіні жасайды және тұтынушыға сол жерде береді.</w:t>
      </w:r>
    </w:p>
    <w:bookmarkEnd w:id="245"/>
    <w:bookmarkStart w:name="z262" w:id="246"/>
    <w:p>
      <w:pPr>
        <w:spacing w:after="0"/>
        <w:ind w:left="0"/>
        <w:jc w:val="both"/>
      </w:pPr>
      <w:r>
        <w:rPr>
          <w:rFonts w:ascii="Times New Roman"/>
          <w:b w:val="false"/>
          <w:i w:val="false"/>
          <w:color w:val="000000"/>
          <w:sz w:val="28"/>
        </w:rPr>
        <w:t>
      Көрсетілетін қызметті жеткізушіге иесінің ауысуы туралы хабарламамен бірге тараптардың теңгерімдік тиесілігін және пайдалану жауапкершілігін бөлу актілерін қайта ресімдеуге жібереді. Қайта ресімделген актіні беру мерзімі хабарлама алған күнінен бастап үш жұмыс күнін құрайды.</w:t>
      </w:r>
    </w:p>
    <w:bookmarkEnd w:id="246"/>
    <w:bookmarkStart w:name="z42" w:id="247"/>
    <w:p>
      <w:pPr>
        <w:spacing w:after="0"/>
        <w:ind w:left="0"/>
        <w:jc w:val="left"/>
      </w:pPr>
      <w:r>
        <w:rPr>
          <w:rFonts w:ascii="Times New Roman"/>
          <w:b/>
          <w:i w:val="false"/>
          <w:color w:val="000000"/>
        </w:rPr>
        <w:t xml:space="preserve"> 18-тарау. Сумен жабдықтау және (немесе) суды бұру саласындағы реттеліп көрсетілетін қызметтерге тең қол жеткізуді ұйымдастыру және оларға қосылуға техникалық шарттарды берген кезде тең қол жеткізуді ұйымдастыру тәртібі</w:t>
      </w:r>
    </w:p>
    <w:bookmarkEnd w:id="247"/>
    <w:p>
      <w:pPr>
        <w:spacing w:after="0"/>
        <w:ind w:left="0"/>
        <w:jc w:val="both"/>
      </w:pPr>
      <w:r>
        <w:rPr>
          <w:rFonts w:ascii="Times New Roman"/>
          <w:b w:val="false"/>
          <w:i w:val="false"/>
          <w:color w:val="ff0000"/>
          <w:sz w:val="28"/>
        </w:rPr>
        <w:t xml:space="preserve">
      Ескерту. 18-тарау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248"/>
    <w:p>
      <w:pPr>
        <w:spacing w:after="0"/>
        <w:ind w:left="0"/>
        <w:jc w:val="both"/>
      </w:pPr>
      <w:r>
        <w:rPr>
          <w:rFonts w:ascii="Times New Roman"/>
          <w:b w:val="false"/>
          <w:i w:val="false"/>
          <w:color w:val="000000"/>
          <w:sz w:val="28"/>
        </w:rPr>
        <w:t>
      86. Сумен жабдықтау және суды бұру жүйелерінің өндірістік қуаты жеткіліксіз болған кезде жүйелерге жалғану басқа тұтынушыларға қызметтерді көрсетудің нашарлауына алып келетін болса, жалғануға рұқсат сұраған тұтынушыға сумен жабдықтау және суды бұру жүйелерінің қосымша қуаттарын салуға техникалық шарттар беріледі.</w:t>
      </w:r>
    </w:p>
    <w:bookmarkEnd w:id="248"/>
    <w:bookmarkStart w:name="z263" w:id="249"/>
    <w:p>
      <w:pPr>
        <w:spacing w:after="0"/>
        <w:ind w:left="0"/>
        <w:jc w:val="both"/>
      </w:pPr>
      <w:r>
        <w:rPr>
          <w:rFonts w:ascii="Times New Roman"/>
          <w:b w:val="false"/>
          <w:i w:val="false"/>
          <w:color w:val="000000"/>
          <w:sz w:val="28"/>
        </w:rPr>
        <w:t>
      87. Тұтынушыларды Субъектінің жүйелеріне қосу тұтынушыларда:</w:t>
      </w:r>
    </w:p>
    <w:bookmarkEnd w:id="249"/>
    <w:bookmarkStart w:name="z264" w:id="250"/>
    <w:p>
      <w:pPr>
        <w:spacing w:after="0"/>
        <w:ind w:left="0"/>
        <w:jc w:val="both"/>
      </w:pPr>
      <w:r>
        <w:rPr>
          <w:rFonts w:ascii="Times New Roman"/>
          <w:b w:val="false"/>
          <w:i w:val="false"/>
          <w:color w:val="000000"/>
          <w:sz w:val="28"/>
        </w:rPr>
        <w:t>
      1) желілердің теңгерімдік тиесілілігінің шекарасы және тараптардың пайдалану жауапкершілігі белгіленген сумен жабдықтау және суды бұру қызметтеріне арналған шарт;</w:t>
      </w:r>
    </w:p>
    <w:bookmarkEnd w:id="250"/>
    <w:bookmarkStart w:name="z265" w:id="251"/>
    <w:p>
      <w:pPr>
        <w:spacing w:after="0"/>
        <w:ind w:left="0"/>
        <w:jc w:val="both"/>
      </w:pPr>
      <w:r>
        <w:rPr>
          <w:rFonts w:ascii="Times New Roman"/>
          <w:b w:val="false"/>
          <w:i w:val="false"/>
          <w:color w:val="000000"/>
          <w:sz w:val="28"/>
        </w:rPr>
        <w:t>
      2) Субъектінің техникалық шарттарына жауап беретін желілер мен қажетті жабдық;</w:t>
      </w:r>
    </w:p>
    <w:bookmarkEnd w:id="251"/>
    <w:bookmarkStart w:name="z266" w:id="252"/>
    <w:p>
      <w:pPr>
        <w:spacing w:after="0"/>
        <w:ind w:left="0"/>
        <w:jc w:val="both"/>
      </w:pPr>
      <w:r>
        <w:rPr>
          <w:rFonts w:ascii="Times New Roman"/>
          <w:b w:val="false"/>
          <w:i w:val="false"/>
          <w:color w:val="000000"/>
          <w:sz w:val="28"/>
        </w:rPr>
        <w:t>
      3) суды есепке алу аспаптары болған жағдайда жүргізіледі.</w:t>
      </w:r>
    </w:p>
    <w:bookmarkEnd w:id="252"/>
    <w:bookmarkStart w:name="z267" w:id="253"/>
    <w:p>
      <w:pPr>
        <w:spacing w:after="0"/>
        <w:ind w:left="0"/>
        <w:jc w:val="both"/>
      </w:pPr>
      <w:r>
        <w:rPr>
          <w:rFonts w:ascii="Times New Roman"/>
          <w:b w:val="false"/>
          <w:i w:val="false"/>
          <w:color w:val="000000"/>
          <w:sz w:val="28"/>
        </w:rPr>
        <w:t xml:space="preserve">
      88. Тұтынушыларды Субъектінің жүйелеріне қосу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салынған сумен жабдықтау және суды бұру жүйелері қызмет беруші берген техникалық шарттарға толық сәйкес келген жағдайда жүргізіледі.</w:t>
      </w:r>
    </w:p>
    <w:bookmarkEnd w:id="253"/>
    <w:bookmarkStart w:name="z268" w:id="254"/>
    <w:p>
      <w:pPr>
        <w:spacing w:after="0"/>
        <w:ind w:left="0"/>
        <w:jc w:val="both"/>
      </w:pPr>
      <w:r>
        <w:rPr>
          <w:rFonts w:ascii="Times New Roman"/>
          <w:b w:val="false"/>
          <w:i w:val="false"/>
          <w:color w:val="000000"/>
          <w:sz w:val="28"/>
        </w:rPr>
        <w:t>
      89. Техникалық шарттарды көрсетілетін қызметтерді жеткізуші осы Қағидалардың 15-тармағында санамаланған жағдайларда, сумен жабдықтау және су бұру объектілерін қосуға немесе инженерлік желілерін дамытуға елді мекеннің сумен жабдықтау және су бұру құрылыстары өнімділігінің қоры және желілерінің өткізу қабілеті жеткілікті болған жайғдайда береді.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89-1. Қағида 89-1-тармақпен толықтырылды - ҚР Ұлттық экономика министрінің 02.12.2015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алып тасталды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255"/>
    <w:p>
      <w:pPr>
        <w:spacing w:after="0"/>
        <w:ind w:left="0"/>
        <w:jc w:val="both"/>
      </w:pPr>
      <w:r>
        <w:rPr>
          <w:rFonts w:ascii="Times New Roman"/>
          <w:b w:val="false"/>
          <w:i w:val="false"/>
          <w:color w:val="000000"/>
          <w:sz w:val="28"/>
        </w:rPr>
        <w:t>
      90. Жобаланған объектінің сипаттамалары өзгерген жағдайда, техникалық шарттар осы Қағидаларда белгіленген тәртіппен тұтынушының жаңа техникалық шарттарға өтініш беруі арқылы олардың қолданылу кезеңінде өзгертіледі.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256"/>
    <w:p>
      <w:pPr>
        <w:spacing w:after="0"/>
        <w:ind w:left="0"/>
        <w:jc w:val="both"/>
      </w:pPr>
      <w:r>
        <w:rPr>
          <w:rFonts w:ascii="Times New Roman"/>
          <w:b w:val="false"/>
          <w:i w:val="false"/>
          <w:color w:val="000000"/>
          <w:sz w:val="28"/>
        </w:rPr>
        <w:t>
      91. Сумен жабдықтау және су бұру жөніндегі көрсетілетін қызметтерді жеткізушінің бастамасы бойынша техникалық шарттардың қолданысы кезеңі ішінде оларды өзгертуге тұтынушының келісімімен нормативтік-техникалық құжаттардың талаптары өзгерген жағдайда рұқсат етіледі.</w:t>
      </w:r>
    </w:p>
    <w:bookmarkEnd w:id="256"/>
    <w:bookmarkStart w:name="z271" w:id="257"/>
    <w:p>
      <w:pPr>
        <w:spacing w:after="0"/>
        <w:ind w:left="0"/>
        <w:jc w:val="both"/>
      </w:pPr>
      <w:r>
        <w:rPr>
          <w:rFonts w:ascii="Times New Roman"/>
          <w:b w:val="false"/>
          <w:i w:val="false"/>
          <w:color w:val="000000"/>
          <w:sz w:val="28"/>
        </w:rPr>
        <w:t xml:space="preserve">
      92.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сумен жабдықтау және су бұру желілеріне қосуға арналған техникалық шарттарды беру туралы өтінішке:</w:t>
      </w:r>
    </w:p>
    <w:bookmarkEnd w:id="257"/>
    <w:p>
      <w:pPr>
        <w:spacing w:after="0"/>
        <w:ind w:left="0"/>
        <w:jc w:val="both"/>
      </w:pPr>
      <w:r>
        <w:rPr>
          <w:rFonts w:ascii="Times New Roman"/>
          <w:b w:val="false"/>
          <w:i w:val="false"/>
          <w:color w:val="000000"/>
          <w:sz w:val="28"/>
        </w:rPr>
        <w:t>
      1) жеке тұлға үшін – объект иесінің жеке басын куәландыратын құжаттың көшірмесі, жеке кәсіпкер куәлігінің көшірмесі немесе жеке кәсіпкер ретінде қызметті бастауы туралы хабарламаның көшірмесі, заңды тұлға үшін – куәліктің көшірмесі немесе мемлекеттік тіркеу/қайта тіркеу туралы анықтама;</w:t>
      </w:r>
    </w:p>
    <w:p>
      <w:pPr>
        <w:spacing w:after="0"/>
        <w:ind w:left="0"/>
        <w:jc w:val="both"/>
      </w:pPr>
      <w:r>
        <w:rPr>
          <w:rFonts w:ascii="Times New Roman"/>
          <w:b w:val="false"/>
          <w:i w:val="false"/>
          <w:color w:val="000000"/>
          <w:sz w:val="28"/>
        </w:rPr>
        <w:t xml:space="preserve">
      2) тұтынушының атауы және реквизиттері, өндірістік қызметтің сипаттамасы, тұтынушы техникалық шарттарды алуға уәкілеттік берген тұлға туралы мәліметтер (қажет болған жағдайда); </w:t>
      </w:r>
    </w:p>
    <w:p>
      <w:pPr>
        <w:spacing w:after="0"/>
        <w:ind w:left="0"/>
        <w:jc w:val="both"/>
      </w:pPr>
      <w:r>
        <w:rPr>
          <w:rFonts w:ascii="Times New Roman"/>
          <w:b w:val="false"/>
          <w:i w:val="false"/>
          <w:color w:val="000000"/>
          <w:sz w:val="28"/>
        </w:rPr>
        <w:t>
      3) жобаланып отырған объектінің сумен жабдықтау және су бұру бойынша бастапқы деректері (тәулігіне текше метр (м3 /тәулік), сағатына текше метр (м3 /сағ), секундына ең жоғары литр (ең жоғары л/с) суды пайдалану түрлері бойынша, оның ішінде өрт сөндіру қажеттіліктеріне (секундына литр (л/с));</w:t>
      </w:r>
    </w:p>
    <w:p>
      <w:pPr>
        <w:spacing w:after="0"/>
        <w:ind w:left="0"/>
        <w:jc w:val="both"/>
      </w:pPr>
      <w:r>
        <w:rPr>
          <w:rFonts w:ascii="Times New Roman"/>
          <w:b w:val="false"/>
          <w:i w:val="false"/>
          <w:color w:val="000000"/>
          <w:sz w:val="28"/>
        </w:rPr>
        <w:t>
      4) сумен жабдықтау және (немесе) су бұру қызметтерін өндірісте тұтынған жағдайда, сумен жабдықтау және су бұру қызметтерін тұтынудың мәлімделген көлемдерін негіздейтін материалдар;</w:t>
      </w:r>
    </w:p>
    <w:p>
      <w:pPr>
        <w:spacing w:after="0"/>
        <w:ind w:left="0"/>
        <w:jc w:val="both"/>
      </w:pPr>
      <w:r>
        <w:rPr>
          <w:rFonts w:ascii="Times New Roman"/>
          <w:b w:val="false"/>
          <w:i w:val="false"/>
          <w:color w:val="000000"/>
          <w:sz w:val="28"/>
        </w:rPr>
        <w:t>
      5) тұтынушының өндірістік сарқынды суларды тазарту үшін жергілікті тазалау құрылыстарының сипаттамасы (қолданыстағы объектілер үшін);</w:t>
      </w:r>
    </w:p>
    <w:p>
      <w:pPr>
        <w:spacing w:after="0"/>
        <w:ind w:left="0"/>
        <w:jc w:val="both"/>
      </w:pPr>
      <w:r>
        <w:rPr>
          <w:rFonts w:ascii="Times New Roman"/>
          <w:b w:val="false"/>
          <w:i w:val="false"/>
          <w:color w:val="000000"/>
          <w:sz w:val="28"/>
        </w:rPr>
        <w:t>
      6) сумен жабдықтау және (немесе) су бұру қызметтерін өндірістік тұтынған жағдайда, елді мекеннің су бұру жүйесіне ағызылатын және ағызылуға тиіс сарқынды сулардың;</w:t>
      </w:r>
    </w:p>
    <w:p>
      <w:pPr>
        <w:spacing w:after="0"/>
        <w:ind w:left="0"/>
        <w:jc w:val="both"/>
      </w:pPr>
      <w:r>
        <w:rPr>
          <w:rFonts w:ascii="Times New Roman"/>
          <w:b w:val="false"/>
          <w:i w:val="false"/>
          <w:color w:val="000000"/>
          <w:sz w:val="28"/>
        </w:rPr>
        <w:t>
      қазіргі жағдайда және перспективада түрлері бойынша өндірістік сарқынды сулардың шығыстары;</w:t>
      </w:r>
    </w:p>
    <w:p>
      <w:pPr>
        <w:spacing w:after="0"/>
        <w:ind w:left="0"/>
        <w:jc w:val="both"/>
      </w:pPr>
      <w:r>
        <w:rPr>
          <w:rFonts w:ascii="Times New Roman"/>
          <w:b w:val="false"/>
          <w:i w:val="false"/>
          <w:color w:val="000000"/>
          <w:sz w:val="28"/>
        </w:rPr>
        <w:t>
      қазіргі жағдайда және перспективада тұрмыстық сарқынды сулардың шығыстары;</w:t>
      </w:r>
    </w:p>
    <w:p>
      <w:pPr>
        <w:spacing w:after="0"/>
        <w:ind w:left="0"/>
        <w:jc w:val="both"/>
      </w:pPr>
      <w:r>
        <w:rPr>
          <w:rFonts w:ascii="Times New Roman"/>
          <w:b w:val="false"/>
          <w:i w:val="false"/>
          <w:color w:val="000000"/>
          <w:sz w:val="28"/>
        </w:rPr>
        <w:t>
      қазіргі жағдайда және перспективада жекелеген көрсеткіштер (физикалық, химиялық, биохимиялық, бактериологиялық, радиоактивті) өндірістік сарқынды сулардың құрамы;</w:t>
      </w:r>
    </w:p>
    <w:p>
      <w:pPr>
        <w:spacing w:after="0"/>
        <w:ind w:left="0"/>
        <w:jc w:val="both"/>
      </w:pPr>
      <w:r>
        <w:rPr>
          <w:rFonts w:ascii="Times New Roman"/>
          <w:b w:val="false"/>
          <w:i w:val="false"/>
          <w:color w:val="000000"/>
          <w:sz w:val="28"/>
        </w:rPr>
        <w:t>
      шығарудағы тұрмыстық сарқынды сулардың шығыстары жөніндегі деректермен сипаттамалары;</w:t>
      </w:r>
    </w:p>
    <w:p>
      <w:pPr>
        <w:spacing w:after="0"/>
        <w:ind w:left="0"/>
        <w:jc w:val="both"/>
      </w:pPr>
      <w:r>
        <w:rPr>
          <w:rFonts w:ascii="Times New Roman"/>
          <w:b w:val="false"/>
          <w:i w:val="false"/>
          <w:color w:val="000000"/>
          <w:sz w:val="28"/>
        </w:rPr>
        <w:t>
      7) қосылатын объектінің сипаттамалары (ғимараттың мақсаты, биіктігі немесе қабаты, қосалқы тұтынушылардың тізбесі)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258"/>
    <w:p>
      <w:pPr>
        <w:spacing w:after="0"/>
        <w:ind w:left="0"/>
        <w:jc w:val="both"/>
      </w:pPr>
      <w:r>
        <w:rPr>
          <w:rFonts w:ascii="Times New Roman"/>
          <w:b w:val="false"/>
          <w:i w:val="false"/>
          <w:color w:val="000000"/>
          <w:sz w:val="28"/>
        </w:rPr>
        <w:t>
      93. Сумен жабдықтау және (немесе) су бұру желілеріне қосуға техникалық шарттар алуға арналған өтінішпен тұтынушы табиғи монополия субъектісіне жаңа құрылысты салу үшін жер учаскесін (учаскені қолдану үшін рұқсатты) алу туралы жергілікті атқарушы органның шешімін немесе қолданыстағы объектілерді өзгертуге (реконструкциялауға, жаңадан жоспарлауға, қайтадан жабдықтауға) жергілікті атқарушы органның рұқсатын ұсынады.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259"/>
    <w:p>
      <w:pPr>
        <w:spacing w:after="0"/>
        <w:ind w:left="0"/>
        <w:jc w:val="both"/>
      </w:pPr>
      <w:r>
        <w:rPr>
          <w:rFonts w:ascii="Times New Roman"/>
          <w:b w:val="false"/>
          <w:i w:val="false"/>
          <w:color w:val="000000"/>
          <w:sz w:val="28"/>
        </w:rPr>
        <w:t>
      94. Табиғи монополия субъектісі өтінішті алғаннан кейін бес жұмыс күні ішінде объектіге қосуға немесе сумен жабдықтау және су бұру құрылыстарының өнімділігінің қоры және сумен жабдықтау және су бұру желілерінің өткізу қабілеттілігі жеткілікті болған кезде инженерлік желілерді дамытуға техникалық шарттар береді және (немесе) себептерін көрсете отырып, техникалық шарттарды беруден бас тартады.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Алып тасталды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60"/>
    <w:p>
      <w:pPr>
        <w:spacing w:after="0"/>
        <w:ind w:left="0"/>
        <w:jc w:val="both"/>
      </w:pPr>
      <w:r>
        <w:rPr>
          <w:rFonts w:ascii="Times New Roman"/>
          <w:b w:val="false"/>
          <w:i w:val="false"/>
          <w:color w:val="000000"/>
          <w:sz w:val="28"/>
        </w:rPr>
        <w:t>
      96. Құрылыстардың өнімділігі және/немесе сумен жабдықтау және/немесе су бұру желілерінің өткiзу қабiлеті жеткіліксіз болған кезде көрсетілетін қызметтерді жеткізуші жаңа қуаттарды салуды ескере отырып, техникалық шартты береді.</w:t>
      </w:r>
    </w:p>
    <w:bookmarkEnd w:id="260"/>
    <w:bookmarkStart w:name="z291" w:id="261"/>
    <w:p>
      <w:pPr>
        <w:spacing w:after="0"/>
        <w:ind w:left="0"/>
        <w:jc w:val="both"/>
      </w:pPr>
      <w:r>
        <w:rPr>
          <w:rFonts w:ascii="Times New Roman"/>
          <w:b w:val="false"/>
          <w:i w:val="false"/>
          <w:color w:val="000000"/>
          <w:sz w:val="28"/>
        </w:rPr>
        <w:t>
      97. Техникалық шарттар Қазақстан Республикасының нормативтік құқықтық актілерінің және нормативтік техникалық құжаттарының талаптары ескеріле отырып жасалады.</w:t>
      </w:r>
    </w:p>
    <w:bookmarkEnd w:id="261"/>
    <w:bookmarkStart w:name="z292" w:id="262"/>
    <w:p>
      <w:pPr>
        <w:spacing w:after="0"/>
        <w:ind w:left="0"/>
        <w:jc w:val="both"/>
      </w:pPr>
      <w:r>
        <w:rPr>
          <w:rFonts w:ascii="Times New Roman"/>
          <w:b w:val="false"/>
          <w:i w:val="false"/>
          <w:color w:val="000000"/>
          <w:sz w:val="28"/>
        </w:rPr>
        <w:t>
      Елді мекендердің сумен жабдықтау және су бұру жүйелеріне бірнеше көрсетілетін қызметтерді жеткізуші қызмет көрсетсе, олардың әрқайсысы өздерінің теңгеріміндегі сумен жабдықтау және су бұру жүйелеріне қосылуға техникалық шарттарды әзірлейді және береді.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263"/>
    <w:p>
      <w:pPr>
        <w:spacing w:after="0"/>
        <w:ind w:left="0"/>
        <w:jc w:val="both"/>
      </w:pPr>
      <w:r>
        <w:rPr>
          <w:rFonts w:ascii="Times New Roman"/>
          <w:b w:val="false"/>
          <w:i w:val="false"/>
          <w:color w:val="000000"/>
          <w:sz w:val="28"/>
        </w:rPr>
        <w:t>
      99. Көрсетілетін қызметтерді жеткізуші әзірленген және берілген техникалық шарттардың есебін және тіркеуді ұйымдастырады. Берілген техникалық шарттардың бір данасы көрсетілетін қызметтерді жеткізушіде сақталады. Берілген техникалық шарттардың мерзімі шектелмейді.</w:t>
      </w:r>
    </w:p>
    <w:bookmarkEnd w:id="263"/>
    <w:bookmarkStart w:name="z295" w:id="264"/>
    <w:p>
      <w:pPr>
        <w:spacing w:after="0"/>
        <w:ind w:left="0"/>
        <w:jc w:val="both"/>
      </w:pPr>
      <w:r>
        <w:rPr>
          <w:rFonts w:ascii="Times New Roman"/>
          <w:b w:val="false"/>
          <w:i w:val="false"/>
          <w:color w:val="000000"/>
          <w:sz w:val="28"/>
        </w:rPr>
        <w:t>
      100. Тұтынушының жұмыстардың аяқталғаны туралы хабарламасын алған күннен бастап екі жұмыс күні ішінде табиғи монополия субъектісі:</w:t>
      </w:r>
    </w:p>
    <w:bookmarkEnd w:id="264"/>
    <w:p>
      <w:pPr>
        <w:spacing w:after="0"/>
        <w:ind w:left="0"/>
        <w:jc w:val="both"/>
      </w:pPr>
      <w:r>
        <w:rPr>
          <w:rFonts w:ascii="Times New Roman"/>
          <w:b w:val="false"/>
          <w:i w:val="false"/>
          <w:color w:val="000000"/>
          <w:sz w:val="28"/>
        </w:rPr>
        <w:t>
      берілген техникалық шарттарға сәйкес орындалған жұмыстарды тексеруді жүзеге асырады;</w:t>
      </w:r>
    </w:p>
    <w:p>
      <w:pPr>
        <w:spacing w:after="0"/>
        <w:ind w:left="0"/>
        <w:jc w:val="both"/>
      </w:pPr>
      <w:r>
        <w:rPr>
          <w:rFonts w:ascii="Times New Roman"/>
          <w:b w:val="false"/>
          <w:i w:val="false"/>
          <w:color w:val="000000"/>
          <w:sz w:val="28"/>
        </w:rPr>
        <w:t>
      есепке алу аспаптарын орнатудың дұрыстығын анықтайды және пломбалау жүргізеді;</w:t>
      </w:r>
    </w:p>
    <w:p>
      <w:pPr>
        <w:spacing w:after="0"/>
        <w:ind w:left="0"/>
        <w:jc w:val="both"/>
      </w:pPr>
      <w:r>
        <w:rPr>
          <w:rFonts w:ascii="Times New Roman"/>
          <w:b w:val="false"/>
          <w:i w:val="false"/>
          <w:color w:val="000000"/>
          <w:sz w:val="28"/>
        </w:rPr>
        <w:t>
      жүйелерге гидравликалық сынама жүргізеді;</w:t>
      </w:r>
    </w:p>
    <w:p>
      <w:pPr>
        <w:spacing w:after="0"/>
        <w:ind w:left="0"/>
        <w:jc w:val="both"/>
      </w:pPr>
      <w:r>
        <w:rPr>
          <w:rFonts w:ascii="Times New Roman"/>
          <w:b w:val="false"/>
          <w:i w:val="false"/>
          <w:color w:val="000000"/>
          <w:sz w:val="28"/>
        </w:rPr>
        <w:t>
      сумен жабдықтау және су бұру жүйелерінің теңгерімдік тиесілігінің шекараларын айқындайды.</w:t>
      </w:r>
    </w:p>
    <w:p>
      <w:pPr>
        <w:spacing w:after="0"/>
        <w:ind w:left="0"/>
        <w:jc w:val="both"/>
      </w:pPr>
      <w:r>
        <w:rPr>
          <w:rFonts w:ascii="Times New Roman"/>
          <w:b w:val="false"/>
          <w:i w:val="false"/>
          <w:color w:val="000000"/>
          <w:sz w:val="28"/>
        </w:rPr>
        <w:t xml:space="preserve">
      Жұмыстардың аяқталғаны туралы хабарламаға тұтынушы: </w:t>
      </w:r>
    </w:p>
    <w:p>
      <w:pPr>
        <w:spacing w:after="0"/>
        <w:ind w:left="0"/>
        <w:jc w:val="both"/>
      </w:pPr>
      <w:r>
        <w:rPr>
          <w:rFonts w:ascii="Times New Roman"/>
          <w:b w:val="false"/>
          <w:i w:val="false"/>
          <w:color w:val="000000"/>
          <w:sz w:val="28"/>
        </w:rPr>
        <w:t>
      1) жасырын жұмыстарға арналған акт, электрондық және қағаз жеткізгіштерде 1:500 масштабындағы тұтынушының сумен жабдықтау және су бұру жүйелерінің сыртқы желілері мен құрылыстарының орындаушы түсірілімін;</w:t>
      </w:r>
    </w:p>
    <w:p>
      <w:pPr>
        <w:spacing w:after="0"/>
        <w:ind w:left="0"/>
        <w:jc w:val="both"/>
      </w:pPr>
      <w:r>
        <w:rPr>
          <w:rFonts w:ascii="Times New Roman"/>
          <w:b w:val="false"/>
          <w:i w:val="false"/>
          <w:color w:val="000000"/>
          <w:sz w:val="28"/>
        </w:rPr>
        <w:t>
      2) суды бактериологиялық талдаудың теріс нәтижелерін ұсына отырып, сумен жабдықтау желілері мен құрылыстарын жуудың және дезинфекциялаудың жүргізілгені туралы актіні қоса береді.</w:t>
      </w:r>
    </w:p>
    <w:p>
      <w:pPr>
        <w:spacing w:after="0"/>
        <w:ind w:left="0"/>
        <w:jc w:val="both"/>
      </w:pPr>
      <w:r>
        <w:rPr>
          <w:rFonts w:ascii="Times New Roman"/>
          <w:b w:val="false"/>
          <w:i w:val="false"/>
          <w:color w:val="000000"/>
          <w:sz w:val="28"/>
        </w:rPr>
        <w:t>
      Орындалған жұмыс техникалық шарттарға сәйкес келген жағдайда табиғи монополия субъектісінің көрсететін қызметіне қосу немесе жүргізілген жұмыс техникалық шарттарға сәйкес келмеген жағдайда табиғи монополия субъектісінің көрсететін қызметіне қосудан бас тартылған жағдайда, анықталған техникалық шарттар көрсетіле отырып, осы тармақта көрсетілген мерзімнен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Ұлттық экономика министрінің 15.03.2018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65"/>
    <w:p>
      <w:pPr>
        <w:spacing w:after="0"/>
        <w:ind w:left="0"/>
        <w:jc w:val="left"/>
      </w:pPr>
      <w:r>
        <w:rPr>
          <w:rFonts w:ascii="Times New Roman"/>
          <w:b/>
          <w:i w:val="false"/>
          <w:color w:val="000000"/>
        </w:rPr>
        <w:t xml:space="preserve"> 19. Кәбілдік кәрізді мүлiктiк жалдауға (жалға алуға) немесе пайдалануға беру жөнiндегi реттеліп көрсетілетін қызметтерге (тауарларға, жұмыстарға) тең қол жеткiзудi ұйымдастыру тәртібі</w:t>
      </w:r>
    </w:p>
    <w:bookmarkEnd w:id="265"/>
    <w:p>
      <w:pPr>
        <w:spacing w:after="0"/>
        <w:ind w:left="0"/>
        <w:jc w:val="both"/>
      </w:pPr>
      <w:r>
        <w:rPr>
          <w:rFonts w:ascii="Times New Roman"/>
          <w:b w:val="false"/>
          <w:i w:val="false"/>
          <w:color w:val="ff0000"/>
          <w:sz w:val="28"/>
        </w:rPr>
        <w:t xml:space="preserve">
      Ескерту. 19-тарау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266"/>
    <w:p>
      <w:pPr>
        <w:spacing w:after="0"/>
        <w:ind w:left="0"/>
        <w:jc w:val="both"/>
      </w:pPr>
      <w:r>
        <w:rPr>
          <w:rFonts w:ascii="Times New Roman"/>
          <w:b w:val="false"/>
          <w:i w:val="false"/>
          <w:color w:val="000000"/>
          <w:sz w:val="28"/>
        </w:rPr>
        <w:t>
      101. Кәбілдік кәрізді мүлiктiк жалдауға (жалға алуға) немесе пайдалануға беру жөнiндегi реттеліп көрсетілетін қызметтерге қол жеткiзудің тең жағдайларын қамтамасыз ету мынадай:</w:t>
      </w:r>
    </w:p>
    <w:bookmarkEnd w:id="266"/>
    <w:bookmarkStart w:name="z106" w:id="267"/>
    <w:p>
      <w:pPr>
        <w:spacing w:after="0"/>
        <w:ind w:left="0"/>
        <w:jc w:val="both"/>
      </w:pPr>
      <w:r>
        <w:rPr>
          <w:rFonts w:ascii="Times New Roman"/>
          <w:b w:val="false"/>
          <w:i w:val="false"/>
          <w:color w:val="000000"/>
          <w:sz w:val="28"/>
        </w:rPr>
        <w:t>
      1) кәбілдік кәрізді мүлiктiк жалдауға (жалға алуға) немесе пайдалануға беру жөнiндегi реттеліп көрсетілетін қызметтерiне тең қолжетiмдiлiгi;</w:t>
      </w:r>
    </w:p>
    <w:bookmarkEnd w:id="267"/>
    <w:bookmarkStart w:name="z107" w:id="268"/>
    <w:p>
      <w:pPr>
        <w:spacing w:after="0"/>
        <w:ind w:left="0"/>
        <w:jc w:val="both"/>
      </w:pPr>
      <w:r>
        <w:rPr>
          <w:rFonts w:ascii="Times New Roman"/>
          <w:b w:val="false"/>
          <w:i w:val="false"/>
          <w:color w:val="000000"/>
          <w:sz w:val="28"/>
        </w:rPr>
        <w:t>
      2) кәбілдік кәрізді мүлiктiк жалдауға (жалға алуға) немесе пайдалануға беру жөнiндегi реттеліп көрсетілетін қызметтердің бiрыңғай тарифтiк саясатын жүргiзу;</w:t>
      </w:r>
    </w:p>
    <w:bookmarkEnd w:id="268"/>
    <w:p>
      <w:pPr>
        <w:spacing w:after="0"/>
        <w:ind w:left="0"/>
        <w:jc w:val="both"/>
      </w:pPr>
      <w:r>
        <w:rPr>
          <w:rFonts w:ascii="Times New Roman"/>
          <w:b w:val="false"/>
          <w:i w:val="false"/>
          <w:color w:val="000000"/>
          <w:sz w:val="28"/>
        </w:rPr>
        <w:t>
      3) реттеліп көрсетілетін қызметтердің, кәбілдік кәрізді мүлiктiк жалдауға (жалға алуға) немесе пайдалануға беру жөнiндегi реттеліп көрсетілетін қызметтер тарифтерiнiң (бағаларының, алымдар мөлшерлемелерінің), ақпараттық ашықтығы қағидаттарына сүйене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269"/>
    <w:p>
      <w:pPr>
        <w:spacing w:after="0"/>
        <w:ind w:left="0"/>
        <w:jc w:val="both"/>
      </w:pPr>
      <w:r>
        <w:rPr>
          <w:rFonts w:ascii="Times New Roman"/>
          <w:b w:val="false"/>
          <w:i w:val="false"/>
          <w:color w:val="000000"/>
          <w:sz w:val="28"/>
        </w:rPr>
        <w:t>
      102. Кәбілдік кәрізді мүлiктiк жалдауға (жалға алуға) немесе пайдалануға беру жөнiндегi реттеліп көрсетілетін қызметтерге қол жеткiзу құқығын алу үшiн тұтынушы Субъектiге еркiн нысанда жасалған өтiнiш (бұдан әрi – өтiнiш) жолдайды.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 w:id="270"/>
    <w:p>
      <w:pPr>
        <w:spacing w:after="0"/>
        <w:ind w:left="0"/>
        <w:jc w:val="both"/>
      </w:pPr>
      <w:r>
        <w:rPr>
          <w:rFonts w:ascii="Times New Roman"/>
          <w:b w:val="false"/>
          <w:i w:val="false"/>
          <w:color w:val="000000"/>
          <w:sz w:val="28"/>
        </w:rPr>
        <w:t>
      103. Тұтынушылардың өтiнiштерi өтiнiш көлемiне не қызметтер тұтынудың басқа жағдайларына қарамастан, тең жағдайлармен қабылданады.</w:t>
      </w:r>
    </w:p>
    <w:bookmarkEnd w:id="270"/>
    <w:bookmarkStart w:name="z309" w:id="271"/>
    <w:p>
      <w:pPr>
        <w:spacing w:after="0"/>
        <w:ind w:left="0"/>
        <w:jc w:val="both"/>
      </w:pPr>
      <w:r>
        <w:rPr>
          <w:rFonts w:ascii="Times New Roman"/>
          <w:b w:val="false"/>
          <w:i w:val="false"/>
          <w:color w:val="000000"/>
          <w:sz w:val="28"/>
        </w:rPr>
        <w:t>
      104. Өтiнiш жазбаша түрде екi данада рәсiмделедi, олардың бiрi тiркелген нөмiрмен, күнiмен, түсу күнiмен тұтынушыда қалады.</w:t>
      </w:r>
    </w:p>
    <w:bookmarkEnd w:id="271"/>
    <w:bookmarkStart w:name="z310" w:id="272"/>
    <w:p>
      <w:pPr>
        <w:spacing w:after="0"/>
        <w:ind w:left="0"/>
        <w:jc w:val="both"/>
      </w:pPr>
      <w:r>
        <w:rPr>
          <w:rFonts w:ascii="Times New Roman"/>
          <w:b w:val="false"/>
          <w:i w:val="false"/>
          <w:color w:val="000000"/>
          <w:sz w:val="28"/>
        </w:rPr>
        <w:t>
      105. Субъект өтiнiштердi тiркеу журналын жүргiзедi, ол нөмiрленуі және тiгiлуі тиiс. Өтiнiштердi тiркеу журналында өтiнiш түскен күнi мен уақыты, сондай-ақ оның тiркелген нөмiрi тiркеледi.</w:t>
      </w:r>
    </w:p>
    <w:bookmarkEnd w:id="272"/>
    <w:bookmarkStart w:name="z311" w:id="273"/>
    <w:p>
      <w:pPr>
        <w:spacing w:after="0"/>
        <w:ind w:left="0"/>
        <w:jc w:val="both"/>
      </w:pPr>
      <w:r>
        <w:rPr>
          <w:rFonts w:ascii="Times New Roman"/>
          <w:b w:val="false"/>
          <w:i w:val="false"/>
          <w:color w:val="000000"/>
          <w:sz w:val="28"/>
        </w:rPr>
        <w:t>
      106. Тiркеуден бас тарту, өтiнiштiң түскен күнi мен уақытын, сондай-ақ олардың тiркелген нөмiрлерiн бұрмалауға жол берілмейді.</w:t>
      </w:r>
    </w:p>
    <w:bookmarkEnd w:id="273"/>
    <w:bookmarkStart w:name="z312" w:id="274"/>
    <w:p>
      <w:pPr>
        <w:spacing w:after="0"/>
        <w:ind w:left="0"/>
        <w:jc w:val="both"/>
      </w:pPr>
      <w:r>
        <w:rPr>
          <w:rFonts w:ascii="Times New Roman"/>
          <w:b w:val="false"/>
          <w:i w:val="false"/>
          <w:color w:val="000000"/>
          <w:sz w:val="28"/>
        </w:rPr>
        <w:t>
      107. Субъект өтiнiштердi қарауды олардың түсу кезектiлiгіне сәйкес келетін бірізділікпен күнтiзбелiк отыз күн iшiнде жүргiзедi.</w:t>
      </w:r>
    </w:p>
    <w:bookmarkEnd w:id="274"/>
    <w:bookmarkStart w:name="z313" w:id="275"/>
    <w:p>
      <w:pPr>
        <w:spacing w:after="0"/>
        <w:ind w:left="0"/>
        <w:jc w:val="both"/>
      </w:pPr>
      <w:r>
        <w:rPr>
          <w:rFonts w:ascii="Times New Roman"/>
          <w:b w:val="false"/>
          <w:i w:val="false"/>
          <w:color w:val="000000"/>
          <w:sz w:val="28"/>
        </w:rPr>
        <w:t>
      108. Тұтынушы кәбілдік кәрізді мүлiктiк жалдауға (жалға алуға) немесе пайдалануға беру жөнiндегi реттеліп көрсетілетін қызметтерден бас тартқан жағдайда, Субъект өтініш ұсынған кезектілігі бойынша келесі тұтынушыға ұсынады.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276"/>
    <w:p>
      <w:pPr>
        <w:spacing w:after="0"/>
        <w:ind w:left="0"/>
        <w:jc w:val="both"/>
      </w:pPr>
      <w:r>
        <w:rPr>
          <w:rFonts w:ascii="Times New Roman"/>
          <w:b w:val="false"/>
          <w:i w:val="false"/>
          <w:color w:val="000000"/>
          <w:sz w:val="28"/>
        </w:rPr>
        <w:t>
      109. Субъекті мен тұтынушы арасындағы өзара қарым-қатынас Қазақстан Республикасының табиғи монополиялар туралы заңнамасында белгіленген тәртiпте уәкiлеттi орган ведомствосы бекіткен тарифтердi (бағаларды, алымдар мөлшерлемелерін) ескере отырып шарт негiзiнде құрылады.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277"/>
    <w:p>
      <w:pPr>
        <w:spacing w:after="0"/>
        <w:ind w:left="0"/>
        <w:jc w:val="both"/>
      </w:pPr>
      <w:r>
        <w:rPr>
          <w:rFonts w:ascii="Times New Roman"/>
          <w:b w:val="false"/>
          <w:i w:val="false"/>
          <w:color w:val="000000"/>
          <w:sz w:val="28"/>
        </w:rPr>
        <w:t>
      110. Тұтынушыларға тең жағдайлар ұсыну мақсатында Субъект кәбілдік кәрізді мүлiктiк жалдауға (жалға алуға) немесе пайдалануға беру жөнiндегi реттеліп көрсетілетін қызметтерге қол жеткізуді алу сатысында өзінің интернет-ресурсында мыналарды жариялайды не орналастырады:</w:t>
      </w:r>
    </w:p>
    <w:bookmarkEnd w:id="277"/>
    <w:bookmarkStart w:name="z114" w:id="278"/>
    <w:p>
      <w:pPr>
        <w:spacing w:after="0"/>
        <w:ind w:left="0"/>
        <w:jc w:val="both"/>
      </w:pPr>
      <w:r>
        <w:rPr>
          <w:rFonts w:ascii="Times New Roman"/>
          <w:b w:val="false"/>
          <w:i w:val="false"/>
          <w:color w:val="000000"/>
          <w:sz w:val="28"/>
        </w:rPr>
        <w:t>
      1) кәбілдік кәрізді мүлiктiк жалдауға (жалға алуға) немесе пайдалануға беру жөніндегі реттеліп көрсетілетін қызметтерге тарифтерді (бағалар, алымдар мөлшерлемелерін);</w:t>
      </w:r>
    </w:p>
    <w:bookmarkEnd w:id="278"/>
    <w:bookmarkStart w:name="z115" w:id="279"/>
    <w:p>
      <w:pPr>
        <w:spacing w:after="0"/>
        <w:ind w:left="0"/>
        <w:jc w:val="both"/>
      </w:pPr>
      <w:r>
        <w:rPr>
          <w:rFonts w:ascii="Times New Roman"/>
          <w:b w:val="false"/>
          <w:i w:val="false"/>
          <w:color w:val="000000"/>
          <w:sz w:val="28"/>
        </w:rPr>
        <w:t>
      2) қосылудың стандарттық нүктелері тiзбесiн;</w:t>
      </w:r>
    </w:p>
    <w:bookmarkEnd w:id="279"/>
    <w:bookmarkStart w:name="z116" w:id="280"/>
    <w:p>
      <w:pPr>
        <w:spacing w:after="0"/>
        <w:ind w:left="0"/>
        <w:jc w:val="both"/>
      </w:pPr>
      <w:r>
        <w:rPr>
          <w:rFonts w:ascii="Times New Roman"/>
          <w:b w:val="false"/>
          <w:i w:val="false"/>
          <w:color w:val="000000"/>
          <w:sz w:val="28"/>
        </w:rPr>
        <w:t>
      3) телефон кәрiзiн пайдалануға ұсыну бойынша үлгі шарттарды;</w:t>
      </w:r>
    </w:p>
    <w:bookmarkEnd w:id="280"/>
    <w:p>
      <w:pPr>
        <w:spacing w:after="0"/>
        <w:ind w:left="0"/>
        <w:jc w:val="both"/>
      </w:pPr>
      <w:r>
        <w:rPr>
          <w:rFonts w:ascii="Times New Roman"/>
          <w:b w:val="false"/>
          <w:i w:val="false"/>
          <w:color w:val="000000"/>
          <w:sz w:val="28"/>
        </w:rPr>
        <w:t>
      4) Субъектінің үлгі шарттарын.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281"/>
    <w:p>
      <w:pPr>
        <w:spacing w:after="0"/>
        <w:ind w:left="0"/>
        <w:jc w:val="both"/>
      </w:pPr>
      <w:r>
        <w:rPr>
          <w:rFonts w:ascii="Times New Roman"/>
          <w:b w:val="false"/>
          <w:i w:val="false"/>
          <w:color w:val="000000"/>
          <w:sz w:val="28"/>
        </w:rPr>
        <w:t>
      112. Үлгі шартқа сәйкес Субъект телефон кәрiзiнде арна немесе орынды тұтынушыларға тұтынушылардың кабель салуға арналған техникалық шарттарды орындау мерзiмi iшiнде ақысыз сақтайды.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282"/>
    <w:p>
      <w:pPr>
        <w:spacing w:after="0"/>
        <w:ind w:left="0"/>
        <w:jc w:val="both"/>
      </w:pPr>
      <w:r>
        <w:rPr>
          <w:rFonts w:ascii="Times New Roman"/>
          <w:b w:val="false"/>
          <w:i w:val="false"/>
          <w:color w:val="000000"/>
          <w:sz w:val="28"/>
        </w:rPr>
        <w:t>
      113. Тұтынушылар қосылу және кәбiлдi төсеуге арналған техникалық шарттарды орындағаннан кейiн, табиғи монополиялар салаларындағы уәкілетті орган бекiткен Телефон (кәбіл) кәрізін пайдалануға беруге арналған үлгі шартқа сәйкес Субъект тұтынушылармен шарт жасасады.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 w:id="283"/>
    <w:p>
      <w:pPr>
        <w:spacing w:after="0"/>
        <w:ind w:left="0"/>
        <w:jc w:val="both"/>
      </w:pPr>
      <w:r>
        <w:rPr>
          <w:rFonts w:ascii="Times New Roman"/>
          <w:b w:val="false"/>
          <w:i w:val="false"/>
          <w:color w:val="000000"/>
          <w:sz w:val="28"/>
        </w:rPr>
        <w:t>
      114. Телефон кәрізін барлық мақсаттарға пайдалануға ұсыну бойынша қызметтер көрсететін Субъект өзінің қызметтеріне кедергісіз және кемсітусіз қол жеткізуін:</w:t>
      </w:r>
    </w:p>
    <w:bookmarkEnd w:id="283"/>
    <w:bookmarkStart w:name="z326" w:id="284"/>
    <w:p>
      <w:pPr>
        <w:spacing w:after="0"/>
        <w:ind w:left="0"/>
        <w:jc w:val="both"/>
      </w:pPr>
      <w:r>
        <w:rPr>
          <w:rFonts w:ascii="Times New Roman"/>
          <w:b w:val="false"/>
          <w:i w:val="false"/>
          <w:color w:val="000000"/>
          <w:sz w:val="28"/>
        </w:rPr>
        <w:t>
      1) тұтынушылар Субъектінің техникалық шарттар талаптарын орындаған;</w:t>
      </w:r>
    </w:p>
    <w:bookmarkEnd w:id="284"/>
    <w:bookmarkStart w:name="z327" w:id="285"/>
    <w:p>
      <w:pPr>
        <w:spacing w:after="0"/>
        <w:ind w:left="0"/>
        <w:jc w:val="both"/>
      </w:pPr>
      <w:r>
        <w:rPr>
          <w:rFonts w:ascii="Times New Roman"/>
          <w:b w:val="false"/>
          <w:i w:val="false"/>
          <w:color w:val="000000"/>
          <w:sz w:val="28"/>
        </w:rPr>
        <w:t>
      2) Субъектіде тұтынушыларға қызметтер ұсынатын техникалық мүмкіндігі болған жағдайда қамтамасыз етеді.</w:t>
      </w:r>
    </w:p>
    <w:bookmarkEnd w:id="285"/>
    <w:bookmarkStart w:name="z328" w:id="286"/>
    <w:p>
      <w:pPr>
        <w:spacing w:after="0"/>
        <w:ind w:left="0"/>
        <w:jc w:val="both"/>
      </w:pPr>
      <w:r>
        <w:rPr>
          <w:rFonts w:ascii="Times New Roman"/>
          <w:b w:val="false"/>
          <w:i w:val="false"/>
          <w:color w:val="000000"/>
          <w:sz w:val="28"/>
        </w:rPr>
        <w:t>
      115. Субъектіге кәбілдік кәрізді мүлiктiк жалдауға (жалға алуға) немесе пайдалануға беру жөнiндегi реттеліп көрсетілетін қызметтерге қол жеткізу шарттарын күштеп таңуға немесе оның тұтынушыларды кемсітуге алып келетін өзге де әрекеттер жасауына жол берілмейді.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287"/>
    <w:p>
      <w:pPr>
        <w:spacing w:after="0"/>
        <w:ind w:left="0"/>
        <w:jc w:val="both"/>
      </w:pPr>
      <w:r>
        <w:rPr>
          <w:rFonts w:ascii="Times New Roman"/>
          <w:b w:val="false"/>
          <w:i w:val="false"/>
          <w:color w:val="000000"/>
          <w:sz w:val="28"/>
        </w:rPr>
        <w:t>
      116. Субъект тұтынушыларға кәбілдік кәрізді мүлiктiк жалдауға (жалға алуға) немесе пайдалануға беру жөнiндегi реттеліп көрсетілетін қызметтерді немесе кәбілдік кәрізді мүлiктiк жалдауға (жалға алуға) немесе пайдалануға беру жөніндегі реттеліп көрсетілетін қызметтердi көрсетумен байланысты ақпаратты ұсынады.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88"/>
    <w:p>
      <w:pPr>
        <w:spacing w:after="0"/>
        <w:ind w:left="0"/>
        <w:jc w:val="left"/>
      </w:pPr>
      <w:r>
        <w:rPr>
          <w:rFonts w:ascii="Times New Roman"/>
          <w:b/>
          <w:i w:val="false"/>
          <w:color w:val="000000"/>
        </w:rPr>
        <w:t xml:space="preserve"> 20-тарау. Қызметтерге қол жеткізудің тең жағдайларын ұсыну жөніндегі өтініштерді қарау және олар бойынша шешімдер қабылдау тәртібі</w:t>
      </w:r>
    </w:p>
    <w:bookmarkEnd w:id="288"/>
    <w:p>
      <w:pPr>
        <w:spacing w:after="0"/>
        <w:ind w:left="0"/>
        <w:jc w:val="both"/>
      </w:pPr>
      <w:r>
        <w:rPr>
          <w:rFonts w:ascii="Times New Roman"/>
          <w:b w:val="false"/>
          <w:i w:val="false"/>
          <w:color w:val="ff0000"/>
          <w:sz w:val="28"/>
        </w:rPr>
        <w:t xml:space="preserve">
      Ескерту. 20-тараудың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289"/>
    <w:p>
      <w:pPr>
        <w:spacing w:after="0"/>
        <w:ind w:left="0"/>
        <w:jc w:val="both"/>
      </w:pPr>
      <w:r>
        <w:rPr>
          <w:rFonts w:ascii="Times New Roman"/>
          <w:b w:val="false"/>
          <w:i w:val="false"/>
          <w:color w:val="000000"/>
          <w:sz w:val="28"/>
        </w:rPr>
        <w:t>
      117. Тұтынушыға қызметтерге қол жеткізудің тең жағдайларын ұсыну бойынша келіспеушіліктер туындаған жағдайда, тұтынушы уәкілетті органғаөтініш жолдайды.</w:t>
      </w:r>
    </w:p>
    <w:bookmarkEnd w:id="289"/>
    <w:bookmarkStart w:name="z330" w:id="290"/>
    <w:p>
      <w:pPr>
        <w:spacing w:after="0"/>
        <w:ind w:left="0"/>
        <w:jc w:val="both"/>
      </w:pPr>
      <w:r>
        <w:rPr>
          <w:rFonts w:ascii="Times New Roman"/>
          <w:b w:val="false"/>
          <w:i w:val="false"/>
          <w:color w:val="000000"/>
          <w:sz w:val="28"/>
        </w:rPr>
        <w:t>
      Өтініште өтініш беруші туралы және оған қатысты өтініш берілген Субъект туралы мәліметтер, осы Қағидалардың талаптарын бұзу сипаттамасы, сондай-ақ өтініш білдіруші өтініште қойып отырған талаптар қамтылуы тиіс.</w:t>
      </w:r>
    </w:p>
    <w:bookmarkEnd w:id="290"/>
    <w:bookmarkStart w:name="z331" w:id="291"/>
    <w:p>
      <w:pPr>
        <w:spacing w:after="0"/>
        <w:ind w:left="0"/>
        <w:jc w:val="both"/>
      </w:pPr>
      <w:r>
        <w:rPr>
          <w:rFonts w:ascii="Times New Roman"/>
          <w:b w:val="false"/>
          <w:i w:val="false"/>
          <w:color w:val="000000"/>
          <w:sz w:val="28"/>
        </w:rPr>
        <w:t>
      118. Қарау үшін өзге субъектілерден, лауазымды тұлғалардан ақпарат алу не жергілікті жерге барып тексеру талап етілмейтін Тұтынушының өтінішін уәкілетті орган күнтізбелік он бес күн ішінде қарайды.</w:t>
      </w:r>
    </w:p>
    <w:bookmarkEnd w:id="291"/>
    <w:bookmarkStart w:name="z332" w:id="292"/>
    <w:p>
      <w:pPr>
        <w:spacing w:after="0"/>
        <w:ind w:left="0"/>
        <w:jc w:val="both"/>
      </w:pPr>
      <w:r>
        <w:rPr>
          <w:rFonts w:ascii="Times New Roman"/>
          <w:b w:val="false"/>
          <w:i w:val="false"/>
          <w:color w:val="000000"/>
          <w:sz w:val="28"/>
        </w:rPr>
        <w:t>
      Қарау үшін өзге субъектілерден, лауазымды тұлғалардан ақпарат алу не жергілікті жерге барып тексеру талап етілетін Тұтынушының өтініші уәкілетті органға түскен күнінен бастап күнтізбелік отыз күн ішінде қаралады және ол бойынша шешім қабылданады.</w:t>
      </w:r>
    </w:p>
    <w:bookmarkEnd w:id="292"/>
    <w:bookmarkStart w:name="z333" w:id="293"/>
    <w:p>
      <w:pPr>
        <w:spacing w:after="0"/>
        <w:ind w:left="0"/>
        <w:jc w:val="both"/>
      </w:pPr>
      <w:r>
        <w:rPr>
          <w:rFonts w:ascii="Times New Roman"/>
          <w:b w:val="false"/>
          <w:i w:val="false"/>
          <w:color w:val="000000"/>
          <w:sz w:val="28"/>
        </w:rPr>
        <w:t>
      119. Қосымша зерделеу немесе тексеру жүргізу қажет болған жағдайларда, қарау мерзімі күнтізбелік отыз күннен аспайтын мерзімге ұзартылуы мүмкін, бұл туралы тұтынушы қарау мерзімі ұзартылған сәттен бастап күнтізбелік үш күннің ішінде хабардар етіледі.</w:t>
      </w:r>
    </w:p>
    <w:bookmarkEnd w:id="293"/>
    <w:bookmarkStart w:name="z334" w:id="294"/>
    <w:p>
      <w:pPr>
        <w:spacing w:after="0"/>
        <w:ind w:left="0"/>
        <w:jc w:val="both"/>
      </w:pPr>
      <w:r>
        <w:rPr>
          <w:rFonts w:ascii="Times New Roman"/>
          <w:b w:val="false"/>
          <w:i w:val="false"/>
          <w:color w:val="000000"/>
          <w:sz w:val="28"/>
        </w:rPr>
        <w:t>
      Өтініш бойынша қарау мерзімі Қазақстан Республикасының заңнамасына сәйкес ұзартылады.</w:t>
      </w:r>
    </w:p>
    <w:bookmarkEnd w:id="294"/>
    <w:bookmarkStart w:name="z335" w:id="295"/>
    <w:p>
      <w:pPr>
        <w:spacing w:after="0"/>
        <w:ind w:left="0"/>
        <w:jc w:val="both"/>
      </w:pPr>
      <w:r>
        <w:rPr>
          <w:rFonts w:ascii="Times New Roman"/>
          <w:b w:val="false"/>
          <w:i w:val="false"/>
          <w:color w:val="000000"/>
          <w:sz w:val="28"/>
        </w:rPr>
        <w:t>
      120. Субъект не қызметтерді тұтынушылар уәкілетті органның шешіміне Қазақстан Республикасының заңнамасында белгіленген тәртіппен толық немесе ішінара шағым жасауға құқылы.</w:t>
      </w:r>
    </w:p>
    <w:bookmarkEnd w:id="295"/>
    <w:bookmarkStart w:name="z48" w:id="296"/>
    <w:p>
      <w:pPr>
        <w:spacing w:after="0"/>
        <w:ind w:left="0"/>
        <w:jc w:val="left"/>
      </w:pPr>
      <w:r>
        <w:rPr>
          <w:rFonts w:ascii="Times New Roman"/>
          <w:b/>
          <w:i w:val="false"/>
          <w:color w:val="000000"/>
        </w:rPr>
        <w:t xml:space="preserve"> 21-тарау. Ұсынылатын реттеліп көрсетілетін қызметтер туралы ақпаратты ұсыну</w:t>
      </w:r>
    </w:p>
    <w:bookmarkEnd w:id="296"/>
    <w:p>
      <w:pPr>
        <w:spacing w:after="0"/>
        <w:ind w:left="0"/>
        <w:jc w:val="both"/>
      </w:pPr>
      <w:r>
        <w:rPr>
          <w:rFonts w:ascii="Times New Roman"/>
          <w:b w:val="false"/>
          <w:i w:val="false"/>
          <w:color w:val="ff0000"/>
          <w:sz w:val="28"/>
        </w:rPr>
        <w:t xml:space="preserve">
      Ескерту. 21-тараудың тақырыбы жаңа редакцияда – ҚР Ұлттық экономика министрінің 28.02.2017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297"/>
    <w:p>
      <w:pPr>
        <w:spacing w:after="0"/>
        <w:ind w:left="0"/>
        <w:jc w:val="both"/>
      </w:pPr>
      <w:r>
        <w:rPr>
          <w:rFonts w:ascii="Times New Roman"/>
          <w:b w:val="false"/>
          <w:i w:val="false"/>
          <w:color w:val="000000"/>
          <w:sz w:val="28"/>
        </w:rPr>
        <w:t>
       121. Магистральдық темір жол желісі, кірме жолдар, әуежайлар және порттардың көрсетілетін қызметтері, олардың құны туралы, қол жеткізу тәртібі туралы, сондай-ақ магистральдық темір жол желісі, кірме жолдар, әуежайлар және порттардың өткізу қабілетінің болуы, реттеліп көрсетілетін қызметтерді (тауарларды, жұмыстарды) көрсетудің техникалық және технологиялық мүмкіндіктері туралы ақпарат мәтін, кесте және сызбалар түрінде өтінішті қабылдау орны бойынша орналастырылады.</w:t>
      </w:r>
    </w:p>
    <w:bookmarkEnd w:id="297"/>
    <w:p>
      <w:pPr>
        <w:spacing w:after="0"/>
        <w:ind w:left="0"/>
        <w:jc w:val="both"/>
      </w:pPr>
      <w:r>
        <w:rPr>
          <w:rFonts w:ascii="Times New Roman"/>
          <w:b w:val="false"/>
          <w:i w:val="false"/>
          <w:color w:val="000000"/>
          <w:sz w:val="28"/>
        </w:rPr>
        <w:t>
      Электр энергиясын беру және (немесе) бөлу, жылу энергиясын өндіру, жылу энергиясын беру және (немесе) бөлу газды немесе газ конденсатын сақтау, таратушы құбыр жолдары арқылы тасымалдау, газ таратушы қондырғыларды және олармен байланысты газ таратушы газ құбырларын пайдалану және сумен жабдықтау және су бұру жөніндегі көрсетілетін қызметтер, олардың құны, оларға қол жеткізу туралы ақпаратты Субъект көрсетілетін қызметті тұтынушының сұрау салуы (жазбаша нысанда) бойынша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Ұлттық экономика министрінің 28.02.2017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298"/>
    <w:p>
      <w:pPr>
        <w:spacing w:after="0"/>
        <w:ind w:left="0"/>
        <w:jc w:val="both"/>
      </w:pPr>
      <w:r>
        <w:rPr>
          <w:rFonts w:ascii="Times New Roman"/>
          <w:b w:val="false"/>
          <w:i w:val="false"/>
          <w:color w:val="000000"/>
          <w:sz w:val="28"/>
        </w:rPr>
        <w:t>
      122. Субъект магистральдық темір жол желісінің қызметтерін көрсетуге өтініштерді қабылдау жерінде жоспарланған кезеңде мәлімделген тасымалдау көлемдерін поездар қозғалысының нақты бағытында магистральдық темір жол желісінің өткізу қабілетінен асырған жағдайда, жүрудің басқа маршруттары бойынша тасымалды жүзеге асыру мүмкіндігі туралы ақпарат орналастырады.</w:t>
      </w:r>
    </w:p>
    <w:bookmarkEnd w:id="298"/>
    <w:bookmarkStart w:name="z338" w:id="299"/>
    <w:p>
      <w:pPr>
        <w:spacing w:after="0"/>
        <w:ind w:left="0"/>
        <w:jc w:val="both"/>
      </w:pPr>
      <w:r>
        <w:rPr>
          <w:rFonts w:ascii="Times New Roman"/>
          <w:b w:val="false"/>
          <w:i w:val="false"/>
          <w:color w:val="000000"/>
          <w:sz w:val="28"/>
        </w:rPr>
        <w:t>
      123. Субъект магистральдық темір жол желісі көрсететін қызметтер туралы, олардың құны туралы, магистральдық темір жол желісіне қол жеткізу тәртібі туралы, сондай-ақ поездар қозғалысының кестесіне сәйкес магистральдық темір жол желісінің өткізу қабілеті, қызметтерін көрсетудің техникалық және технологиялық мүмкіндіктері туралы ақпаратты бұқаралық ақпарат құралдарында жариялауды қамтамасыз етеді.</w:t>
      </w:r>
    </w:p>
    <w:bookmarkEnd w:id="299"/>
    <w:bookmarkStart w:name="z339" w:id="300"/>
    <w:p>
      <w:pPr>
        <w:spacing w:after="0"/>
        <w:ind w:left="0"/>
        <w:jc w:val="both"/>
      </w:pPr>
      <w:r>
        <w:rPr>
          <w:rFonts w:ascii="Times New Roman"/>
          <w:b w:val="false"/>
          <w:i w:val="false"/>
          <w:color w:val="000000"/>
          <w:sz w:val="28"/>
        </w:rPr>
        <w:t>
      124. Аэронавигация саласындағы табиғи монополиялар субъектілері аэронавигацияның ұсынылып отырған реттеліп көрсетілетін қызметтері туралы, сондай-ақ осы қызметтерді көрсетудің техникалық және технологиялық мүмкіндіктері туралы ақпаратты Қазақстан Республикасының аэронавигациялық ақпарат жинағында жариялайды.</w:t>
      </w:r>
    </w:p>
    <w:bookmarkEnd w:id="300"/>
    <w:bookmarkStart w:name="z340" w:id="301"/>
    <w:p>
      <w:pPr>
        <w:spacing w:after="0"/>
        <w:ind w:left="0"/>
        <w:jc w:val="both"/>
      </w:pPr>
      <w:r>
        <w:rPr>
          <w:rFonts w:ascii="Times New Roman"/>
          <w:b w:val="false"/>
          <w:i w:val="false"/>
          <w:color w:val="000000"/>
          <w:sz w:val="28"/>
        </w:rPr>
        <w:t>
      125. Аэронавигациялық қызмет көрсетуді ұйымдастыру жөніндегі ақпарат AIP, AIC және NOTAM жарияланады.</w:t>
      </w:r>
    </w:p>
    <w:bookmarkEnd w:id="301"/>
    <w:bookmarkStart w:name="z341" w:id="302"/>
    <w:p>
      <w:pPr>
        <w:spacing w:after="0"/>
        <w:ind w:left="0"/>
        <w:jc w:val="both"/>
      </w:pPr>
      <w:r>
        <w:rPr>
          <w:rFonts w:ascii="Times New Roman"/>
          <w:b w:val="false"/>
          <w:i w:val="false"/>
          <w:color w:val="000000"/>
          <w:sz w:val="28"/>
        </w:rPr>
        <w:t>
      126. Реттеліп көрсетілетін қызметтерге қол жеткізу шарттарын күштеп таңуға немесе осы қызметтердің тұтынушыларын кемсітуге алып келетін өзге де іс-әрекеттерді жасауға жол берілмейді.</w:t>
      </w:r>
    </w:p>
    <w:bookmarkEnd w:id="302"/>
    <w:bookmarkStart w:name="z342" w:id="303"/>
    <w:p>
      <w:pPr>
        <w:spacing w:after="0"/>
        <w:ind w:left="0"/>
        <w:jc w:val="both"/>
      </w:pPr>
      <w:r>
        <w:rPr>
          <w:rFonts w:ascii="Times New Roman"/>
          <w:b w:val="false"/>
          <w:i w:val="false"/>
          <w:color w:val="000000"/>
          <w:sz w:val="28"/>
        </w:rPr>
        <w:t>
      127. Уәкілетті орган Субъект ұсынған ақпаратты пайдаланған кезде мемлекеттік, қызметтік, коммерциялық құпияның, Субъектінің және қызметтерді тұтынушылардың басқа да заңды мүдделерінің сақталуын қамтамасыз етеді.</w:t>
      </w:r>
    </w:p>
    <w:bookmarkEnd w:id="303"/>
    <w:bookmarkStart w:name="z343" w:id="304"/>
    <w:p>
      <w:pPr>
        <w:spacing w:after="0"/>
        <w:ind w:left="0"/>
        <w:jc w:val="both"/>
      </w:pPr>
      <w:r>
        <w:rPr>
          <w:rFonts w:ascii="Times New Roman"/>
          <w:b w:val="false"/>
          <w:i w:val="false"/>
          <w:color w:val="000000"/>
          <w:sz w:val="28"/>
        </w:rPr>
        <w:t>
      Субъект уәкілетті органның талабы бойынша көрсетілген Қызметтердің мәлімделген және іс жүзіндегі көлемдері туралы мәліметті қолданыстағы заңнамада белгіленген тәртіппен ұсынады.</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саласындағы реттеліп</w:t>
            </w:r>
            <w:r>
              <w:br/>
            </w:r>
            <w:r>
              <w:rPr>
                <w:rFonts w:ascii="Times New Roman"/>
                <w:b w:val="false"/>
                <w:i w:val="false"/>
                <w:color w:val="000000"/>
                <w:sz w:val="20"/>
              </w:rPr>
              <w:t>көрсетілетін қызметтерге</w:t>
            </w:r>
            <w:r>
              <w:br/>
            </w:r>
            <w:r>
              <w:rPr>
                <w:rFonts w:ascii="Times New Roman"/>
                <w:b w:val="false"/>
                <w:i w:val="false"/>
                <w:color w:val="000000"/>
                <w:sz w:val="20"/>
              </w:rPr>
              <w:t>(тауарларға, жұмыстарға) қол</w:t>
            </w:r>
            <w:r>
              <w:br/>
            </w:r>
            <w:r>
              <w:rPr>
                <w:rFonts w:ascii="Times New Roman"/>
                <w:b w:val="false"/>
                <w:i w:val="false"/>
                <w:color w:val="000000"/>
                <w:sz w:val="20"/>
              </w:rPr>
              <w:t>жеткізудің тең жағдайларын</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w:t>
            </w:r>
            <w:r>
              <w:br/>
            </w:r>
            <w:r>
              <w:rPr>
                <w:rFonts w:ascii="Times New Roman"/>
                <w:b w:val="false"/>
                <w:i w:val="false"/>
                <w:color w:val="000000"/>
                <w:sz w:val="20"/>
              </w:rPr>
              <w:t>жеке тұлғаның тегі, аты, әкесінің аты (егер ол жеке басын куәландыратын құжатта көрсетілсе)</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Тұтынушының мекенжайы, телефоны:</w:t>
            </w:r>
            <w:r>
              <w:br/>
            </w:r>
            <w:r>
              <w:rPr>
                <w:rFonts w:ascii="Times New Roman"/>
                <w:b w:val="false"/>
                <w:i w:val="false"/>
                <w:color w:val="000000"/>
                <w:sz w:val="20"/>
              </w:rPr>
              <w:t>факс және электрондық пошта:</w:t>
            </w:r>
            <w:r>
              <w:br/>
            </w: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 20__ жыл</w:t>
            </w:r>
          </w:p>
        </w:tc>
      </w:tr>
    </w:tbl>
    <w:p>
      <w:pPr>
        <w:spacing w:after="0"/>
        <w:ind w:left="0"/>
        <w:jc w:val="left"/>
      </w:pPr>
      <w:r>
        <w:rPr>
          <w:rFonts w:ascii="Times New Roman"/>
          <w:b/>
          <w:i w:val="false"/>
          <w:color w:val="000000"/>
        </w:rPr>
        <w:t xml:space="preserve"> Электрмен жабдықтау желілеріне қосуға арналған техникалық шарттарды беру туралы өтініш</w:t>
      </w:r>
    </w:p>
    <w:p>
      <w:pPr>
        <w:spacing w:after="0"/>
        <w:ind w:left="0"/>
        <w:jc w:val="both"/>
      </w:pPr>
      <w:r>
        <w:rPr>
          <w:rFonts w:ascii="Times New Roman"/>
          <w:b w:val="false"/>
          <w:i w:val="false"/>
          <w:color w:val="ff0000"/>
          <w:sz w:val="28"/>
        </w:rPr>
        <w:t xml:space="preserve">
      Ескерту. Қағида 1-қосымшамен толықтырылды - ҚР Ұлттық экономика министрінің 15.03.2018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Объектінің толық атауы (қолданыстағы, қайта құрылатын), оның мекенжайы, орналасқан жері, қосу орны)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Техникалық шарттарды беру қажеттілігі (қажеттісін көрсету керек): электрмен уақытша жабдықтауға (құрылыс кезеңі), электрмен тұрақты негізде жабдықтауға</w:t>
      </w:r>
    </w:p>
    <w:p>
      <w:pPr>
        <w:spacing w:after="0"/>
        <w:ind w:left="0"/>
        <w:jc w:val="both"/>
      </w:pPr>
      <w:r>
        <w:rPr>
          <w:rFonts w:ascii="Times New Roman"/>
          <w:b w:val="false"/>
          <w:i w:val="false"/>
          <w:color w:val="000000"/>
          <w:sz w:val="28"/>
        </w:rPr>
        <w:t>
      Мәлімделген қуат:_________________ килоВаат (бұдан әрі – кВ)</w:t>
      </w:r>
    </w:p>
    <w:p>
      <w:pPr>
        <w:spacing w:after="0"/>
        <w:ind w:left="0"/>
        <w:jc w:val="both"/>
      </w:pPr>
      <w:r>
        <w:rPr>
          <w:rFonts w:ascii="Times New Roman"/>
          <w:b w:val="false"/>
          <w:i w:val="false"/>
          <w:color w:val="000000"/>
          <w:sz w:val="28"/>
        </w:rPr>
        <w:t>
      Кернеу деңгейі (қосылатын қондырғының номиналды кернеуі) ___________</w:t>
      </w:r>
    </w:p>
    <w:p>
      <w:pPr>
        <w:spacing w:after="0"/>
        <w:ind w:left="0"/>
        <w:jc w:val="both"/>
      </w:pPr>
      <w:r>
        <w:rPr>
          <w:rFonts w:ascii="Times New Roman"/>
          <w:b w:val="false"/>
          <w:i w:val="false"/>
          <w:color w:val="000000"/>
          <w:sz w:val="28"/>
        </w:rPr>
        <w:t>
      _______________________________________________________________ кВ</w:t>
      </w:r>
    </w:p>
    <w:p>
      <w:pPr>
        <w:spacing w:after="0"/>
        <w:ind w:left="0"/>
        <w:jc w:val="both"/>
      </w:pPr>
      <w:r>
        <w:rPr>
          <w:rFonts w:ascii="Times New Roman"/>
          <w:b w:val="false"/>
          <w:i w:val="false"/>
          <w:color w:val="000000"/>
          <w:sz w:val="28"/>
        </w:rPr>
        <w:t>
      Электрмен жабдықтау сенімділігінің санаты (қажеттісін көрсету керек): (1, 2, 3)</w:t>
      </w:r>
    </w:p>
    <w:p>
      <w:pPr>
        <w:spacing w:after="0"/>
        <w:ind w:left="0"/>
        <w:jc w:val="both"/>
      </w:pPr>
      <w:r>
        <w:rPr>
          <w:rFonts w:ascii="Times New Roman"/>
          <w:b w:val="false"/>
          <w:i w:val="false"/>
          <w:color w:val="000000"/>
          <w:sz w:val="28"/>
        </w:rPr>
        <w:t>
      Қосалқы тұтынушылардың және олардың электр қондырғылары сипаттамаларының тізбесі: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Қоса ұсынамыз: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саласындағы реттеліп</w:t>
            </w:r>
            <w:r>
              <w:br/>
            </w:r>
            <w:r>
              <w:rPr>
                <w:rFonts w:ascii="Times New Roman"/>
                <w:b w:val="false"/>
                <w:i w:val="false"/>
                <w:color w:val="000000"/>
                <w:sz w:val="20"/>
              </w:rPr>
              <w:t>көрсетілетін қызметтерге</w:t>
            </w:r>
            <w:r>
              <w:br/>
            </w:r>
            <w:r>
              <w:rPr>
                <w:rFonts w:ascii="Times New Roman"/>
                <w:b w:val="false"/>
                <w:i w:val="false"/>
                <w:color w:val="000000"/>
                <w:sz w:val="20"/>
              </w:rPr>
              <w:t>(тауарларға, жұмыстарға) қол</w:t>
            </w:r>
            <w:r>
              <w:br/>
            </w:r>
            <w:r>
              <w:rPr>
                <w:rFonts w:ascii="Times New Roman"/>
                <w:b w:val="false"/>
                <w:i w:val="false"/>
                <w:color w:val="000000"/>
                <w:sz w:val="20"/>
              </w:rPr>
              <w:t>жеткізудің тең жағдайларын</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(егер ол жеке басын куәландыратын құжатта көрсетілсе)</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Тұтынушының мекенжайы,</w:t>
            </w:r>
            <w:r>
              <w:br/>
            </w:r>
            <w:r>
              <w:rPr>
                <w:rFonts w:ascii="Times New Roman"/>
                <w:b w:val="false"/>
                <w:i w:val="false"/>
                <w:color w:val="000000"/>
                <w:sz w:val="20"/>
              </w:rPr>
              <w:t>телефоны: факс және электрондық пошта: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 20__ жыл</w:t>
            </w:r>
            <w:r>
              <w:br/>
            </w:r>
          </w:p>
        </w:tc>
      </w:tr>
    </w:tbl>
    <w:p>
      <w:pPr>
        <w:spacing w:after="0"/>
        <w:ind w:left="0"/>
        <w:jc w:val="left"/>
      </w:pPr>
      <w:r>
        <w:rPr>
          <w:rFonts w:ascii="Times New Roman"/>
          <w:b/>
          <w:i w:val="false"/>
          <w:color w:val="000000"/>
        </w:rPr>
        <w:t xml:space="preserve"> Тұтынушыны сыртқы электрмен жабдықтау схемасы</w:t>
      </w:r>
    </w:p>
    <w:p>
      <w:pPr>
        <w:spacing w:after="0"/>
        <w:ind w:left="0"/>
        <w:jc w:val="both"/>
      </w:pPr>
      <w:r>
        <w:rPr>
          <w:rFonts w:ascii="Times New Roman"/>
          <w:b w:val="false"/>
          <w:i w:val="false"/>
          <w:color w:val="ff0000"/>
          <w:sz w:val="28"/>
        </w:rPr>
        <w:t xml:space="preserve">
      Ескерту. Қағида 2-қосымшамен толықтырылды - ҚР Ұлттық экономика министрінің 15.03.2018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қолданыстағы электрмен жабдықтаудың жай-күйін шолу және үш, бес-он жылға даму перспективасы;</w:t>
      </w:r>
    </w:p>
    <w:p>
      <w:pPr>
        <w:spacing w:after="0"/>
        <w:ind w:left="0"/>
        <w:jc w:val="both"/>
      </w:pPr>
      <w:r>
        <w:rPr>
          <w:rFonts w:ascii="Times New Roman"/>
          <w:b w:val="false"/>
          <w:i w:val="false"/>
          <w:color w:val="000000"/>
          <w:sz w:val="28"/>
        </w:rPr>
        <w:t>
      2) тұтынушылардың электр жүктемелері және оның жабу көздері;</w:t>
      </w:r>
    </w:p>
    <w:p>
      <w:pPr>
        <w:spacing w:after="0"/>
        <w:ind w:left="0"/>
        <w:jc w:val="both"/>
      </w:pPr>
      <w:r>
        <w:rPr>
          <w:rFonts w:ascii="Times New Roman"/>
          <w:b w:val="false"/>
          <w:i w:val="false"/>
          <w:color w:val="000000"/>
          <w:sz w:val="28"/>
        </w:rPr>
        <w:t>
      3) қуаттылық және электр энергиясының теңгерімдері (қазіргі жай-күйі және үш, бес-он жылға арналған перспектива);</w:t>
      </w:r>
    </w:p>
    <w:p>
      <w:pPr>
        <w:spacing w:after="0"/>
        <w:ind w:left="0"/>
        <w:jc w:val="both"/>
      </w:pPr>
      <w:r>
        <w:rPr>
          <w:rFonts w:ascii="Times New Roman"/>
          <w:b w:val="false"/>
          <w:i w:val="false"/>
          <w:color w:val="000000"/>
          <w:sz w:val="28"/>
        </w:rPr>
        <w:t>
      4) сыртқы электрмен жабдықтау схемасының нұсқалары;</w:t>
      </w:r>
    </w:p>
    <w:p>
      <w:pPr>
        <w:spacing w:after="0"/>
        <w:ind w:left="0"/>
        <w:jc w:val="both"/>
      </w:pPr>
      <w:r>
        <w:rPr>
          <w:rFonts w:ascii="Times New Roman"/>
          <w:b w:val="false"/>
          <w:i w:val="false"/>
          <w:color w:val="000000"/>
          <w:sz w:val="28"/>
        </w:rPr>
        <w:t>
      5) ұсынылатын сыртқы электр жабдықтау схемасының негіздемесі;</w:t>
      </w:r>
    </w:p>
    <w:p>
      <w:pPr>
        <w:spacing w:after="0"/>
        <w:ind w:left="0"/>
        <w:jc w:val="both"/>
      </w:pPr>
      <w:r>
        <w:rPr>
          <w:rFonts w:ascii="Times New Roman"/>
          <w:b w:val="false"/>
          <w:i w:val="false"/>
          <w:color w:val="000000"/>
          <w:sz w:val="28"/>
        </w:rPr>
        <w:t>
      6) қаралатын ауданның іргелес электр желілерімен электр режимдерінің есептері (қалыпты, авариядан кейінгі режимдер);</w:t>
      </w:r>
    </w:p>
    <w:p>
      <w:pPr>
        <w:spacing w:after="0"/>
        <w:ind w:left="0"/>
        <w:jc w:val="both"/>
      </w:pPr>
      <w:r>
        <w:rPr>
          <w:rFonts w:ascii="Times New Roman"/>
          <w:b w:val="false"/>
          <w:i w:val="false"/>
          <w:color w:val="000000"/>
          <w:sz w:val="28"/>
        </w:rPr>
        <w:t>
      7) жабдықты таңдау үшін қысқа тұйықталу токтары деңгейлерінің есептеуі;</w:t>
      </w:r>
    </w:p>
    <w:p>
      <w:pPr>
        <w:spacing w:after="0"/>
        <w:ind w:left="0"/>
        <w:jc w:val="both"/>
      </w:pPr>
      <w:r>
        <w:rPr>
          <w:rFonts w:ascii="Times New Roman"/>
          <w:b w:val="false"/>
          <w:i w:val="false"/>
          <w:color w:val="000000"/>
          <w:sz w:val="28"/>
        </w:rPr>
        <w:t>
      8) релелік қорғаныс пен автоматика, аварияға қарсы автоматиканы орындау қағидаттары;</w:t>
      </w:r>
    </w:p>
    <w:p>
      <w:pPr>
        <w:spacing w:after="0"/>
        <w:ind w:left="0"/>
        <w:jc w:val="both"/>
      </w:pPr>
      <w:r>
        <w:rPr>
          <w:rFonts w:ascii="Times New Roman"/>
          <w:b w:val="false"/>
          <w:i w:val="false"/>
          <w:color w:val="000000"/>
          <w:sz w:val="28"/>
        </w:rPr>
        <w:t>
      9) диспетчерлік және технологиялық басқаруды ұйымдастыру қағидаттары;</w:t>
      </w:r>
    </w:p>
    <w:p>
      <w:pPr>
        <w:spacing w:after="0"/>
        <w:ind w:left="0"/>
        <w:jc w:val="both"/>
      </w:pPr>
      <w:r>
        <w:rPr>
          <w:rFonts w:ascii="Times New Roman"/>
          <w:b w:val="false"/>
          <w:i w:val="false"/>
          <w:color w:val="000000"/>
          <w:sz w:val="28"/>
        </w:rPr>
        <w:t>
      10) электр энергиясын есепке алу;</w:t>
      </w:r>
    </w:p>
    <w:p>
      <w:pPr>
        <w:spacing w:after="0"/>
        <w:ind w:left="0"/>
        <w:jc w:val="both"/>
      </w:pPr>
      <w:r>
        <w:rPr>
          <w:rFonts w:ascii="Times New Roman"/>
          <w:b w:val="false"/>
          <w:i w:val="false"/>
          <w:color w:val="000000"/>
          <w:sz w:val="28"/>
        </w:rPr>
        <w:t>
      11) энергияны үнемдеу бойынша жоспарланатын іс-шаралар;</w:t>
      </w:r>
    </w:p>
    <w:p>
      <w:pPr>
        <w:spacing w:after="0"/>
        <w:ind w:left="0"/>
        <w:jc w:val="both"/>
      </w:pPr>
      <w:r>
        <w:rPr>
          <w:rFonts w:ascii="Times New Roman"/>
          <w:b w:val="false"/>
          <w:i w:val="false"/>
          <w:color w:val="000000"/>
          <w:sz w:val="28"/>
        </w:rPr>
        <w:t>
      12) электр желілік құрылыстың көлемі, құрылыс құнын ұлғайтып есептеу;</w:t>
      </w:r>
    </w:p>
    <w:p>
      <w:pPr>
        <w:spacing w:after="0"/>
        <w:ind w:left="0"/>
        <w:jc w:val="both"/>
      </w:pPr>
      <w:r>
        <w:rPr>
          <w:rFonts w:ascii="Times New Roman"/>
          <w:b w:val="false"/>
          <w:i w:val="false"/>
          <w:color w:val="000000"/>
          <w:sz w:val="28"/>
        </w:rPr>
        <w:t>
      13) қорытындылар;</w:t>
      </w:r>
    </w:p>
    <w:p>
      <w:pPr>
        <w:spacing w:after="0"/>
        <w:ind w:left="0"/>
        <w:jc w:val="both"/>
      </w:pPr>
      <w:r>
        <w:rPr>
          <w:rFonts w:ascii="Times New Roman"/>
          <w:b w:val="false"/>
          <w:i w:val="false"/>
          <w:color w:val="000000"/>
          <w:sz w:val="28"/>
        </w:rPr>
        <w:t>
      14) сызбалар: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саласындағы реттеліп</w:t>
            </w:r>
            <w:r>
              <w:br/>
            </w:r>
            <w:r>
              <w:rPr>
                <w:rFonts w:ascii="Times New Roman"/>
                <w:b w:val="false"/>
                <w:i w:val="false"/>
                <w:color w:val="000000"/>
                <w:sz w:val="20"/>
              </w:rPr>
              <w:t>көрсетілетін қызметтерге</w:t>
            </w:r>
            <w:r>
              <w:br/>
            </w:r>
            <w:r>
              <w:rPr>
                <w:rFonts w:ascii="Times New Roman"/>
                <w:b w:val="false"/>
                <w:i w:val="false"/>
                <w:color w:val="000000"/>
                <w:sz w:val="20"/>
              </w:rPr>
              <w:t>(тауарларға, жұмыстарға) қол</w:t>
            </w:r>
            <w:r>
              <w:br/>
            </w:r>
            <w:r>
              <w:rPr>
                <w:rFonts w:ascii="Times New Roman"/>
                <w:b w:val="false"/>
                <w:i w:val="false"/>
                <w:color w:val="000000"/>
                <w:sz w:val="20"/>
              </w:rPr>
              <w:t>жеткізудің тең жағдайларын</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(егер ол жеке басын</w:t>
            </w:r>
            <w:r>
              <w:br/>
            </w:r>
            <w:r>
              <w:rPr>
                <w:rFonts w:ascii="Times New Roman"/>
                <w:b w:val="false"/>
                <w:i w:val="false"/>
                <w:color w:val="000000"/>
                <w:sz w:val="20"/>
              </w:rPr>
              <w:t>куәландыратын құжатта көрсетілсе)</w:t>
            </w:r>
            <w:r>
              <w:br/>
            </w:r>
            <w:r>
              <w:rPr>
                <w:rFonts w:ascii="Times New Roman"/>
                <w:b w:val="false"/>
                <w:i w:val="false"/>
                <w:color w:val="000000"/>
                <w:sz w:val="20"/>
              </w:rPr>
              <w:t>немесе заңды 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Тұтынушының мекенжайы,</w:t>
            </w:r>
            <w:r>
              <w:br/>
            </w:r>
            <w:r>
              <w:rPr>
                <w:rFonts w:ascii="Times New Roman"/>
                <w:b w:val="false"/>
                <w:i w:val="false"/>
                <w:color w:val="000000"/>
                <w:sz w:val="20"/>
              </w:rPr>
              <w:t>телефоны: факс және электрондық пошта: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 20__ жыл</w:t>
            </w:r>
            <w:r>
              <w:br/>
            </w:r>
          </w:p>
        </w:tc>
      </w:tr>
    </w:tbl>
    <w:p>
      <w:pPr>
        <w:spacing w:after="0"/>
        <w:ind w:left="0"/>
        <w:jc w:val="left"/>
      </w:pPr>
      <w:r>
        <w:rPr>
          <w:rFonts w:ascii="Times New Roman"/>
          <w:b/>
          <w:i w:val="false"/>
          <w:color w:val="000000"/>
        </w:rPr>
        <w:t xml:space="preserve"> Жылу желілеріне қосуға техникалық шарттарды беру туралы өтініш</w:t>
      </w:r>
    </w:p>
    <w:p>
      <w:pPr>
        <w:spacing w:after="0"/>
        <w:ind w:left="0"/>
        <w:jc w:val="both"/>
      </w:pPr>
      <w:r>
        <w:rPr>
          <w:rFonts w:ascii="Times New Roman"/>
          <w:b w:val="false"/>
          <w:i w:val="false"/>
          <w:color w:val="ff0000"/>
          <w:sz w:val="28"/>
        </w:rPr>
        <w:t xml:space="preserve">
      Ескерту. Қағида 3-қосымшамен толықтырылды - ҚР Ұлттық экономика министрінің 15.03.2018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Объектінің толық атауы (қолданыстағы, қайта жаңартылатын), оның мекенжайы, орналасқан жері, қосу орны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Тұратын тұтынушының саны, ыстық сумен жабдықтауды есептеу құралының саны (тұрмыстық тұтынушылар үшін)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Техникалық шарттар алу үшін негіздеме (қажеттісін көрсету керек):</w:t>
      </w:r>
    </w:p>
    <w:p>
      <w:pPr>
        <w:spacing w:after="0"/>
        <w:ind w:left="0"/>
        <w:jc w:val="both"/>
      </w:pPr>
      <w:r>
        <w:rPr>
          <w:rFonts w:ascii="Times New Roman"/>
          <w:b w:val="false"/>
          <w:i w:val="false"/>
          <w:color w:val="000000"/>
          <w:sz w:val="28"/>
        </w:rPr>
        <w:t>
      жаңадан енгізілетін объектілерді жылу желілеріне қосу;</w:t>
      </w:r>
    </w:p>
    <w:p>
      <w:pPr>
        <w:spacing w:after="0"/>
        <w:ind w:left="0"/>
        <w:jc w:val="both"/>
      </w:pPr>
      <w:r>
        <w:rPr>
          <w:rFonts w:ascii="Times New Roman"/>
          <w:b w:val="false"/>
          <w:i w:val="false"/>
          <w:color w:val="000000"/>
          <w:sz w:val="28"/>
        </w:rPr>
        <w:t>
      тұтынушының жылу тұтынатын қондырғыны қайта жаңарту немесе кеңейтуіне және қолданыстағы техникалық шарттарға сәйкес келмеуіне байланысты тұтынылатын жылу энергиясының (немесе жылу тасығыш параметрлерінің) санын өзгерту;</w:t>
      </w:r>
    </w:p>
    <w:p>
      <w:pPr>
        <w:spacing w:after="0"/>
        <w:ind w:left="0"/>
        <w:jc w:val="both"/>
      </w:pPr>
      <w:r>
        <w:rPr>
          <w:rFonts w:ascii="Times New Roman"/>
          <w:b w:val="false"/>
          <w:i w:val="false"/>
          <w:color w:val="000000"/>
          <w:sz w:val="28"/>
        </w:rPr>
        <w:t>
      бұрын қосылмаған объектіні жылу желілеріне қосу;</w:t>
      </w:r>
    </w:p>
    <w:p>
      <w:pPr>
        <w:spacing w:after="0"/>
        <w:ind w:left="0"/>
        <w:jc w:val="both"/>
      </w:pPr>
      <w:r>
        <w:rPr>
          <w:rFonts w:ascii="Times New Roman"/>
          <w:b w:val="false"/>
          <w:i w:val="false"/>
          <w:color w:val="000000"/>
          <w:sz w:val="28"/>
        </w:rPr>
        <w:t>
      сыртқы жылумен жабдықтау схемасын өзгерту.</w:t>
      </w:r>
    </w:p>
    <w:p>
      <w:pPr>
        <w:spacing w:after="0"/>
        <w:ind w:left="0"/>
        <w:jc w:val="both"/>
      </w:pPr>
      <w:r>
        <w:rPr>
          <w:rFonts w:ascii="Times New Roman"/>
          <w:b w:val="false"/>
          <w:i w:val="false"/>
          <w:color w:val="000000"/>
          <w:sz w:val="28"/>
        </w:rPr>
        <w:t>
      Жоба болған жағдайда: жобаланатын объектіні салуды сипаттайтын деректер, оны салу ұзақтығының нормативтік мерзімдері және объектіні пайдалануға берудің белгіленген мерзімдері, ең жоғары қосылатын жүктемелер:</w:t>
      </w:r>
    </w:p>
    <w:p>
      <w:pPr>
        <w:spacing w:after="0"/>
        <w:ind w:left="0"/>
        <w:jc w:val="both"/>
      </w:pPr>
      <w:r>
        <w:rPr>
          <w:rFonts w:ascii="Times New Roman"/>
          <w:b w:val="false"/>
          <w:i w:val="false"/>
          <w:color w:val="000000"/>
          <w:sz w:val="28"/>
        </w:rPr>
        <w:t xml:space="preserve">
      технологиялық мұқтаждар, жылыту және желдету, ыстық сумен қамтамасыз ету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Тұтыну түрлері бойынша жүктемесінің сипаттамасы (жылу энергиясын тұрмыстық тұтынуға пайдаланатын тұтынушылар үшін техникалық паспорт) және жылу техникалық есептер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Қоса ұсынамыз: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саласындағы реттеліп</w:t>
            </w:r>
            <w:r>
              <w:br/>
            </w:r>
            <w:r>
              <w:rPr>
                <w:rFonts w:ascii="Times New Roman"/>
                <w:b w:val="false"/>
                <w:i w:val="false"/>
                <w:color w:val="000000"/>
                <w:sz w:val="20"/>
              </w:rPr>
              <w:t>көрсетілетін қызметтерге</w:t>
            </w:r>
            <w:r>
              <w:br/>
            </w:r>
            <w:r>
              <w:rPr>
                <w:rFonts w:ascii="Times New Roman"/>
                <w:b w:val="false"/>
                <w:i w:val="false"/>
                <w:color w:val="000000"/>
                <w:sz w:val="20"/>
              </w:rPr>
              <w:t>(тауарларға, жұмыстарға) қол</w:t>
            </w:r>
            <w:r>
              <w:br/>
            </w:r>
            <w:r>
              <w:rPr>
                <w:rFonts w:ascii="Times New Roman"/>
                <w:b w:val="false"/>
                <w:i w:val="false"/>
                <w:color w:val="000000"/>
                <w:sz w:val="20"/>
              </w:rPr>
              <w:t>жеткізудің тең жағдайларын</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(егер ол жеке басын куәландыратын құжатта көрсетілсе)</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Тұтынушының мекенжайы, тел.</w:t>
            </w:r>
            <w:r>
              <w:br/>
            </w:r>
            <w:r>
              <w:rPr>
                <w:rFonts w:ascii="Times New Roman"/>
                <w:b w:val="false"/>
                <w:i w:val="false"/>
                <w:color w:val="000000"/>
                <w:sz w:val="20"/>
              </w:rPr>
              <w:t>факс және электрондық пошта: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 20__ жыл</w:t>
            </w:r>
          </w:p>
        </w:tc>
      </w:tr>
    </w:tbl>
    <w:p>
      <w:pPr>
        <w:spacing w:after="0"/>
        <w:ind w:left="0"/>
        <w:jc w:val="left"/>
      </w:pPr>
      <w:r>
        <w:rPr>
          <w:rFonts w:ascii="Times New Roman"/>
          <w:b/>
          <w:i w:val="false"/>
          <w:color w:val="000000"/>
        </w:rPr>
        <w:t xml:space="preserve"> Газбен жабдықтау желілеріне қосуға техникалық шарттар беру туралы өтініш</w:t>
      </w:r>
    </w:p>
    <w:p>
      <w:pPr>
        <w:spacing w:after="0"/>
        <w:ind w:left="0"/>
        <w:jc w:val="both"/>
      </w:pPr>
      <w:r>
        <w:rPr>
          <w:rFonts w:ascii="Times New Roman"/>
          <w:b w:val="false"/>
          <w:i w:val="false"/>
          <w:color w:val="ff0000"/>
          <w:sz w:val="28"/>
        </w:rPr>
        <w:t xml:space="preserve">
      Ескерту. Қағида 4-қосымшамен толықтырылды - ҚР Ұлттық экономика министрінің 15.03.2018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Объектінің толық атауы: (тұрғын үй, кафе, дүкен және т.б.), көрсетілетін қызметке қосу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Мынадай газ тұтыну жабдығын пайдалану үшін:</w:t>
      </w:r>
    </w:p>
    <w:p>
      <w:pPr>
        <w:spacing w:after="0"/>
        <w:ind w:left="0"/>
        <w:jc w:val="both"/>
      </w:pPr>
      <w:r>
        <w:rPr>
          <w:rFonts w:ascii="Times New Roman"/>
          <w:b w:val="false"/>
          <w:i w:val="false"/>
          <w:color w:val="000000"/>
          <w:sz w:val="28"/>
        </w:rPr>
        <w:t>
      1. жылытқыш қазан ______________________________________________</w:t>
      </w:r>
    </w:p>
    <w:p>
      <w:pPr>
        <w:spacing w:after="0"/>
        <w:ind w:left="0"/>
        <w:jc w:val="both"/>
      </w:pPr>
      <w:r>
        <w:rPr>
          <w:rFonts w:ascii="Times New Roman"/>
          <w:b w:val="false"/>
          <w:i w:val="false"/>
          <w:color w:val="000000"/>
          <w:sz w:val="28"/>
        </w:rPr>
        <w:t>
      саны (дана) (маркасы/моделі/өндіруші)</w:t>
      </w:r>
    </w:p>
    <w:p>
      <w:pPr>
        <w:spacing w:after="0"/>
        <w:ind w:left="0"/>
        <w:jc w:val="both"/>
      </w:pPr>
      <w:r>
        <w:rPr>
          <w:rFonts w:ascii="Times New Roman"/>
          <w:b w:val="false"/>
          <w:i w:val="false"/>
          <w:color w:val="000000"/>
          <w:sz w:val="28"/>
        </w:rPr>
        <w:t>
      2. газ плитасы ________________________________________________</w:t>
      </w:r>
    </w:p>
    <w:p>
      <w:pPr>
        <w:spacing w:after="0"/>
        <w:ind w:left="0"/>
        <w:jc w:val="both"/>
      </w:pPr>
      <w:r>
        <w:rPr>
          <w:rFonts w:ascii="Times New Roman"/>
          <w:b w:val="false"/>
          <w:i w:val="false"/>
          <w:color w:val="000000"/>
          <w:sz w:val="28"/>
        </w:rPr>
        <w:t>
      саны (дана) (маркасы/моделі/өндіруші)</w:t>
      </w:r>
    </w:p>
    <w:p>
      <w:pPr>
        <w:spacing w:after="0"/>
        <w:ind w:left="0"/>
        <w:jc w:val="both"/>
      </w:pPr>
      <w:r>
        <w:rPr>
          <w:rFonts w:ascii="Times New Roman"/>
          <w:b w:val="false"/>
          <w:i w:val="false"/>
          <w:color w:val="000000"/>
          <w:sz w:val="28"/>
        </w:rPr>
        <w:t>
      3. ағынды су жылытқыш _________________________________________</w:t>
      </w:r>
    </w:p>
    <w:p>
      <w:pPr>
        <w:spacing w:after="0"/>
        <w:ind w:left="0"/>
        <w:jc w:val="both"/>
      </w:pPr>
      <w:r>
        <w:rPr>
          <w:rFonts w:ascii="Times New Roman"/>
          <w:b w:val="false"/>
          <w:i w:val="false"/>
          <w:color w:val="000000"/>
          <w:sz w:val="28"/>
        </w:rPr>
        <w:t>
      саны (дана) (маркасы/моделі/өндіруші)</w:t>
      </w:r>
    </w:p>
    <w:p>
      <w:pPr>
        <w:spacing w:after="0"/>
        <w:ind w:left="0"/>
        <w:jc w:val="both"/>
      </w:pPr>
      <w:r>
        <w:rPr>
          <w:rFonts w:ascii="Times New Roman"/>
          <w:b w:val="false"/>
          <w:i w:val="false"/>
          <w:color w:val="000000"/>
          <w:sz w:val="28"/>
        </w:rPr>
        <w:t>
      4. тағы басқалар ______________________________________________________</w:t>
      </w:r>
    </w:p>
    <w:p>
      <w:pPr>
        <w:spacing w:after="0"/>
        <w:ind w:left="0"/>
        <w:jc w:val="both"/>
      </w:pPr>
      <w:r>
        <w:rPr>
          <w:rFonts w:ascii="Times New Roman"/>
          <w:b w:val="false"/>
          <w:i w:val="false"/>
          <w:color w:val="000000"/>
          <w:sz w:val="28"/>
        </w:rPr>
        <w:t>
      Газды ең көп сағаттық тұтынудың болжамды шығыстарымен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Қоса ұсынамыз: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саласындағы реттеліп</w:t>
            </w:r>
            <w:r>
              <w:br/>
            </w:r>
            <w:r>
              <w:rPr>
                <w:rFonts w:ascii="Times New Roman"/>
                <w:b w:val="false"/>
                <w:i w:val="false"/>
                <w:color w:val="000000"/>
                <w:sz w:val="20"/>
              </w:rPr>
              <w:t>көрсетілетін қызметтерге</w:t>
            </w:r>
            <w:r>
              <w:br/>
            </w:r>
            <w:r>
              <w:rPr>
                <w:rFonts w:ascii="Times New Roman"/>
                <w:b w:val="false"/>
                <w:i w:val="false"/>
                <w:color w:val="000000"/>
                <w:sz w:val="20"/>
              </w:rPr>
              <w:t>(тауарларға, жұмыстарға) қол</w:t>
            </w:r>
            <w:r>
              <w:br/>
            </w:r>
            <w:r>
              <w:rPr>
                <w:rFonts w:ascii="Times New Roman"/>
                <w:b w:val="false"/>
                <w:i w:val="false"/>
                <w:color w:val="000000"/>
                <w:sz w:val="20"/>
              </w:rPr>
              <w:t>жеткізудің тең жағдайларын</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(егер ол жеке басын куәландыратын құжатта көрсетілсе)</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Тұтынушының мекенжайы,</w:t>
            </w:r>
            <w:r>
              <w:br/>
            </w:r>
            <w:r>
              <w:rPr>
                <w:rFonts w:ascii="Times New Roman"/>
                <w:b w:val="false"/>
                <w:i w:val="false"/>
                <w:color w:val="000000"/>
                <w:sz w:val="20"/>
              </w:rPr>
              <w:t>телефоны: факс және электрондық пошта: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 20__ жыл</w:t>
            </w:r>
            <w:r>
              <w:br/>
            </w:r>
          </w:p>
        </w:tc>
      </w:tr>
    </w:tbl>
    <w:p>
      <w:pPr>
        <w:spacing w:after="0"/>
        <w:ind w:left="0"/>
        <w:jc w:val="left"/>
      </w:pPr>
      <w:r>
        <w:rPr>
          <w:rFonts w:ascii="Times New Roman"/>
          <w:b/>
          <w:i w:val="false"/>
          <w:color w:val="000000"/>
        </w:rPr>
        <w:t xml:space="preserve"> Сумен жабдықтау және (немесе) су бұру желілеріне қосуға техникалық шарттар беру туралы өтініш</w:t>
      </w:r>
    </w:p>
    <w:p>
      <w:pPr>
        <w:spacing w:after="0"/>
        <w:ind w:left="0"/>
        <w:jc w:val="both"/>
      </w:pPr>
      <w:r>
        <w:rPr>
          <w:rFonts w:ascii="Times New Roman"/>
          <w:b w:val="false"/>
          <w:i w:val="false"/>
          <w:color w:val="ff0000"/>
          <w:sz w:val="28"/>
        </w:rPr>
        <w:t xml:space="preserve">
      Ескерту. Қағида 5-қосымшамен толықтырылды - ҚР Ұлттық экономика министрінің 15.03.2018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Объектінің толық атауы (қолданыстағы, қайта жаңартылатын), оның мекенжайы, орналасқан жері, көрсетілетін қызметке қосу орны, талап етілетін көлемі, сумен жабдықтау және су бұру қызметтерін тұтынуды белгілеу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Қоса ұсынамыз: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