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181d" w14:textId="8311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маңызды қатынастарының тізбесін бекіту туралы" Астана қаласы мәслихатының 2012 жылғы 6 маусымдағы № 27/4-V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7 қарашадағы № 295/43-V шешімі. Астана қаласының Әділет департаментінде 2014 жылғы 3 желтоқсанда № 856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 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 27/4-V (Нормативтік құқықтық актілерді мемлекеттік тіркеу тізілімінде 2012 жылғы 19 маусымда 728 нөмірмен тіркелген, 2012 жылғы 21 маусымда  № 68 "Астана ақшамы" және № 73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"Газмаш" акционерлік қоғамы ауданындағы саяжай алабы - "Западный" саяжай алабы - "Жағалау" тұрғын үй кешені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