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f98e" w14:textId="c16f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10 қарашдағы № 205-1871 қаулысы. Астана қаласының Әділет департаментінде 2014 жылғы 15 желтоқсанда № 862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Президентiнiң 2014  жылғы 25 тамыздағы № 898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Табиғи ресурстар және табиғат пайдалануды реттеу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басшысы осы қаулының әділет органдарында мемлекеттік тіркелуін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В.Л. Крыловқа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p>
    <w:bookmarkEnd w:id="4"/>
    <w:p>
      <w:pPr>
        <w:spacing w:after="0"/>
        <w:ind w:left="0"/>
        <w:jc w:val="both"/>
      </w:pPr>
      <w:r>
        <w:rPr>
          <w:rFonts w:ascii="Times New Roman"/>
          <w:b w:val="false"/>
          <w:i w:val="false"/>
          <w:color w:val="000000"/>
          <w:sz w:val="28"/>
        </w:rPr>
        <w:t>
      Әкім       Ә. Жақсыбеков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10 қарашдағы</w:t>
            </w:r>
            <w:r>
              <w:br/>
            </w:r>
            <w:r>
              <w:rPr>
                <w:rFonts w:ascii="Times New Roman"/>
                <w:b w:val="false"/>
                <w:i w:val="false"/>
                <w:color w:val="000000"/>
                <w:sz w:val="20"/>
              </w:rPr>
              <w:t>№ 205-1871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Табиғи ресурстар және табиғат пайдалануды</w:t>
      </w:r>
      <w:r>
        <w:br/>
      </w:r>
      <w:r>
        <w:rPr>
          <w:rFonts w:ascii="Times New Roman"/>
          <w:b/>
          <w:i w:val="false"/>
          <w:color w:val="000000"/>
        </w:rPr>
        <w:t>реттеу басқармасы" мемлекеттік мекемесі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"Астана қаласының Табиғи ресурстар және табиғат пайдалануды реттеу басқармасы" мемлекеттік мекемесі (бұдан әрі - Басқарма) Астана қаласының аумағында қоршаған ортаны қорғау және табиғатты пайдалану саласындағы қызметтерді жүзеге асыратын Қазақстан Республикасының мемлекеттiк органы болып табылады.</w:t>
      </w:r>
    </w:p>
    <w:bookmarkEnd w:id="6"/>
    <w:bookmarkStart w:name="z10" w:id="7"/>
    <w:p>
      <w:pPr>
        <w:spacing w:after="0"/>
        <w:ind w:left="0"/>
        <w:jc w:val="both"/>
      </w:pPr>
      <w:r>
        <w:rPr>
          <w:rFonts w:ascii="Times New Roman"/>
          <w:b w:val="false"/>
          <w:i w:val="false"/>
          <w:color w:val="000000"/>
          <w:sz w:val="28"/>
        </w:rPr>
        <w:t>
      2. Басқармада ведомстволар жоқ.</w:t>
      </w:r>
    </w:p>
    <w:bookmarkEnd w:id="7"/>
    <w:bookmarkStart w:name="z11" w:id="8"/>
    <w:p>
      <w:pPr>
        <w:spacing w:after="0"/>
        <w:ind w:left="0"/>
        <w:jc w:val="both"/>
      </w:pPr>
      <w:r>
        <w:rPr>
          <w:rFonts w:ascii="Times New Roman"/>
          <w:b w:val="false"/>
          <w:i w:val="false"/>
          <w:color w:val="000000"/>
          <w:sz w:val="28"/>
        </w:rPr>
        <w:t>
      3. Басқарма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заңнамаға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Басқарма азаматтық-құқықтық қатынастарға өз атынан түседi.</w:t>
      </w:r>
    </w:p>
    <w:bookmarkEnd w:id="10"/>
    <w:bookmarkStart w:name="z14" w:id="11"/>
    <w:p>
      <w:pPr>
        <w:spacing w:after="0"/>
        <w:ind w:left="0"/>
        <w:jc w:val="both"/>
      </w:pPr>
      <w:r>
        <w:rPr>
          <w:rFonts w:ascii="Times New Roman"/>
          <w:b w:val="false"/>
          <w:i w:val="false"/>
          <w:color w:val="000000"/>
          <w:sz w:val="28"/>
        </w:rPr>
        <w:t>
      6. Басқарма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тәртiпте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6" w:id="13"/>
    <w:p>
      <w:pPr>
        <w:spacing w:after="0"/>
        <w:ind w:left="0"/>
        <w:jc w:val="both"/>
      </w:pPr>
      <w:r>
        <w:rPr>
          <w:rFonts w:ascii="Times New Roman"/>
          <w:b w:val="false"/>
          <w:i w:val="false"/>
          <w:color w:val="000000"/>
          <w:sz w:val="28"/>
        </w:rPr>
        <w:t>
      8. Басқарманың құрылымы мен штат санының лимитi қолданыстағы Қазақстан Республикасының заңнамасына сәйкес бекiтiледi.</w:t>
      </w:r>
    </w:p>
    <w:bookmarkEnd w:id="13"/>
    <w:bookmarkStart w:name="z17" w:id="14"/>
    <w:p>
      <w:pPr>
        <w:spacing w:after="0"/>
        <w:ind w:left="0"/>
        <w:jc w:val="both"/>
      </w:pPr>
      <w:r>
        <w:rPr>
          <w:rFonts w:ascii="Times New Roman"/>
          <w:b w:val="false"/>
          <w:i w:val="false"/>
          <w:color w:val="000000"/>
          <w:sz w:val="28"/>
        </w:rPr>
        <w:t>
      9. Басқарманың орналасқан жерi: Қазақстан Республикасы, 010000, Астана қаласы, "Сарыарқа" ауданы, Сарыарқа даңғылы, № 13.</w:t>
      </w:r>
    </w:p>
    <w:bookmarkEnd w:id="14"/>
    <w:bookmarkStart w:name="z18" w:id="15"/>
    <w:p>
      <w:pPr>
        <w:spacing w:after="0"/>
        <w:ind w:left="0"/>
        <w:jc w:val="both"/>
      </w:pPr>
      <w:r>
        <w:rPr>
          <w:rFonts w:ascii="Times New Roman"/>
          <w:b w:val="false"/>
          <w:i w:val="false"/>
          <w:color w:val="000000"/>
          <w:sz w:val="28"/>
        </w:rPr>
        <w:t>
      10. Мемлекеттiк органның толық атауы:</w:t>
      </w:r>
    </w:p>
    <w:bookmarkEnd w:id="15"/>
    <w:p>
      <w:pPr>
        <w:spacing w:after="0"/>
        <w:ind w:left="0"/>
        <w:jc w:val="both"/>
      </w:pPr>
      <w:r>
        <w:rPr>
          <w:rFonts w:ascii="Times New Roman"/>
          <w:b w:val="false"/>
          <w:i w:val="false"/>
          <w:color w:val="000000"/>
          <w:sz w:val="28"/>
        </w:rPr>
        <w:t>
      "Астана қаласының Табиғи ресурстар және табиғат пайдалануды реттеу басқармасы"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Астана қаласы әкімдігінің 18.06.2015 </w:t>
      </w:r>
      <w:r>
        <w:rPr>
          <w:rFonts w:ascii="Times New Roman"/>
          <w:b w:val="false"/>
          <w:i w:val="false"/>
          <w:color w:val="000000"/>
          <w:sz w:val="28"/>
        </w:rPr>
        <w:t>№ 205-1017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12. Басқарманың қызметiн қаржыландыру Астана қаласының бюджетiнен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Астана қаласы әкімдігінің 18.06.2015 </w:t>
      </w:r>
      <w:r>
        <w:rPr>
          <w:rFonts w:ascii="Times New Roman"/>
          <w:b w:val="false"/>
          <w:i w:val="false"/>
          <w:color w:val="000000"/>
          <w:sz w:val="28"/>
        </w:rPr>
        <w:t>№ 205-1017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Басқармаға кәсiпкерлiк субъектiлерiмен Басқарма функциялары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2" w:id="19"/>
    <w:p>
      <w:pPr>
        <w:spacing w:after="0"/>
        <w:ind w:left="0"/>
        <w:jc w:val="left"/>
      </w:pPr>
      <w:r>
        <w:rPr>
          <w:rFonts w:ascii="Times New Roman"/>
          <w:b/>
          <w:i w:val="false"/>
          <w:color w:val="000000"/>
        </w:rPr>
        <w:t xml:space="preserve"> 2. Басқарманың миссиясы, негiзгi мiндеттерi, функциялары,</w:t>
      </w:r>
      <w:r>
        <w:br/>
      </w:r>
      <w:r>
        <w:rPr>
          <w:rFonts w:ascii="Times New Roman"/>
          <w:b/>
          <w:i w:val="false"/>
          <w:color w:val="000000"/>
        </w:rPr>
        <w:t>құқықтары мен мiндеттерi</w:t>
      </w:r>
    </w:p>
    <w:bookmarkEnd w:id="19"/>
    <w:bookmarkStart w:name="z23" w:id="20"/>
    <w:p>
      <w:pPr>
        <w:spacing w:after="0"/>
        <w:ind w:left="0"/>
        <w:jc w:val="both"/>
      </w:pPr>
      <w:r>
        <w:rPr>
          <w:rFonts w:ascii="Times New Roman"/>
          <w:b w:val="false"/>
          <w:i w:val="false"/>
          <w:color w:val="000000"/>
          <w:sz w:val="28"/>
        </w:rPr>
        <w:t>
      14. Басқарманың миссиясы: Астана қаласының қоршаған ортасын қорғау және табиғатты пайдалануды реттеу саласында мемлекеттік басқару, экологиялық теңсіздік және тұрып жатқан тұрғындар үшін қолайлы орта құру болып табылады.</w:t>
      </w:r>
    </w:p>
    <w:bookmarkEnd w:id="20"/>
    <w:bookmarkStart w:name="z24"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экологиялық қауіпсіздікті қамтамасыз ету, табиғи экологиялық жүйелерге арналған шаруашылық және басқа да қызметтердің зиянды әсерлерін болдырмау, биологиялық әртүрлікті сақтау және табиғатты пайдалануды ұтымды ұйымдастыру жөнінде шаралар қабылдау;</w:t>
      </w:r>
    </w:p>
    <w:p>
      <w:pPr>
        <w:spacing w:after="0"/>
        <w:ind w:left="0"/>
        <w:jc w:val="both"/>
      </w:pPr>
      <w:r>
        <w:rPr>
          <w:rFonts w:ascii="Times New Roman"/>
          <w:b w:val="false"/>
          <w:i w:val="false"/>
          <w:color w:val="000000"/>
          <w:sz w:val="28"/>
        </w:rPr>
        <w:t>
      2) қоршаған табиғи ортаға антропогендік әсер деңгейін төмендету;</w:t>
      </w:r>
    </w:p>
    <w:p>
      <w:pPr>
        <w:spacing w:after="0"/>
        <w:ind w:left="0"/>
        <w:jc w:val="both"/>
      </w:pPr>
      <w:r>
        <w:rPr>
          <w:rFonts w:ascii="Times New Roman"/>
          <w:b w:val="false"/>
          <w:i w:val="false"/>
          <w:color w:val="000000"/>
          <w:sz w:val="28"/>
        </w:rPr>
        <w:t>
      3) қоршаған ортаға, халқының өмірі мен денсаулығына арналған басқару, шаруашылық, инвестициялық және басқа да қызметтермен жоспарланатын әрекеттерге талдау мен бағалау жүргізу;</w:t>
      </w:r>
    </w:p>
    <w:p>
      <w:pPr>
        <w:spacing w:after="0"/>
        <w:ind w:left="0"/>
        <w:jc w:val="both"/>
      </w:pPr>
      <w:r>
        <w:rPr>
          <w:rFonts w:ascii="Times New Roman"/>
          <w:b w:val="false"/>
          <w:i w:val="false"/>
          <w:color w:val="000000"/>
          <w:sz w:val="28"/>
        </w:rPr>
        <w:t>
      4) табиғатты пайдалануды тиімді басқару мен реттеу жөніндегі жұмысты ұйымдастыру үшін қаланың экологиялық жағдайын жан-жақты және объективті зерделеу, қорытындылау және талдау;</w:t>
      </w:r>
    </w:p>
    <w:p>
      <w:pPr>
        <w:spacing w:after="0"/>
        <w:ind w:left="0"/>
        <w:jc w:val="both"/>
      </w:pPr>
      <w:r>
        <w:rPr>
          <w:rFonts w:ascii="Times New Roman"/>
          <w:b w:val="false"/>
          <w:i w:val="false"/>
          <w:color w:val="000000"/>
          <w:sz w:val="28"/>
        </w:rPr>
        <w:t>
      5) тұрғындардың экологиялық мәдениеті мен білімін арттыру.</w:t>
      </w:r>
    </w:p>
    <w:bookmarkStart w:name="z25"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Астана қаласының мәслихатында кейіннен бекіту үшін қоршаған ортаның ластануына (ауаның ластауы, қалдықтарды орналастыру, сақтау және көму, ағынды сулар мен т.б. ластайтын заттарды тастау) арналған төлем мөлшерлемесінің есебін құрастыру;</w:t>
      </w:r>
    </w:p>
    <w:p>
      <w:pPr>
        <w:spacing w:after="0"/>
        <w:ind w:left="0"/>
        <w:jc w:val="both"/>
      </w:pPr>
      <w:r>
        <w:rPr>
          <w:rFonts w:ascii="Times New Roman"/>
          <w:b w:val="false"/>
          <w:i w:val="false"/>
          <w:color w:val="000000"/>
          <w:sz w:val="28"/>
        </w:rPr>
        <w:t>
      2) өз құзыреті шегінде қоршаған ортаға эмиссияларға рұқсаттар беру, оларда қоршаған ортаға эмиссияларға лимиттер белгілеу;</w:t>
      </w:r>
    </w:p>
    <w:p>
      <w:pPr>
        <w:spacing w:after="0"/>
        <w:ind w:left="0"/>
        <w:jc w:val="both"/>
      </w:pPr>
      <w:r>
        <w:rPr>
          <w:rFonts w:ascii="Times New Roman"/>
          <w:b w:val="false"/>
          <w:i w:val="false"/>
          <w:color w:val="000000"/>
          <w:sz w:val="28"/>
        </w:rPr>
        <w:t>
      3) салық органдарына қоршаған ортаға эмиссия үшін төлем жүргізушілер және салым нысандары туралы мәліметтерді дайындау және ұсыну;</w:t>
      </w:r>
    </w:p>
    <w:p>
      <w:pPr>
        <w:spacing w:after="0"/>
        <w:ind w:left="0"/>
        <w:jc w:val="both"/>
      </w:pPr>
      <w:r>
        <w:rPr>
          <w:rFonts w:ascii="Times New Roman"/>
          <w:b w:val="false"/>
          <w:i w:val="false"/>
          <w:color w:val="000000"/>
          <w:sz w:val="28"/>
        </w:rPr>
        <w:t>
      4) Басқарманың құзыретіне кіретін мәселелер бойынша ведомствоаралық комиссияның қызметін ұйымдастыру;</w:t>
      </w:r>
    </w:p>
    <w:p>
      <w:pPr>
        <w:spacing w:after="0"/>
        <w:ind w:left="0"/>
        <w:jc w:val="both"/>
      </w:pPr>
      <w:r>
        <w:rPr>
          <w:rFonts w:ascii="Times New Roman"/>
          <w:b w:val="false"/>
          <w:i w:val="false"/>
          <w:color w:val="000000"/>
          <w:sz w:val="28"/>
        </w:rPr>
        <w:t>
      5) гендерлік және отбасылық-демографиялық саясатты іске асыру;</w:t>
      </w:r>
    </w:p>
    <w:p>
      <w:pPr>
        <w:spacing w:after="0"/>
        <w:ind w:left="0"/>
        <w:jc w:val="both"/>
      </w:pPr>
      <w:r>
        <w:rPr>
          <w:rFonts w:ascii="Times New Roman"/>
          <w:b w:val="false"/>
          <w:i w:val="false"/>
          <w:color w:val="000000"/>
          <w:sz w:val="28"/>
        </w:rPr>
        <w:t>
      6) коммуналдық мемлекеттік кәсіпорындарға қатысты мемлекеттік басқару органы қызметін атқаруды қамтамасыз ету;</w:t>
      </w:r>
    </w:p>
    <w:p>
      <w:pPr>
        <w:spacing w:after="0"/>
        <w:ind w:left="0"/>
        <w:jc w:val="both"/>
      </w:pPr>
      <w:r>
        <w:rPr>
          <w:rFonts w:ascii="Times New Roman"/>
          <w:b w:val="false"/>
          <w:i w:val="false"/>
          <w:color w:val="000000"/>
          <w:sz w:val="28"/>
        </w:rPr>
        <w:t>
      7) коммуналдық мемлекеттік кәсіпорындарға қатысты мемлекеттік басқару органы функциясының орындалуын қамтамасыз ету мақсатында Қазақстан Республикасының қолданыстағы заңнамасына және осы Ережемен қарастырылған құзыретке сәйкес қызмет көрсетуге тарифтерді, бағаларды келісу;</w:t>
      </w:r>
    </w:p>
    <w:p>
      <w:pPr>
        <w:spacing w:after="0"/>
        <w:ind w:left="0"/>
        <w:jc w:val="both"/>
      </w:pPr>
      <w:r>
        <w:rPr>
          <w:rFonts w:ascii="Times New Roman"/>
          <w:b w:val="false"/>
          <w:i w:val="false"/>
          <w:color w:val="000000"/>
          <w:sz w:val="28"/>
        </w:rPr>
        <w:t>
      8) қатты-тұрмыстық қалдықтарды жинақтау, тасымалдау, сұрыптау және қайта өңдеуді жүзеге асыратын заңды тұлғалардың жұмысын заңнама және үйлестіру құзіреттілігі шеңберінде жүзеге асыру;</w:t>
      </w:r>
    </w:p>
    <w:p>
      <w:pPr>
        <w:spacing w:after="0"/>
        <w:ind w:left="0"/>
        <w:jc w:val="both"/>
      </w:pPr>
      <w:r>
        <w:rPr>
          <w:rFonts w:ascii="Times New Roman"/>
          <w:b w:val="false"/>
          <w:i w:val="false"/>
          <w:color w:val="000000"/>
          <w:sz w:val="28"/>
        </w:rPr>
        <w:t>
      9) тауарларды, жұмыстар мен қызметтерді мемлекеттік сатып алу жүргізуді қамтамасыз ету;</w:t>
      </w:r>
    </w:p>
    <w:p>
      <w:pPr>
        <w:spacing w:after="0"/>
        <w:ind w:left="0"/>
        <w:jc w:val="both"/>
      </w:pPr>
      <w:r>
        <w:rPr>
          <w:rFonts w:ascii="Times New Roman"/>
          <w:b w:val="false"/>
          <w:i w:val="false"/>
          <w:color w:val="000000"/>
          <w:sz w:val="28"/>
        </w:rPr>
        <w:t>
      10) өз құзіретінің мәселелері бойынша Қазақстан Республикасында қызметті жүзеге асыратын таяу және қиыр шет елдерімен, халықаралық ұйымдармен, сонымен қатар заңды тұлға-бейрезиденттермен өзара қарым-қатынаспен және ынтымақтастықты ұйымдастыру;</w:t>
      </w:r>
    </w:p>
    <w:p>
      <w:pPr>
        <w:spacing w:after="0"/>
        <w:ind w:left="0"/>
        <w:jc w:val="both"/>
      </w:pPr>
      <w:r>
        <w:rPr>
          <w:rFonts w:ascii="Times New Roman"/>
          <w:b w:val="false"/>
          <w:i w:val="false"/>
          <w:color w:val="000000"/>
          <w:sz w:val="28"/>
        </w:rPr>
        <w:t>
      11) болжамды мақсатты құжаттарды жинақтауды жүзеге асыру, қаланың басымдықтарын анықтау және табиғатты қорғау іс-шараларын жоспарлау;</w:t>
      </w:r>
    </w:p>
    <w:p>
      <w:pPr>
        <w:spacing w:after="0"/>
        <w:ind w:left="0"/>
        <w:jc w:val="both"/>
      </w:pPr>
      <w:r>
        <w:rPr>
          <w:rFonts w:ascii="Times New Roman"/>
          <w:b w:val="false"/>
          <w:i w:val="false"/>
          <w:color w:val="000000"/>
          <w:sz w:val="28"/>
        </w:rPr>
        <w:t>
      12) табиғатты қорғау объектілерінің құрылысын және қайта құру бойынша жұмыстарды ұйымдастыру;</w:t>
      </w:r>
    </w:p>
    <w:p>
      <w:pPr>
        <w:spacing w:after="0"/>
        <w:ind w:left="0"/>
        <w:jc w:val="both"/>
      </w:pPr>
      <w:r>
        <w:rPr>
          <w:rFonts w:ascii="Times New Roman"/>
          <w:b w:val="false"/>
          <w:i w:val="false"/>
          <w:color w:val="000000"/>
          <w:sz w:val="28"/>
        </w:rPr>
        <w:t>
      13) табиғатты қорғау іс-шаралары, сондай-ақ қоршаған ортаны қорғаудың басқа да мәселелері бойынша шартты міндеттерді тиісінше орындамау бөлігінде Астана қаласы әкімдігінің (бұдан әрі - Әкімдік) атынан талаптық арыз ұсыну және талапкер ретінде шығу;</w:t>
      </w:r>
    </w:p>
    <w:p>
      <w:pPr>
        <w:spacing w:after="0"/>
        <w:ind w:left="0"/>
        <w:jc w:val="both"/>
      </w:pPr>
      <w:r>
        <w:rPr>
          <w:rFonts w:ascii="Times New Roman"/>
          <w:b w:val="false"/>
          <w:i w:val="false"/>
          <w:color w:val="000000"/>
          <w:sz w:val="28"/>
        </w:rPr>
        <w:t>
      14) Қазақстан Республикасының заңнамасында белгіленген тәртіпте табиғи ресурстарды беру және табиғатты пайдалануға беру туралы шешім қабылдау;</w:t>
      </w:r>
    </w:p>
    <w:p>
      <w:pPr>
        <w:spacing w:after="0"/>
        <w:ind w:left="0"/>
        <w:jc w:val="both"/>
      </w:pPr>
      <w:r>
        <w:rPr>
          <w:rFonts w:ascii="Times New Roman"/>
          <w:b w:val="false"/>
          <w:i w:val="false"/>
          <w:color w:val="000000"/>
          <w:sz w:val="28"/>
        </w:rPr>
        <w:t>
      15) қаладағы экологиялық ахуалдың жай-күйі туралы және Басқарма қызметтерінің басқа да бағыттары бойынша есептер дайындау;</w:t>
      </w:r>
    </w:p>
    <w:p>
      <w:pPr>
        <w:spacing w:after="0"/>
        <w:ind w:left="0"/>
        <w:jc w:val="both"/>
      </w:pPr>
      <w:r>
        <w:rPr>
          <w:rFonts w:ascii="Times New Roman"/>
          <w:b w:val="false"/>
          <w:i w:val="false"/>
          <w:color w:val="000000"/>
          <w:sz w:val="28"/>
        </w:rPr>
        <w:t>
      16) экологиялық ахуалды жақсартуға, сондай-ақ аталған мәселелер бойынша қоғамды ақпараттандыруға бағытталған ғылыми-практикалық іс-шаралар өткізу (конференциялар, семинарлар, мәжілістер, "дөңгелек үстел" басындағы отырыстар және т.б.);</w:t>
      </w:r>
    </w:p>
    <w:p>
      <w:pPr>
        <w:spacing w:after="0"/>
        <w:ind w:left="0"/>
        <w:jc w:val="both"/>
      </w:pPr>
      <w:r>
        <w:rPr>
          <w:rFonts w:ascii="Times New Roman"/>
          <w:b w:val="false"/>
          <w:i w:val="false"/>
          <w:color w:val="000000"/>
          <w:sz w:val="28"/>
        </w:rPr>
        <w:t>
      17) тиісті аумақта орналасқан табиғи объектілердің жай-күйі туралы халықты хабардар етуді жүзеге асыру;</w:t>
      </w:r>
    </w:p>
    <w:p>
      <w:pPr>
        <w:spacing w:after="0"/>
        <w:ind w:left="0"/>
        <w:jc w:val="both"/>
      </w:pPr>
      <w:r>
        <w:rPr>
          <w:rFonts w:ascii="Times New Roman"/>
          <w:b w:val="false"/>
          <w:i w:val="false"/>
          <w:color w:val="000000"/>
          <w:sz w:val="28"/>
        </w:rPr>
        <w:t>
      18) қоршаған ортаны қорғау саласындағы мемлекеттік саясатты іске асыру;</w:t>
      </w:r>
    </w:p>
    <w:p>
      <w:pPr>
        <w:spacing w:after="0"/>
        <w:ind w:left="0"/>
        <w:jc w:val="both"/>
      </w:pPr>
      <w:r>
        <w:rPr>
          <w:rFonts w:ascii="Times New Roman"/>
          <w:b w:val="false"/>
          <w:i w:val="false"/>
          <w:color w:val="000000"/>
          <w:sz w:val="28"/>
        </w:rPr>
        <w:t>
      19) коммуналдық қалдықтармен жұмыс істеу саласында ғылыми-зерттеу және тәжірибелік-конструкторлық жұмыстарды жүргізуді ұйымдастыру;</w:t>
      </w:r>
    </w:p>
    <w:p>
      <w:pPr>
        <w:spacing w:after="0"/>
        <w:ind w:left="0"/>
        <w:jc w:val="both"/>
      </w:pPr>
      <w:r>
        <w:rPr>
          <w:rFonts w:ascii="Times New Roman"/>
          <w:b w:val="false"/>
          <w:i w:val="false"/>
          <w:color w:val="000000"/>
          <w:sz w:val="28"/>
        </w:rPr>
        <w:t>
      20) экологиялық талаптардың сақталуын қамтамасыз етумен, жинақтау, тасымалдау, көму және кәдеге жаратуды қоса отырып, тұтыну және өндіріс қалдықтарын басқару бойынша жұмыстардың орындалуын ұйымдастыру және қамтамасыз ету;</w:t>
      </w:r>
    </w:p>
    <w:p>
      <w:pPr>
        <w:spacing w:after="0"/>
        <w:ind w:left="0"/>
        <w:jc w:val="both"/>
      </w:pPr>
      <w:r>
        <w:rPr>
          <w:rFonts w:ascii="Times New Roman"/>
          <w:b w:val="false"/>
          <w:i w:val="false"/>
          <w:color w:val="000000"/>
          <w:sz w:val="28"/>
        </w:rPr>
        <w:t>
      21) өз құзыреті шегінде қалдықтарды басқару бағдарламасын келісу;</w:t>
      </w:r>
    </w:p>
    <w:p>
      <w:pPr>
        <w:spacing w:after="0"/>
        <w:ind w:left="0"/>
        <w:jc w:val="both"/>
      </w:pPr>
      <w:r>
        <w:rPr>
          <w:rFonts w:ascii="Times New Roman"/>
          <w:b w:val="false"/>
          <w:i w:val="false"/>
          <w:color w:val="000000"/>
          <w:sz w:val="28"/>
        </w:rPr>
        <w:t>
      22) қалдықтардың түзілу көлемін азайтуға, олардың қайта немесе балама түрде пайдалану деңгейін жоғарылату, көмуге жатқызылатын қалдықтар көлемін қысқартуға бағытталған экономикалық ынталарды және іс-шаралар әзірлеу;</w:t>
      </w:r>
    </w:p>
    <w:p>
      <w:pPr>
        <w:spacing w:after="0"/>
        <w:ind w:left="0"/>
        <w:jc w:val="both"/>
      </w:pPr>
      <w:r>
        <w:rPr>
          <w:rFonts w:ascii="Times New Roman"/>
          <w:b w:val="false"/>
          <w:i w:val="false"/>
          <w:color w:val="000000"/>
          <w:sz w:val="28"/>
        </w:rPr>
        <w:t>
      23) коммуналдық қалдықтардың пайда болу және жиналу нормаларын әзірлеу және Астана қаласының мәслихатына бекітуге ұсыну;</w:t>
      </w:r>
    </w:p>
    <w:p>
      <w:pPr>
        <w:spacing w:after="0"/>
        <w:ind w:left="0"/>
        <w:jc w:val="both"/>
      </w:pPr>
      <w:r>
        <w:rPr>
          <w:rFonts w:ascii="Times New Roman"/>
          <w:b w:val="false"/>
          <w:i w:val="false"/>
          <w:color w:val="000000"/>
          <w:sz w:val="28"/>
        </w:rPr>
        <w:t>
      24) жасыл желектерді есепке алу, күтіп ұстау және тізілімдемесін жүргізуді ұйымдастыру;</w:t>
      </w:r>
    </w:p>
    <w:p>
      <w:pPr>
        <w:spacing w:after="0"/>
        <w:ind w:left="0"/>
        <w:jc w:val="both"/>
      </w:pPr>
      <w:r>
        <w:rPr>
          <w:rFonts w:ascii="Times New Roman"/>
          <w:b w:val="false"/>
          <w:i w:val="false"/>
          <w:color w:val="000000"/>
          <w:sz w:val="28"/>
        </w:rPr>
        <w:t>
      25) жасыл желектермен қамтылған жер учаскелерін пайдалануға рұқсаттарды келісу;</w:t>
      </w:r>
    </w:p>
    <w:p>
      <w:pPr>
        <w:spacing w:after="0"/>
        <w:ind w:left="0"/>
        <w:jc w:val="both"/>
      </w:pPr>
      <w:r>
        <w:rPr>
          <w:rFonts w:ascii="Times New Roman"/>
          <w:b w:val="false"/>
          <w:i w:val="false"/>
          <w:color w:val="000000"/>
          <w:sz w:val="28"/>
        </w:rPr>
        <w:t>
      26) қаланың жасыл желектерін күтіп-ұстау, қорғау және көгалдандырылатын аумақтарды абаттандыру бойынша уәкілетті органның функцияларын орындауды қамтамасыз ету;</w:t>
      </w:r>
    </w:p>
    <w:p>
      <w:pPr>
        <w:spacing w:after="0"/>
        <w:ind w:left="0"/>
        <w:jc w:val="both"/>
      </w:pPr>
      <w:r>
        <w:rPr>
          <w:rFonts w:ascii="Times New Roman"/>
          <w:b w:val="false"/>
          <w:i w:val="false"/>
          <w:color w:val="000000"/>
          <w:sz w:val="28"/>
        </w:rPr>
        <w:t>
      27) жасыл желектерге залал келтіру құнын бағалауды есептеу және жасыл желектерді кесу және қайта отырғызуға рұқсат беру;</w:t>
      </w:r>
    </w:p>
    <w:p>
      <w:pPr>
        <w:spacing w:after="0"/>
        <w:ind w:left="0"/>
        <w:jc w:val="both"/>
      </w:pPr>
      <w:r>
        <w:rPr>
          <w:rFonts w:ascii="Times New Roman"/>
          <w:b w:val="false"/>
          <w:i w:val="false"/>
          <w:color w:val="000000"/>
          <w:sz w:val="28"/>
        </w:rPr>
        <w:t>
      28) Астана қаласының санитарлық-қорғау аймағын ("жасыл белдеу") қоса отырып, қаланың жасыл желектерін ағымдағы күтіп-ұстау және қорғау бойынша жұмыстардың орындалуын ұйымдастыру;</w:t>
      </w:r>
    </w:p>
    <w:p>
      <w:pPr>
        <w:spacing w:after="0"/>
        <w:ind w:left="0"/>
        <w:jc w:val="both"/>
      </w:pPr>
      <w:r>
        <w:rPr>
          <w:rFonts w:ascii="Times New Roman"/>
          <w:b w:val="false"/>
          <w:i w:val="false"/>
          <w:color w:val="000000"/>
          <w:sz w:val="28"/>
        </w:rPr>
        <w:t>
      29) жалпы пайдаланудағы жерлерде көгалдандыру объектілерінің салу, қалпына келтіру және абаттандыру бойынша тапсырыс берушінің функцияларын жүзеге асыру;</w:t>
      </w:r>
    </w:p>
    <w:p>
      <w:pPr>
        <w:spacing w:after="0"/>
        <w:ind w:left="0"/>
        <w:jc w:val="both"/>
      </w:pPr>
      <w:r>
        <w:rPr>
          <w:rFonts w:ascii="Times New Roman"/>
          <w:b w:val="false"/>
          <w:i w:val="false"/>
          <w:color w:val="000000"/>
          <w:sz w:val="28"/>
        </w:rPr>
        <w:t>
      30) жалпы пайдаланудағы жерлерде салынған, қайта құрылған көгалдандыру және абаттандыру объектілерін қабылдау бойынша қабылдау комиссиясының жұмысын ұйымдастыру;</w:t>
      </w:r>
    </w:p>
    <w:p>
      <w:pPr>
        <w:spacing w:after="0"/>
        <w:ind w:left="0"/>
        <w:jc w:val="both"/>
      </w:pPr>
      <w:r>
        <w:rPr>
          <w:rFonts w:ascii="Times New Roman"/>
          <w:b w:val="false"/>
          <w:i w:val="false"/>
          <w:color w:val="000000"/>
          <w:sz w:val="28"/>
        </w:rPr>
        <w:t>
      31) жасыл желектерді түгендеуді және орман патологиялық зерттеуді жүзеге асыру;</w:t>
      </w:r>
    </w:p>
    <w:p>
      <w:pPr>
        <w:spacing w:after="0"/>
        <w:ind w:left="0"/>
        <w:jc w:val="both"/>
      </w:pPr>
      <w:r>
        <w:rPr>
          <w:rFonts w:ascii="Times New Roman"/>
          <w:b w:val="false"/>
          <w:i w:val="false"/>
          <w:color w:val="000000"/>
          <w:sz w:val="28"/>
        </w:rPr>
        <w:t>
      32) табиғатты қорғау іс-шараларын іске асыру кезінде балама және қалпына келетін энергия көздерін пайдалану;</w:t>
      </w:r>
    </w:p>
    <w:p>
      <w:pPr>
        <w:spacing w:after="0"/>
        <w:ind w:left="0"/>
        <w:jc w:val="both"/>
      </w:pPr>
      <w:r>
        <w:rPr>
          <w:rFonts w:ascii="Times New Roman"/>
          <w:b w:val="false"/>
          <w:i w:val="false"/>
          <w:color w:val="000000"/>
          <w:sz w:val="28"/>
        </w:rPr>
        <w:t>
      33) өз құзыреттілігі шеңберінде қоршаған орта сапасының нысаналы көрсеткіштерін әзірлеу;</w:t>
      </w:r>
    </w:p>
    <w:p>
      <w:pPr>
        <w:spacing w:after="0"/>
        <w:ind w:left="0"/>
        <w:jc w:val="both"/>
      </w:pPr>
      <w:r>
        <w:rPr>
          <w:rFonts w:ascii="Times New Roman"/>
          <w:b w:val="false"/>
          <w:i w:val="false"/>
          <w:color w:val="000000"/>
          <w:sz w:val="28"/>
        </w:rPr>
        <w:t>
      34) бассейндік кеңестер жұмысына қатысу;</w:t>
      </w:r>
    </w:p>
    <w:p>
      <w:pPr>
        <w:spacing w:after="0"/>
        <w:ind w:left="0"/>
        <w:jc w:val="both"/>
      </w:pPr>
      <w:r>
        <w:rPr>
          <w:rFonts w:ascii="Times New Roman"/>
          <w:b w:val="false"/>
          <w:i w:val="false"/>
          <w:color w:val="000000"/>
          <w:sz w:val="28"/>
        </w:rPr>
        <w:t>
      35) қоршаған ортаны қорғау саласындағы инвестициялық жобаларды әзірлеу және қоршаған ортаны қорғау саласындағы уәкілетті органға ұсыну;</w:t>
      </w:r>
    </w:p>
    <w:p>
      <w:pPr>
        <w:spacing w:after="0"/>
        <w:ind w:left="0"/>
        <w:jc w:val="both"/>
      </w:pPr>
      <w:r>
        <w:rPr>
          <w:rFonts w:ascii="Times New Roman"/>
          <w:b w:val="false"/>
          <w:i w:val="false"/>
          <w:color w:val="000000"/>
          <w:sz w:val="28"/>
        </w:rPr>
        <w:t>
      36) Басқарма құзіретіне жататын мәселелер бойынша нормативтік-құқықтық актілер жобаларын әзірлеуге қатысу;</w:t>
      </w:r>
    </w:p>
    <w:p>
      <w:pPr>
        <w:spacing w:after="0"/>
        <w:ind w:left="0"/>
        <w:jc w:val="both"/>
      </w:pPr>
      <w:r>
        <w:rPr>
          <w:rFonts w:ascii="Times New Roman"/>
          <w:b w:val="false"/>
          <w:i w:val="false"/>
          <w:color w:val="000000"/>
          <w:sz w:val="28"/>
        </w:rPr>
        <w:t>
      37) арнайы табиғатты пайдаланудың экономикалық тетігін жетілдіру жөнінде ұсыныстар әзірлеу;</w:t>
      </w:r>
    </w:p>
    <w:p>
      <w:pPr>
        <w:spacing w:after="0"/>
        <w:ind w:left="0"/>
        <w:jc w:val="both"/>
      </w:pPr>
      <w:r>
        <w:rPr>
          <w:rFonts w:ascii="Times New Roman"/>
          <w:b w:val="false"/>
          <w:i w:val="false"/>
          <w:color w:val="000000"/>
          <w:sz w:val="28"/>
        </w:rPr>
        <w:t>
      38) өз құзыреттілігі шеңберінде шаруашылық етуші объектілерінің мемлекеттік экологиялық сараптамасын ұйымдастыру және жүргізу;</w:t>
      </w:r>
    </w:p>
    <w:p>
      <w:pPr>
        <w:spacing w:after="0"/>
        <w:ind w:left="0"/>
        <w:jc w:val="both"/>
      </w:pPr>
      <w:r>
        <w:rPr>
          <w:rFonts w:ascii="Times New Roman"/>
          <w:b w:val="false"/>
          <w:i w:val="false"/>
          <w:color w:val="000000"/>
          <w:sz w:val="28"/>
        </w:rPr>
        <w:t>
      39) мемлекеттік экологиялық сараптама жүргізу кезінде қоғамдық тыңдаулар ұйымдастыру;</w:t>
      </w:r>
    </w:p>
    <w:p>
      <w:pPr>
        <w:spacing w:after="0"/>
        <w:ind w:left="0"/>
        <w:jc w:val="both"/>
      </w:pPr>
      <w:r>
        <w:rPr>
          <w:rFonts w:ascii="Times New Roman"/>
          <w:b w:val="false"/>
          <w:i w:val="false"/>
          <w:color w:val="000000"/>
          <w:sz w:val="28"/>
        </w:rPr>
        <w:t>
      40) өз құзыреті шегінде табиғат қорғау іс-шаралары жоспарларын келісу;</w:t>
      </w:r>
    </w:p>
    <w:p>
      <w:pPr>
        <w:spacing w:after="0"/>
        <w:ind w:left="0"/>
        <w:jc w:val="both"/>
      </w:pPr>
      <w:r>
        <w:rPr>
          <w:rFonts w:ascii="Times New Roman"/>
          <w:b w:val="false"/>
          <w:i w:val="false"/>
          <w:color w:val="000000"/>
          <w:sz w:val="28"/>
        </w:rPr>
        <w:t>
      41) сараптамалық жұмыстар жүргізуге қоршаған ортаны қорғау саласында жұмыстарды орындайтын және қызмет көрсететін сыртқы сарапшыларды (жеке және заңды тұлғаларды) тарту;</w:t>
      </w:r>
    </w:p>
    <w:p>
      <w:pPr>
        <w:spacing w:after="0"/>
        <w:ind w:left="0"/>
        <w:jc w:val="both"/>
      </w:pPr>
      <w:r>
        <w:rPr>
          <w:rFonts w:ascii="Times New Roman"/>
          <w:b w:val="false"/>
          <w:i w:val="false"/>
          <w:color w:val="000000"/>
          <w:sz w:val="28"/>
        </w:rPr>
        <w:t>
      42) су қорын пайдалану мен қорғау және жер қойнауын пайдалану саласындағы мемлекеттік саясатты іске асыру;</w:t>
      </w:r>
    </w:p>
    <w:p>
      <w:pPr>
        <w:spacing w:after="0"/>
        <w:ind w:left="0"/>
        <w:jc w:val="both"/>
      </w:pPr>
      <w:r>
        <w:rPr>
          <w:rFonts w:ascii="Times New Roman"/>
          <w:b w:val="false"/>
          <w:i w:val="false"/>
          <w:color w:val="000000"/>
          <w:sz w:val="28"/>
        </w:rPr>
        <w:t>
      43) барлау немесе өндіруге байланысы жоқ жер асты құрылыстарын салу және (немесе) қолданысқа беру, жалпыға таралған пайдалы қазбаларды барлау, өндіру немесе қосарланған барлау және өндіруге жер қойнауын пайдалану құқығы кепілінің келісім шартын тіркеуді жүзеге асыру;</w:t>
      </w:r>
    </w:p>
    <w:p>
      <w:pPr>
        <w:spacing w:after="0"/>
        <w:ind w:left="0"/>
        <w:jc w:val="both"/>
      </w:pPr>
      <w:r>
        <w:rPr>
          <w:rFonts w:ascii="Times New Roman"/>
          <w:b w:val="false"/>
          <w:i w:val="false"/>
          <w:color w:val="000000"/>
          <w:sz w:val="28"/>
        </w:rPr>
        <w:t>
      44)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жасасау, тіркеу және сақтау;</w:t>
      </w:r>
    </w:p>
    <w:p>
      <w:pPr>
        <w:spacing w:after="0"/>
        <w:ind w:left="0"/>
        <w:jc w:val="both"/>
      </w:pPr>
      <w:r>
        <w:rPr>
          <w:rFonts w:ascii="Times New Roman"/>
          <w:b w:val="false"/>
          <w:i w:val="false"/>
          <w:color w:val="000000"/>
          <w:sz w:val="28"/>
        </w:rPr>
        <w:t xml:space="preserve">
      45) барлау немесе өндіруге байланысы жоқ жер асты құрылыстарын қолданысқа беру және (немесе) құрылысы және жалпыға таралған пайдалы қазбаларды барлау және өндіруге келісім шарттардың қызметін орындау және тоқтатуды қамтамасыз ету; </w:t>
      </w:r>
    </w:p>
    <w:p>
      <w:pPr>
        <w:spacing w:after="0"/>
        <w:ind w:left="0"/>
        <w:jc w:val="both"/>
      </w:pPr>
      <w:r>
        <w:rPr>
          <w:rFonts w:ascii="Times New Roman"/>
          <w:b w:val="false"/>
          <w:i w:val="false"/>
          <w:color w:val="000000"/>
          <w:sz w:val="28"/>
        </w:rPr>
        <w:t>
      46) барлау немесе өндіруге байланысы жоқ жер асты құрылыстарын қолданысқа беру және (немесе) құрылысы және жалпыға таралған пайдалы қазбаларды барлау және өндіруге келісім шарттарды жаңарту туралы шешім қабылдау;</w:t>
      </w:r>
    </w:p>
    <w:p>
      <w:pPr>
        <w:spacing w:after="0"/>
        <w:ind w:left="0"/>
        <w:jc w:val="both"/>
      </w:pPr>
      <w:r>
        <w:rPr>
          <w:rFonts w:ascii="Times New Roman"/>
          <w:b w:val="false"/>
          <w:i w:val="false"/>
          <w:color w:val="000000"/>
          <w:sz w:val="28"/>
        </w:rPr>
        <w:t>
      47) жасанды аралдарды, бөгеттерді, құрылыстар мен қондырғыларды құруды, қолдану мен пайдалануды келісу;</w:t>
      </w:r>
    </w:p>
    <w:p>
      <w:pPr>
        <w:spacing w:after="0"/>
        <w:ind w:left="0"/>
        <w:jc w:val="both"/>
      </w:pPr>
      <w:r>
        <w:rPr>
          <w:rFonts w:ascii="Times New Roman"/>
          <w:b w:val="false"/>
          <w:i w:val="false"/>
          <w:color w:val="000000"/>
          <w:sz w:val="28"/>
        </w:rPr>
        <w:t>
      48) 50 текше метрге дейін суды пайдаланатын су пайдаланушыларды есепке алу;</w:t>
      </w:r>
    </w:p>
    <w:p>
      <w:pPr>
        <w:spacing w:after="0"/>
        <w:ind w:left="0"/>
        <w:jc w:val="both"/>
      </w:pPr>
      <w:r>
        <w:rPr>
          <w:rFonts w:ascii="Times New Roman"/>
          <w:b w:val="false"/>
          <w:i w:val="false"/>
          <w:color w:val="000000"/>
          <w:sz w:val="28"/>
        </w:rPr>
        <w:t>
      49) жер үсті көздерінен су ресурстарын пайдалануға төлем мөлшерлерін әзірлеу;</w:t>
      </w:r>
    </w:p>
    <w:p>
      <w:pPr>
        <w:spacing w:after="0"/>
        <w:ind w:left="0"/>
        <w:jc w:val="both"/>
      </w:pPr>
      <w:r>
        <w:rPr>
          <w:rFonts w:ascii="Times New Roman"/>
          <w:b w:val="false"/>
          <w:i w:val="false"/>
          <w:color w:val="000000"/>
          <w:sz w:val="28"/>
        </w:rPr>
        <w:t>
      50) өсімдік және жануарлар дүниесін қорғауды қамтамасыз ету;</w:t>
      </w:r>
    </w:p>
    <w:p>
      <w:pPr>
        <w:spacing w:after="0"/>
        <w:ind w:left="0"/>
        <w:jc w:val="both"/>
      </w:pPr>
      <w:r>
        <w:rPr>
          <w:rFonts w:ascii="Times New Roman"/>
          <w:b w:val="false"/>
          <w:i w:val="false"/>
          <w:color w:val="000000"/>
          <w:sz w:val="28"/>
        </w:rPr>
        <w:t>
      51) сирек кездесетін және жойылу қаупі бар жануарларды интродукциялау, реинтродукциялау және будандастыру, сондай-ақ жасанды көбейту бойынша қызметті ұйымдастыру;</w:t>
      </w:r>
    </w:p>
    <w:p>
      <w:pPr>
        <w:spacing w:after="0"/>
        <w:ind w:left="0"/>
        <w:jc w:val="both"/>
      </w:pPr>
      <w:r>
        <w:rPr>
          <w:rFonts w:ascii="Times New Roman"/>
          <w:b w:val="false"/>
          <w:i w:val="false"/>
          <w:color w:val="000000"/>
          <w:sz w:val="28"/>
        </w:rPr>
        <w:t>
      52)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p>
    <w:p>
      <w:pPr>
        <w:spacing w:after="0"/>
        <w:ind w:left="0"/>
        <w:jc w:val="both"/>
      </w:pPr>
      <w:r>
        <w:rPr>
          <w:rFonts w:ascii="Times New Roman"/>
          <w:b w:val="false"/>
          <w:i w:val="false"/>
          <w:color w:val="000000"/>
          <w:sz w:val="28"/>
        </w:rPr>
        <w:t>
      53) қаланың коммуналдық меншігіндегі су шаруашылық құрылыстарын басқару, оларды қорғау бойынша шараларды жүзеге асыру, сондай-ақ иесіз су шаруашылығы құрылыстары анықталған жағдайда Қазақстан Республикасының азаматтық заңнамасында қарастырылған тиісті тәртіптемелерді өткізу;</w:t>
      </w:r>
    </w:p>
    <w:p>
      <w:pPr>
        <w:spacing w:after="0"/>
        <w:ind w:left="0"/>
        <w:jc w:val="both"/>
      </w:pPr>
      <w:r>
        <w:rPr>
          <w:rFonts w:ascii="Times New Roman"/>
          <w:b w:val="false"/>
          <w:i w:val="false"/>
          <w:color w:val="000000"/>
          <w:sz w:val="28"/>
        </w:rPr>
        <w:t>
      54) өзен арналарын реттеу үшін өзен түбін, сутоғандарын лайдан және қоқыс қабаттарынан тазарту бойынша түптереңдету жұмыстарының орындалуын қамтамасыз ету;</w:t>
      </w:r>
    </w:p>
    <w:p>
      <w:pPr>
        <w:spacing w:after="0"/>
        <w:ind w:left="0"/>
        <w:jc w:val="both"/>
      </w:pPr>
      <w:r>
        <w:rPr>
          <w:rFonts w:ascii="Times New Roman"/>
          <w:b w:val="false"/>
          <w:i w:val="false"/>
          <w:color w:val="000000"/>
          <w:sz w:val="28"/>
        </w:rPr>
        <w:t>
      55) жағажай белдемі, жасанды суайдындар мен суайдындардың аумағында экологиялық шаралар жүргізу;</w:t>
      </w:r>
    </w:p>
    <w:p>
      <w:pPr>
        <w:spacing w:after="0"/>
        <w:ind w:left="0"/>
        <w:jc w:val="both"/>
      </w:pPr>
      <w:r>
        <w:rPr>
          <w:rFonts w:ascii="Times New Roman"/>
          <w:b w:val="false"/>
          <w:i w:val="false"/>
          <w:color w:val="000000"/>
          <w:sz w:val="28"/>
        </w:rPr>
        <w:t>
      56) аңшылық алқаптардың резервтік қорында және балық шаруашылығы су айдындарында және (немесе) учаскелерінде қорғауды ұйымдастыру және қамтамасыз ету;</w:t>
      </w:r>
    </w:p>
    <w:p>
      <w:pPr>
        <w:spacing w:after="0"/>
        <w:ind w:left="0"/>
        <w:jc w:val="both"/>
      </w:pPr>
      <w:r>
        <w:rPr>
          <w:rFonts w:ascii="Times New Roman"/>
          <w:b w:val="false"/>
          <w:i w:val="false"/>
          <w:color w:val="000000"/>
          <w:sz w:val="28"/>
        </w:rPr>
        <w:t>
      57) балық шаруашылығы учаскелерінің шекараларын белгілеу, ұйықтарды (ұйықтық учаскелерді) ашу және жабу;</w:t>
      </w:r>
    </w:p>
    <w:p>
      <w:pPr>
        <w:spacing w:after="0"/>
        <w:ind w:left="0"/>
        <w:jc w:val="both"/>
      </w:pPr>
      <w:r>
        <w:rPr>
          <w:rFonts w:ascii="Times New Roman"/>
          <w:b w:val="false"/>
          <w:i w:val="false"/>
          <w:color w:val="000000"/>
          <w:sz w:val="28"/>
        </w:rPr>
        <w:t>
      58)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59) рекреациялық балық аулау аймағын белгілеу;</w:t>
      </w:r>
    </w:p>
    <w:p>
      <w:pPr>
        <w:spacing w:after="0"/>
        <w:ind w:left="0"/>
        <w:jc w:val="both"/>
      </w:pPr>
      <w:r>
        <w:rPr>
          <w:rFonts w:ascii="Times New Roman"/>
          <w:b w:val="false"/>
          <w:i w:val="false"/>
          <w:color w:val="000000"/>
          <w:sz w:val="28"/>
        </w:rPr>
        <w:t>
      60) жергілікті мемлекеттік басқару мүддесінде Қазақстан Республикасының заңнамасымен Басқармаға жүктелген басқа да өкілдіктерді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18.06.2015 </w:t>
      </w:r>
      <w:r>
        <w:rPr>
          <w:rFonts w:ascii="Times New Roman"/>
          <w:b w:val="false"/>
          <w:i w:val="false"/>
          <w:color w:val="000000"/>
          <w:sz w:val="28"/>
        </w:rPr>
        <w:t>№ 205-1017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Құқықтары мен мiндеттерi:</w:t>
      </w:r>
    </w:p>
    <w:bookmarkEnd w:id="23"/>
    <w:p>
      <w:pPr>
        <w:spacing w:after="0"/>
        <w:ind w:left="0"/>
        <w:jc w:val="both"/>
      </w:pPr>
      <w:r>
        <w:rPr>
          <w:rFonts w:ascii="Times New Roman"/>
          <w:b w:val="false"/>
          <w:i w:val="false"/>
          <w:color w:val="000000"/>
          <w:sz w:val="28"/>
        </w:rPr>
        <w:t>
      1) Астана қаласының әкіміне Басқарманың ұйымдастыру-әдістемелік және материалдық-техникалық қызметін жетілдіру мәселелері бойынша ұсыныстар енгізуге;</w:t>
      </w:r>
    </w:p>
    <w:p>
      <w:pPr>
        <w:spacing w:after="0"/>
        <w:ind w:left="0"/>
        <w:jc w:val="both"/>
      </w:pPr>
      <w:r>
        <w:rPr>
          <w:rFonts w:ascii="Times New Roman"/>
          <w:b w:val="false"/>
          <w:i w:val="false"/>
          <w:color w:val="000000"/>
          <w:sz w:val="28"/>
        </w:rPr>
        <w:t>
      2) қоршаған ортаны қорғау және табиғатты пайдалану, табиғатты қорғау іс-шараларын іске асыру мәселелері жөніндегі Астана қаласы әкімінің шешімдері мен өкімдерінің және Әкімдік қаулыларының орындалуын бақылауды жүзеге асыруға;</w:t>
      </w:r>
    </w:p>
    <w:p>
      <w:pPr>
        <w:spacing w:after="0"/>
        <w:ind w:left="0"/>
        <w:jc w:val="both"/>
      </w:pPr>
      <w:r>
        <w:rPr>
          <w:rFonts w:ascii="Times New Roman"/>
          <w:b w:val="false"/>
          <w:i w:val="false"/>
          <w:color w:val="000000"/>
          <w:sz w:val="28"/>
        </w:rPr>
        <w:t>
      3) бюджеттік бағдарламалардың мақсаттары мен міндеттеріне сәйкес бекітілген (нақтыланған, түзетілген) бюджет шегінде бюджеттік қаражатты пайдалануға;</w:t>
      </w:r>
    </w:p>
    <w:p>
      <w:pPr>
        <w:spacing w:after="0"/>
        <w:ind w:left="0"/>
        <w:jc w:val="both"/>
      </w:pPr>
      <w:r>
        <w:rPr>
          <w:rFonts w:ascii="Times New Roman"/>
          <w:b w:val="false"/>
          <w:i w:val="false"/>
          <w:color w:val="000000"/>
          <w:sz w:val="28"/>
        </w:rPr>
        <w:t>
      4) қоршаған ортаны қорғау және табиғатты пайдалану мәселесі бойынша, табиғатты қорғау іс-шараларын өткізуге арналған шарттар мен келісім-шарттарды жасасуға;</w:t>
      </w:r>
    </w:p>
    <w:p>
      <w:pPr>
        <w:spacing w:after="0"/>
        <w:ind w:left="0"/>
        <w:jc w:val="both"/>
      </w:pPr>
      <w:r>
        <w:rPr>
          <w:rFonts w:ascii="Times New Roman"/>
          <w:b w:val="false"/>
          <w:i w:val="false"/>
          <w:color w:val="000000"/>
          <w:sz w:val="28"/>
        </w:rPr>
        <w:t>
      5) өз құзыреттілігі шеңберінде заңнамамен және нормативтік құжаттармен белгіленген мерзімдерде Басқарма қызметін қамтамасыз ету үшін мемлекеттік органдар, кәсіпорындар, ұйымдар мен жеке тұлғалардан қажетті ақпараттар мен мәліметтерді сұратуға және алуға;</w:t>
      </w:r>
    </w:p>
    <w:p>
      <w:pPr>
        <w:spacing w:after="0"/>
        <w:ind w:left="0"/>
        <w:jc w:val="both"/>
      </w:pPr>
      <w:r>
        <w:rPr>
          <w:rFonts w:ascii="Times New Roman"/>
          <w:b w:val="false"/>
          <w:i w:val="false"/>
          <w:color w:val="000000"/>
          <w:sz w:val="28"/>
        </w:rPr>
        <w:t>
      6) қоршаған ортаны қорғау туралы заңнаманы бұзу нәтижесінде келтірілген зиян мөлшерін (анықтауға қатысуға) белгілеуге және тиісті мемлекеттік органдарға қорытындысын жіберуге;</w:t>
      </w:r>
    </w:p>
    <w:p>
      <w:pPr>
        <w:spacing w:after="0"/>
        <w:ind w:left="0"/>
        <w:jc w:val="both"/>
      </w:pPr>
      <w:r>
        <w:rPr>
          <w:rFonts w:ascii="Times New Roman"/>
          <w:b w:val="false"/>
          <w:i w:val="false"/>
          <w:color w:val="000000"/>
          <w:sz w:val="28"/>
        </w:rPr>
        <w:t>
      7) мемлекеттiк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немесе реконструкциялауға тыйым салуға немесе рұқсат беруге;</w:t>
      </w:r>
    </w:p>
    <w:p>
      <w:pPr>
        <w:spacing w:after="0"/>
        <w:ind w:left="0"/>
        <w:jc w:val="both"/>
      </w:pPr>
      <w:r>
        <w:rPr>
          <w:rFonts w:ascii="Times New Roman"/>
          <w:b w:val="false"/>
          <w:i w:val="false"/>
          <w:color w:val="000000"/>
          <w:sz w:val="28"/>
        </w:rPr>
        <w:t>
      8) өз қызметі туралы ақпаратты таратуға, қаланың аумағында орналасқан табиғи объектілердің жай-күйі туралы халықты хабардар етуге;</w:t>
      </w:r>
    </w:p>
    <w:p>
      <w:pPr>
        <w:spacing w:after="0"/>
        <w:ind w:left="0"/>
        <w:jc w:val="both"/>
      </w:pPr>
      <w:r>
        <w:rPr>
          <w:rFonts w:ascii="Times New Roman"/>
          <w:b w:val="false"/>
          <w:i w:val="false"/>
          <w:color w:val="000000"/>
          <w:sz w:val="28"/>
        </w:rPr>
        <w:t>
      9) қоршаған ортаны қорғау мәселелері және экологиялық таза, қалдықсыз, ресурс үнемдеуші табиғатты қорғау технологияларды енгізу бойынша конференциялар мен семинарларды ұйымдастыруға және өткізуге;</w:t>
      </w:r>
    </w:p>
    <w:p>
      <w:pPr>
        <w:spacing w:after="0"/>
        <w:ind w:left="0"/>
        <w:jc w:val="both"/>
      </w:pPr>
      <w:r>
        <w:rPr>
          <w:rFonts w:ascii="Times New Roman"/>
          <w:b w:val="false"/>
          <w:i w:val="false"/>
          <w:color w:val="000000"/>
          <w:sz w:val="28"/>
        </w:rPr>
        <w:t>
      10) мемлекеттік экологиялық сараптама жүргізу барысында қоғамдық тыңдаулар ұйымдастыруға;</w:t>
      </w:r>
    </w:p>
    <w:p>
      <w:pPr>
        <w:spacing w:after="0"/>
        <w:ind w:left="0"/>
        <w:jc w:val="both"/>
      </w:pPr>
      <w:r>
        <w:rPr>
          <w:rFonts w:ascii="Times New Roman"/>
          <w:b w:val="false"/>
          <w:i w:val="false"/>
          <w:color w:val="000000"/>
          <w:sz w:val="28"/>
        </w:rPr>
        <w:t>
      11) өз құзыреті шегінде мемлекеттік, сот органдарында Басқарманың және Әкімдіктің мүддесін талап қоюшы, жауапкер ретінде өкілдік ету;</w:t>
      </w:r>
    </w:p>
    <w:p>
      <w:pPr>
        <w:spacing w:after="0"/>
        <w:ind w:left="0"/>
        <w:jc w:val="both"/>
      </w:pPr>
      <w:r>
        <w:rPr>
          <w:rFonts w:ascii="Times New Roman"/>
          <w:b w:val="false"/>
          <w:i w:val="false"/>
          <w:color w:val="000000"/>
          <w:sz w:val="28"/>
        </w:rPr>
        <w:t>
      12) Қазақстан Республикасының қолданыстағы заңнамаларына сәйкес өзге де құқықтарды жүзеге асыруға құқылы.</w:t>
      </w:r>
    </w:p>
    <w:bookmarkStart w:name="z27" w:id="24"/>
    <w:p>
      <w:pPr>
        <w:spacing w:after="0"/>
        <w:ind w:left="0"/>
        <w:jc w:val="left"/>
      </w:pPr>
      <w:r>
        <w:rPr>
          <w:rFonts w:ascii="Times New Roman"/>
          <w:b/>
          <w:i w:val="false"/>
          <w:color w:val="000000"/>
        </w:rPr>
        <w:t xml:space="preserve"> 3. Басқарманың қызметiн ұйымдастыру</w:t>
      </w:r>
    </w:p>
    <w:bookmarkEnd w:id="24"/>
    <w:bookmarkStart w:name="z28" w:id="25"/>
    <w:p>
      <w:pPr>
        <w:spacing w:after="0"/>
        <w:ind w:left="0"/>
        <w:jc w:val="both"/>
      </w:pPr>
      <w:r>
        <w:rPr>
          <w:rFonts w:ascii="Times New Roman"/>
          <w:b w:val="false"/>
          <w:i w:val="false"/>
          <w:color w:val="000000"/>
          <w:sz w:val="28"/>
        </w:rPr>
        <w:t>
      18. Басқармада басшылықты Басқармаға жүктелген мiндеттердiң орындалуына және оның функцияларын жүзеге асыруға және Басқарманың қызметкерлерімен жемқорлыққа қарсы заңнамаларын сақтауға дербес жауапты болатын басшысы жүзеге асырады.</w:t>
      </w:r>
    </w:p>
    <w:bookmarkEnd w:id="25"/>
    <w:bookmarkStart w:name="z29" w:id="26"/>
    <w:p>
      <w:pPr>
        <w:spacing w:after="0"/>
        <w:ind w:left="0"/>
        <w:jc w:val="both"/>
      </w:pPr>
      <w:r>
        <w:rPr>
          <w:rFonts w:ascii="Times New Roman"/>
          <w:b w:val="false"/>
          <w:i w:val="false"/>
          <w:color w:val="000000"/>
          <w:sz w:val="28"/>
        </w:rPr>
        <w:t>
      19. Басқарма басшысын Астана қаласы әкімінің өкімімен қызметке тағайындайды және қызметтен босатады.</w:t>
      </w:r>
    </w:p>
    <w:bookmarkEnd w:id="26"/>
    <w:bookmarkStart w:name="z30" w:id="2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31" w:id="28"/>
    <w:p>
      <w:pPr>
        <w:spacing w:after="0"/>
        <w:ind w:left="0"/>
        <w:jc w:val="both"/>
      </w:pPr>
      <w:r>
        <w:rPr>
          <w:rFonts w:ascii="Times New Roman"/>
          <w:b w:val="false"/>
          <w:i w:val="false"/>
          <w:color w:val="000000"/>
          <w:sz w:val="28"/>
        </w:rPr>
        <w:t>
      21. Басқарма басшысының өкiлеттiгi:</w:t>
      </w:r>
    </w:p>
    <w:bookmarkEnd w:id="28"/>
    <w:p>
      <w:pPr>
        <w:spacing w:after="0"/>
        <w:ind w:left="0"/>
        <w:jc w:val="both"/>
      </w:pPr>
      <w:r>
        <w:rPr>
          <w:rFonts w:ascii="Times New Roman"/>
          <w:b w:val="false"/>
          <w:i w:val="false"/>
          <w:color w:val="000000"/>
          <w:sz w:val="28"/>
        </w:rPr>
        <w:t>
      1) Басқарманың құрылымдық бөлімшелерінің басшыларын және басқа да қызметкерлерінің міндеттерін анықтайды және жауапкершілік деңгейін белгілейді;</w:t>
      </w:r>
    </w:p>
    <w:p>
      <w:pPr>
        <w:spacing w:after="0"/>
        <w:ind w:left="0"/>
        <w:jc w:val="both"/>
      </w:pPr>
      <w:r>
        <w:rPr>
          <w:rFonts w:ascii="Times New Roman"/>
          <w:b w:val="false"/>
          <w:i w:val="false"/>
          <w:color w:val="000000"/>
          <w:sz w:val="28"/>
        </w:rPr>
        <w:t>
      2) Басқарма қызметкерлерін қызметке қабылдайды және қызметтен босатады;</w:t>
      </w:r>
    </w:p>
    <w:p>
      <w:pPr>
        <w:spacing w:after="0"/>
        <w:ind w:left="0"/>
        <w:jc w:val="both"/>
      </w:pPr>
      <w:r>
        <w:rPr>
          <w:rFonts w:ascii="Times New Roman"/>
          <w:b w:val="false"/>
          <w:i w:val="false"/>
          <w:color w:val="000000"/>
          <w:sz w:val="28"/>
        </w:rPr>
        <w:t>
      3) өз құзыреті шегінде Басқарма қызметкерлерінің орындауына міндетті бұйрықтар шығарады және олардың орындалуын қадағалайды;</w:t>
      </w:r>
    </w:p>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 қызметкерлеріне көтермелеу шараларын және тәртіптік жазалар қолданады;</w:t>
      </w:r>
    </w:p>
    <w:p>
      <w:pPr>
        <w:spacing w:after="0"/>
        <w:ind w:left="0"/>
        <w:jc w:val="both"/>
      </w:pPr>
      <w:r>
        <w:rPr>
          <w:rFonts w:ascii="Times New Roman"/>
          <w:b w:val="false"/>
          <w:i w:val="false"/>
          <w:color w:val="000000"/>
          <w:sz w:val="28"/>
        </w:rPr>
        <w:t>
      5) қолданыстағы заңнамаға сәйкес өз құзыретінің шегінде мемлекеттік органдарда және ұйымдарда сенімхатсыз Басқарма атынан өкілдік етеді;</w:t>
      </w:r>
    </w:p>
    <w:p>
      <w:pPr>
        <w:spacing w:after="0"/>
        <w:ind w:left="0"/>
        <w:jc w:val="both"/>
      </w:pPr>
      <w:r>
        <w:rPr>
          <w:rFonts w:ascii="Times New Roman"/>
          <w:b w:val="false"/>
          <w:i w:val="false"/>
          <w:color w:val="000000"/>
          <w:sz w:val="28"/>
        </w:rPr>
        <w:t>
      6) шарттарды жасасады және қол қояды, сенімхаттар береді;</w:t>
      </w:r>
    </w:p>
    <w:p>
      <w:pPr>
        <w:spacing w:after="0"/>
        <w:ind w:left="0"/>
        <w:jc w:val="both"/>
      </w:pPr>
      <w:r>
        <w:rPr>
          <w:rFonts w:ascii="Times New Roman"/>
          <w:b w:val="false"/>
          <w:i w:val="false"/>
          <w:color w:val="000000"/>
          <w:sz w:val="28"/>
        </w:rPr>
        <w:t>
      7) оның құзыретіне қатысты басқа мәселелер бойынша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Астана қаласы әкімдігінің 18.06.2015 </w:t>
      </w:r>
      <w:r>
        <w:rPr>
          <w:rFonts w:ascii="Times New Roman"/>
          <w:b w:val="false"/>
          <w:i w:val="false"/>
          <w:color w:val="000000"/>
          <w:sz w:val="28"/>
        </w:rPr>
        <w:t>№ 205-1017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22. Басқарма басшысы болмаған кезеңде оның өкiлеттiктерiн қолданыстағы заңнамаға сәйкес оны алмастыратын тұлға жүзеге асырады.</w:t>
      </w:r>
    </w:p>
    <w:bookmarkEnd w:id="29"/>
    <w:bookmarkStart w:name="z33" w:id="30"/>
    <w:p>
      <w:pPr>
        <w:spacing w:after="0"/>
        <w:ind w:left="0"/>
        <w:jc w:val="both"/>
      </w:pPr>
      <w:r>
        <w:rPr>
          <w:rFonts w:ascii="Times New Roman"/>
          <w:b w:val="false"/>
          <w:i w:val="false"/>
          <w:color w:val="000000"/>
          <w:sz w:val="28"/>
        </w:rPr>
        <w:t>
      23. Басқарма басшысы орынбасарларының өкiлеттiктерiн қолданыстағы заңнамаға сәйкес белгiлейдi.</w:t>
      </w:r>
    </w:p>
    <w:bookmarkEnd w:id="30"/>
    <w:bookmarkStart w:name="z34" w:id="31"/>
    <w:p>
      <w:pPr>
        <w:spacing w:after="0"/>
        <w:ind w:left="0"/>
        <w:jc w:val="left"/>
      </w:pPr>
      <w:r>
        <w:rPr>
          <w:rFonts w:ascii="Times New Roman"/>
          <w:b/>
          <w:i w:val="false"/>
          <w:color w:val="000000"/>
        </w:rPr>
        <w:t xml:space="preserve"> 4. Басқарманың мүлкі</w:t>
      </w:r>
    </w:p>
    <w:bookmarkEnd w:id="31"/>
    <w:bookmarkStart w:name="z35" w:id="32"/>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мүлкi болуы мүмкiн.</w:t>
      </w:r>
    </w:p>
    <w:bookmarkEnd w:id="32"/>
    <w:p>
      <w:pPr>
        <w:spacing w:after="0"/>
        <w:ind w:left="0"/>
        <w:jc w:val="both"/>
      </w:pPr>
      <w:r>
        <w:rPr>
          <w:rFonts w:ascii="Times New Roman"/>
          <w:b w:val="false"/>
          <w:i w:val="false"/>
          <w:color w:val="000000"/>
          <w:sz w:val="28"/>
        </w:rPr>
        <w:t>
      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Start w:name="z36" w:id="33"/>
    <w:p>
      <w:pPr>
        <w:spacing w:after="0"/>
        <w:ind w:left="0"/>
        <w:jc w:val="both"/>
      </w:pPr>
      <w:r>
        <w:rPr>
          <w:rFonts w:ascii="Times New Roman"/>
          <w:b w:val="false"/>
          <w:i w:val="false"/>
          <w:color w:val="000000"/>
          <w:sz w:val="28"/>
        </w:rPr>
        <w:t>
      25. Басқармаға бекiтiлген мүлiк коммуналдық меншiкке жатады.</w:t>
      </w:r>
    </w:p>
    <w:bookmarkEnd w:id="33"/>
    <w:bookmarkStart w:name="z37" w:id="34"/>
    <w:p>
      <w:pPr>
        <w:spacing w:after="0"/>
        <w:ind w:left="0"/>
        <w:jc w:val="both"/>
      </w:pPr>
      <w:r>
        <w:rPr>
          <w:rFonts w:ascii="Times New Roman"/>
          <w:b w:val="false"/>
          <w:i w:val="false"/>
          <w:color w:val="000000"/>
          <w:sz w:val="28"/>
        </w:rPr>
        <w:t>
      26.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8" w:id="35"/>
    <w:p>
      <w:pPr>
        <w:spacing w:after="0"/>
        <w:ind w:left="0"/>
        <w:jc w:val="left"/>
      </w:pPr>
      <w:r>
        <w:rPr>
          <w:rFonts w:ascii="Times New Roman"/>
          <w:b/>
          <w:i w:val="false"/>
          <w:color w:val="000000"/>
        </w:rPr>
        <w:t xml:space="preserve"> 5. Басқарманы қайта ұйымдастыру және тарату</w:t>
      </w:r>
    </w:p>
    <w:bookmarkEnd w:id="35"/>
    <w:bookmarkStart w:name="z39" w:id="36"/>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36"/>
    <w:bookmarkStart w:name="z40" w:id="37"/>
    <w:p>
      <w:pPr>
        <w:spacing w:after="0"/>
        <w:ind w:left="0"/>
        <w:jc w:val="left"/>
      </w:pPr>
      <w:r>
        <w:rPr>
          <w:rFonts w:ascii="Times New Roman"/>
          <w:b/>
          <w:i w:val="false"/>
          <w:color w:val="000000"/>
        </w:rPr>
        <w:t xml:space="preserve"> Басқарманың қарамағындағы ұйымдардың тiзбесi:</w:t>
      </w:r>
    </w:p>
    <w:bookmarkEnd w:id="37"/>
    <w:p>
      <w:pPr>
        <w:spacing w:after="0"/>
        <w:ind w:left="0"/>
        <w:jc w:val="both"/>
      </w:pPr>
      <w:r>
        <w:rPr>
          <w:rFonts w:ascii="Times New Roman"/>
          <w:b w:val="false"/>
          <w:i w:val="false"/>
          <w:color w:val="000000"/>
          <w:sz w:val="28"/>
        </w:rPr>
        <w:t>
      1) Астана қаласы әкімдігінің шаруашылық жүргізу құқығындағы "Астана Эко-Полигон НС" мемлекеттік коммуналдық кәсіпорны;</w:t>
      </w:r>
    </w:p>
    <w:p>
      <w:pPr>
        <w:spacing w:after="0"/>
        <w:ind w:left="0"/>
        <w:jc w:val="both"/>
      </w:pPr>
      <w:r>
        <w:rPr>
          <w:rFonts w:ascii="Times New Roman"/>
          <w:b w:val="false"/>
          <w:i w:val="false"/>
          <w:color w:val="000000"/>
          <w:sz w:val="28"/>
        </w:rPr>
        <w:t>
      2) Астана қаласы әкімдігінің "ЖасНұр" өндірістік-шаруашылық кәсіпорны"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