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5b6b" w14:textId="4b55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мемлекеттiк көрсетілетін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28 ақпандағы № А-3/65 қаулысы. Ақмола облысының Әділет департаментінде 2014 жылғы 11 сәуірде № 4090 болып тіркелді. Күші жойылды - Ақмола облысы әкімдігінің 2015 жылғы 27 мамырдағы № А-6/236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27.05.2015 </w:t>
      </w:r>
      <w:r>
        <w:rPr>
          <w:rFonts w:ascii="Times New Roman"/>
          <w:b w:val="false"/>
          <w:i w:val="false"/>
          <w:color w:val="ff0000"/>
          <w:sz w:val="28"/>
        </w:rPr>
        <w:t>№ А-6/236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Қаулының тақырыбы жаңа редакцияда - Ақмола облысы әкімдігінің 29.09.2014 </w:t>
      </w:r>
      <w:r>
        <w:rPr>
          <w:rFonts w:ascii="Times New Roman"/>
          <w:b w:val="false"/>
          <w:i w:val="false"/>
          <w:color w:val="ff0000"/>
          <w:sz w:val="28"/>
        </w:rPr>
        <w:t>№ А-9/474</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мемлекеттiк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ff0000"/>
          <w:sz w:val="28"/>
        </w:rPr>
        <w:t xml:space="preserve">      Ескерту. Қаулының 1-тармағы жаңа редакцияда - Ақмола облысы әкімдігінің 29.09.2014 </w:t>
      </w:r>
      <w:r>
        <w:rPr>
          <w:rFonts w:ascii="Times New Roman"/>
          <w:b w:val="false"/>
          <w:i w:val="false"/>
          <w:color w:val="000000"/>
          <w:sz w:val="28"/>
        </w:rPr>
        <w:t>№ А-9/474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Қайнарбеков А.Қ. жүктелсін.</w:t>
      </w:r>
      <w:r>
        <w:br/>
      </w:r>
      <w:r>
        <w:rPr>
          <w:rFonts w:ascii="Times New Roman"/>
          <w:b w:val="false"/>
          <w:i w:val="false"/>
          <w:color w:val="000000"/>
          <w:sz w:val="28"/>
        </w:rPr>
        <w:t>
</w:t>
      </w:r>
      <w:r>
        <w:rPr>
          <w:rFonts w:ascii="Times New Roman"/>
          <w:b w:val="false"/>
          <w:i w:val="false"/>
          <w:color w:val="000000"/>
          <w:sz w:val="28"/>
        </w:rPr>
        <w:t>
      3. Облыс әкімдігінің осы қаулысы Ақмола облысының Әділет департаментінде мемлекеттік тіркеуден өткен күнінен бастап күшіне енеді және ресми жарияланғаннан күнінен бастап қолданысқа енгiзiледi.</w:t>
      </w:r>
    </w:p>
    <w:bookmarkEnd w:id="0"/>
    <w:p>
      <w:pPr>
        <w:spacing w:after="0"/>
        <w:ind w:left="0"/>
        <w:jc w:val="both"/>
      </w:pPr>
      <w:r>
        <w:rPr>
          <w:rFonts w:ascii="Times New Roman"/>
          <w:b w:val="false"/>
          <w:i/>
          <w:color w:val="000000"/>
          <w:sz w:val="28"/>
        </w:rPr>
        <w:t>      Облыс әкімі                                Қ. Айтмұхаметов</w:t>
      </w:r>
    </w:p>
    <w:bookmarkStart w:name="z5" w:id="1"/>
    <w:p>
      <w:pPr>
        <w:spacing w:after="0"/>
        <w:ind w:left="0"/>
        <w:jc w:val="both"/>
      </w:pPr>
      <w:r>
        <w:rPr>
          <w:rFonts w:ascii="Times New Roman"/>
          <w:b w:val="false"/>
          <w:i w:val="false"/>
          <w:color w:val="000000"/>
          <w:sz w:val="28"/>
        </w:rPr>
        <w:t xml:space="preserve">
Ақмола облысы    </w:t>
      </w:r>
      <w:r>
        <w:br/>
      </w:r>
      <w:r>
        <w:rPr>
          <w:rFonts w:ascii="Times New Roman"/>
          <w:b w:val="false"/>
          <w:i w:val="false"/>
          <w:color w:val="000000"/>
          <w:sz w:val="28"/>
        </w:rPr>
        <w:t xml:space="preserve">
әкімдігінің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А-3/65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мемлекеттiк көрсетілетін қызмет регламентi</w:t>
      </w:r>
    </w:p>
    <w:bookmarkEnd w:id="2"/>
    <w:p>
      <w:pPr>
        <w:spacing w:after="0"/>
        <w:ind w:left="0"/>
        <w:jc w:val="both"/>
      </w:pPr>
      <w:r>
        <w:rPr>
          <w:rFonts w:ascii="Times New Roman"/>
          <w:b w:val="false"/>
          <w:i w:val="false"/>
          <w:color w:val="ff0000"/>
          <w:sz w:val="28"/>
        </w:rPr>
        <w:t xml:space="preserve">      Ескерту. Регламенттің тақырыбы жаңа редакцияда - Ақмола облысы әкімдігінің 29.09.2014 </w:t>
      </w:r>
      <w:r>
        <w:rPr>
          <w:rFonts w:ascii="Times New Roman"/>
          <w:b w:val="false"/>
          <w:i w:val="false"/>
          <w:color w:val="ff0000"/>
          <w:sz w:val="28"/>
        </w:rPr>
        <w:t>№ А-9/474</w:t>
      </w:r>
      <w:r>
        <w:rPr>
          <w:rFonts w:ascii="Times New Roman"/>
          <w:b w:val="false"/>
          <w:i w:val="false"/>
          <w:color w:val="ff0000"/>
          <w:sz w:val="28"/>
        </w:rPr>
        <w:t xml:space="preserve"> (ресми жарияланған күнінен бастап қолданысқа енгізіледі) қаулысымен.</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мемлекеттiк көрсетілетін қызметі (бұдан әрі – мемлекеттік көрсетілетін қызмет) ауылдық аумақтарды дамыту жөніндегі аудандық (облыстық маңызы бар қаланың) уәкiлеттi органдар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Регламенттің 1-тармағы жаңа редакцияда - Ақмола облысы әкімдігінің 29.09.2014 </w:t>
      </w:r>
      <w:r>
        <w:rPr>
          <w:rFonts w:ascii="Times New Roman"/>
          <w:b w:val="false"/>
          <w:i w:val="false"/>
          <w:color w:val="000000"/>
          <w:sz w:val="28"/>
        </w:rPr>
        <w:t>№ А-9/474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Мемлекеттік қызмет көрсететін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Мемлекеттiк қызмет көрсетудiң нәтижесi көтерме жәрдемақысы және бюджеттiк кредит түрiндегi әлеуметтiк қолдау шараларын ұсыну болып табылады.</w:t>
      </w:r>
    </w:p>
    <w:bookmarkEnd w:id="4"/>
    <w:bookmarkStart w:name="z11"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12" w:id="6"/>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Қазақстан Республикасы Үкіметінің 2014 жылғы 12 ақпандағы № 80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стандартының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Регламенттің 4-тармағы жаңа редакцияда - Ақмола облысы әкімдігінің 29.09.2014 </w:t>
      </w:r>
      <w:r>
        <w:rPr>
          <w:rFonts w:ascii="Times New Roman"/>
          <w:b w:val="false"/>
          <w:i w:val="false"/>
          <w:color w:val="000000"/>
          <w:sz w:val="28"/>
        </w:rPr>
        <w:t>№ А-9/474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 қабылдауды іске асырады, оларды тіркеуді жүргізеді – 15 минут. Нәтижесі – көрсетілетін қызметті алушыға қолхат беріледі;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хат-хабармен танысады – 15 минут. Нәтижесі – орындау үшін жауапты атқарушыны айқындау;</w:t>
      </w:r>
      <w:r>
        <w:br/>
      </w:r>
      <w:r>
        <w:rPr>
          <w:rFonts w:ascii="Times New Roman"/>
          <w:b w:val="false"/>
          <w:i w:val="false"/>
          <w:color w:val="000000"/>
          <w:sz w:val="28"/>
        </w:rPr>
        <w:t>
</w:t>
      </w:r>
      <w:r>
        <w:rPr>
          <w:rFonts w:ascii="Times New Roman"/>
          <w:b w:val="false"/>
          <w:i w:val="false"/>
          <w:color w:val="000000"/>
          <w:sz w:val="28"/>
        </w:rPr>
        <w:t>
      3) жауапты атқарушы құжаттардың толықтығын тексереді – 1 жұмыс күн. Нәтижесі – құжаттарды тұрақты түрде жұмыс iстейтiн комиссияға (бұдан әрі - комиссия) қарастыру үшін ұсыну;</w:t>
      </w:r>
      <w:r>
        <w:br/>
      </w:r>
      <w:r>
        <w:rPr>
          <w:rFonts w:ascii="Times New Roman"/>
          <w:b w:val="false"/>
          <w:i w:val="false"/>
          <w:color w:val="000000"/>
          <w:sz w:val="28"/>
        </w:rPr>
        <w:t>
</w:t>
      </w:r>
      <w:r>
        <w:rPr>
          <w:rFonts w:ascii="Times New Roman"/>
          <w:b w:val="false"/>
          <w:i w:val="false"/>
          <w:color w:val="000000"/>
          <w:sz w:val="28"/>
        </w:rPr>
        <w:t>
      4) комиссия құжаттармен танысып оларды сәйкестікке тексереді – 2 жұмыс күн. Нәтижесі – көрсетілетін қызметті алушыға көтерме жәрдемақы және бюджеттік кредит түрінде әлеуметтік қолдау шараларын ұсыну туралы аудан әкімдігіне ұсыным;</w:t>
      </w:r>
      <w:r>
        <w:br/>
      </w:r>
      <w:r>
        <w:rPr>
          <w:rFonts w:ascii="Times New Roman"/>
          <w:b w:val="false"/>
          <w:i w:val="false"/>
          <w:color w:val="000000"/>
          <w:sz w:val="28"/>
        </w:rPr>
        <w:t>
</w:t>
      </w:r>
      <w:r>
        <w:rPr>
          <w:rFonts w:ascii="Times New Roman"/>
          <w:b w:val="false"/>
          <w:i w:val="false"/>
          <w:color w:val="000000"/>
          <w:sz w:val="28"/>
        </w:rPr>
        <w:t>
      5) жауапты атқарушы әкімдігінің әлеуметтік қолдау шараларын ұсыну туралы қаулысының (бұдан әрі - қаулы) жобасын әзірлеу, келісу және ұсыну – 10 жұмыс күн. Нәтижесі - аудан (облыстық маңызы бар қаланың) әкімдігінің әлеуметтік қолдау шараларын ұсыну туралы бекітілген қаулысы;</w:t>
      </w:r>
      <w:r>
        <w:br/>
      </w:r>
      <w:r>
        <w:rPr>
          <w:rFonts w:ascii="Times New Roman"/>
          <w:b w:val="false"/>
          <w:i w:val="false"/>
          <w:color w:val="000000"/>
          <w:sz w:val="28"/>
        </w:rPr>
        <w:t>
</w:t>
      </w:r>
      <w:r>
        <w:rPr>
          <w:rFonts w:ascii="Times New Roman"/>
          <w:b w:val="false"/>
          <w:i w:val="false"/>
          <w:color w:val="000000"/>
          <w:sz w:val="28"/>
        </w:rPr>
        <w:t>
      6) жауапты атқарушы әлеуметтік қолдау шараларын ұсыну туралы Келісімді дайындайды – 7 жұмыс күн. Нәтижесі – көрсетілетін қызметті беруші, көрсетілетін қызметті алушы және сенiм бiлдiрiлген өкiлі (агенті) арасындағы әлеуметтік қолдау шараларын ұсыну туралы Келісім;</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көрсетілетін қызметті алушының жеке дербес шоттарына көтерме жәрдемақы сомасын аударады – 7 жұмыс күн. Нәтижесі – көтерме жәрдемақы ретінде қаражатты көрсетілетін қызметті алушыға аудару;</w:t>
      </w:r>
      <w:r>
        <w:br/>
      </w:r>
      <w:r>
        <w:rPr>
          <w:rFonts w:ascii="Times New Roman"/>
          <w:b w:val="false"/>
          <w:i w:val="false"/>
          <w:color w:val="000000"/>
          <w:sz w:val="28"/>
        </w:rPr>
        <w:t>
</w:t>
      </w:r>
      <w:r>
        <w:rPr>
          <w:rFonts w:ascii="Times New Roman"/>
          <w:b w:val="false"/>
          <w:i w:val="false"/>
          <w:color w:val="000000"/>
          <w:sz w:val="28"/>
        </w:rPr>
        <w:t>
      8) сенiм бiлдiрiлген өкiл (агент) үй құрылысына немесе сатып алуына бюджеттік кредит ресімдеу рәсімін іске асырады – 28 жұмыс күн. Нәтижесі – көрсетілетін қызметті беруші, көрсетілетін қызмет алушы және сенiм бiлдiрiлген өкiл (агент) арасындағы үш жақты қарыз және кепіл шарттарын жасасу;</w:t>
      </w:r>
      <w:r>
        <w:br/>
      </w:r>
      <w:r>
        <w:rPr>
          <w:rFonts w:ascii="Times New Roman"/>
          <w:b w:val="false"/>
          <w:i w:val="false"/>
          <w:color w:val="000000"/>
          <w:sz w:val="28"/>
        </w:rPr>
        <w:t>
</w:t>
      </w:r>
      <w:r>
        <w:rPr>
          <w:rFonts w:ascii="Times New Roman"/>
          <w:b w:val="false"/>
          <w:i w:val="false"/>
          <w:color w:val="000000"/>
          <w:sz w:val="28"/>
        </w:rPr>
        <w:t>
      9) сенiм бiлдiрiлген өкiл (агент) құрылған немесе сатып алынған үй үшін бюджеттік кредит аударылуын іске асырады - 2 жұмыс күн. Нәтижесі - көрсетілетін қызметті алушыға үй құрылысына немесе сатып алуына бюджеттік кредит ретінде қаражатты аудару.</w:t>
      </w:r>
    </w:p>
    <w:bookmarkEnd w:id="6"/>
    <w:bookmarkStart w:name="z23"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24" w:id="8"/>
    <w:p>
      <w:pPr>
        <w:spacing w:after="0"/>
        <w:ind w:left="0"/>
        <w:jc w:val="both"/>
      </w:pPr>
      <w:r>
        <w:rPr>
          <w:rFonts w:ascii="Times New Roman"/>
          <w:b w:val="false"/>
          <w:i w:val="false"/>
          <w:color w:val="000000"/>
          <w:sz w:val="28"/>
        </w:rPr>
        <w:t>
      6. Мемлекеттік көрсетілетін қызмет процесіне қатысатын қызмет берушілердің, құрылымдық бөлімшелерінің (қызметкерлерінің) тізбе: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атқарушы;</w:t>
      </w:r>
      <w:r>
        <w:br/>
      </w:r>
      <w:r>
        <w:rPr>
          <w:rFonts w:ascii="Times New Roman"/>
          <w:b w:val="false"/>
          <w:i w:val="false"/>
          <w:color w:val="000000"/>
          <w:sz w:val="28"/>
        </w:rPr>
        <w:t>
</w:t>
      </w:r>
      <w:r>
        <w:rPr>
          <w:rFonts w:ascii="Times New Roman"/>
          <w:b w:val="false"/>
          <w:i w:val="false"/>
          <w:color w:val="000000"/>
          <w:sz w:val="28"/>
        </w:rPr>
        <w:t>
      4) комиссия;</w:t>
      </w:r>
      <w:r>
        <w:br/>
      </w:r>
      <w:r>
        <w:rPr>
          <w:rFonts w:ascii="Times New Roman"/>
          <w:b w:val="false"/>
          <w:i w:val="false"/>
          <w:color w:val="000000"/>
          <w:sz w:val="28"/>
        </w:rPr>
        <w:t>
</w:t>
      </w:r>
      <w:r>
        <w:rPr>
          <w:rFonts w:ascii="Times New Roman"/>
          <w:b w:val="false"/>
          <w:i w:val="false"/>
          <w:color w:val="000000"/>
          <w:sz w:val="28"/>
        </w:rPr>
        <w:t>
      5) аудан (облыстық маңызы бар қаланың) әкімдігі;</w:t>
      </w:r>
      <w:r>
        <w:br/>
      </w:r>
      <w:r>
        <w:rPr>
          <w:rFonts w:ascii="Times New Roman"/>
          <w:b w:val="false"/>
          <w:i w:val="false"/>
          <w:color w:val="000000"/>
          <w:sz w:val="28"/>
        </w:rPr>
        <w:t>
</w:t>
      </w:r>
      <w:r>
        <w:rPr>
          <w:rFonts w:ascii="Times New Roman"/>
          <w:b w:val="false"/>
          <w:i w:val="false"/>
          <w:color w:val="000000"/>
          <w:sz w:val="28"/>
        </w:rPr>
        <w:t>
      6) сенiм бiлдiрiлген өкiл (агент).</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(қызметкерлердің) арасындағы рәсімдердің (іс-қимылдың) сипаттама: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басшылыққа бұрыштама салу үшін бағыттайды –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бұрыштама салып, құжаттарды жауапты атқарушысына бағыттайды – 15 минут;</w:t>
      </w:r>
      <w:r>
        <w:br/>
      </w:r>
      <w:r>
        <w:rPr>
          <w:rFonts w:ascii="Times New Roman"/>
          <w:b w:val="false"/>
          <w:i w:val="false"/>
          <w:color w:val="000000"/>
          <w:sz w:val="28"/>
        </w:rPr>
        <w:t>
</w:t>
      </w:r>
      <w:r>
        <w:rPr>
          <w:rFonts w:ascii="Times New Roman"/>
          <w:b w:val="false"/>
          <w:i w:val="false"/>
          <w:color w:val="000000"/>
          <w:sz w:val="28"/>
        </w:rPr>
        <w:t>
      3) жауапты атқарушы құжаттарды материалдарымен қоса комиссияға қарастыру үшін береді – 1 жұмыс күні;</w:t>
      </w:r>
      <w:r>
        <w:br/>
      </w:r>
      <w:r>
        <w:rPr>
          <w:rFonts w:ascii="Times New Roman"/>
          <w:b w:val="false"/>
          <w:i w:val="false"/>
          <w:color w:val="000000"/>
          <w:sz w:val="28"/>
        </w:rPr>
        <w:t>
</w:t>
      </w:r>
      <w:r>
        <w:rPr>
          <w:rFonts w:ascii="Times New Roman"/>
          <w:b w:val="false"/>
          <w:i w:val="false"/>
          <w:color w:val="000000"/>
          <w:sz w:val="28"/>
        </w:rPr>
        <w:t>
      4) комиссия әлеуметтік қолдау шараларын ұсыну туралы шешім қабылдап жауапты атқарушысына, қаулы жобасын дайындау үшін бағыттайды – 2 жұмыс күні;</w:t>
      </w:r>
      <w:r>
        <w:br/>
      </w:r>
      <w:r>
        <w:rPr>
          <w:rFonts w:ascii="Times New Roman"/>
          <w:b w:val="false"/>
          <w:i w:val="false"/>
          <w:color w:val="000000"/>
          <w:sz w:val="28"/>
        </w:rPr>
        <w:t>
</w:t>
      </w:r>
      <w:r>
        <w:rPr>
          <w:rFonts w:ascii="Times New Roman"/>
          <w:b w:val="false"/>
          <w:i w:val="false"/>
          <w:color w:val="000000"/>
          <w:sz w:val="28"/>
        </w:rPr>
        <w:t>
      5) жауапты атқарушысы қаулының жобасын әзірлеп, келісіп және әкімдік мүшелеріне келісуге ұсынады – 1 жұмыс күні;</w:t>
      </w:r>
      <w:r>
        <w:br/>
      </w:r>
      <w:r>
        <w:rPr>
          <w:rFonts w:ascii="Times New Roman"/>
          <w:b w:val="false"/>
          <w:i w:val="false"/>
          <w:color w:val="000000"/>
          <w:sz w:val="28"/>
        </w:rPr>
        <w:t>
</w:t>
      </w:r>
      <w:r>
        <w:rPr>
          <w:rFonts w:ascii="Times New Roman"/>
          <w:b w:val="false"/>
          <w:i w:val="false"/>
          <w:color w:val="000000"/>
          <w:sz w:val="28"/>
        </w:rPr>
        <w:t>
      6) аудан (облыстық маңызы бар қаланың) әкімдігі қаулыны қабылдап жауапты атқарушысына әлеуметтік қолдау шараларын ұсыну туралы Келісімді жасасу үшін бағыттайды – 9 жұмыс күні;</w:t>
      </w:r>
      <w:r>
        <w:br/>
      </w:r>
      <w:r>
        <w:rPr>
          <w:rFonts w:ascii="Times New Roman"/>
          <w:b w:val="false"/>
          <w:i w:val="false"/>
          <w:color w:val="000000"/>
          <w:sz w:val="28"/>
        </w:rPr>
        <w:t>
</w:t>
      </w:r>
      <w:r>
        <w:rPr>
          <w:rFonts w:ascii="Times New Roman"/>
          <w:b w:val="false"/>
          <w:i w:val="false"/>
          <w:color w:val="000000"/>
          <w:sz w:val="28"/>
        </w:rPr>
        <w:t>
      7) жауапты атқарушысы әлеуметтік қолдау шараларын ұсыну туралы Келісімді дайындап басшыға, көрсетілетін қызметті алушыға және сенiм бiлдiрiлген өкiлге (агентке) қол қою үшін ұсынады – 7 жұмыс күні;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 көрсетілетін қызметті алушының жеке дербес шоттарына көтерме жәрдемақы сомасын аударады – 7 жұмыс күні;</w:t>
      </w:r>
      <w:r>
        <w:br/>
      </w:r>
      <w:r>
        <w:rPr>
          <w:rFonts w:ascii="Times New Roman"/>
          <w:b w:val="false"/>
          <w:i w:val="false"/>
          <w:color w:val="000000"/>
          <w:sz w:val="28"/>
        </w:rPr>
        <w:t>
</w:t>
      </w:r>
      <w:r>
        <w:rPr>
          <w:rFonts w:ascii="Times New Roman"/>
          <w:b w:val="false"/>
          <w:i w:val="false"/>
          <w:color w:val="000000"/>
          <w:sz w:val="28"/>
        </w:rPr>
        <w:t>
      9) сенiм бiлдiрiлген өкiл (агент) үй құрылысына немесе сатып алуына бюджеттік кредитті ресімдеу рәсімін іске асырады – 28 жұмыс күні;</w:t>
      </w:r>
      <w:r>
        <w:br/>
      </w:r>
      <w:r>
        <w:rPr>
          <w:rFonts w:ascii="Times New Roman"/>
          <w:b w:val="false"/>
          <w:i w:val="false"/>
          <w:color w:val="000000"/>
          <w:sz w:val="28"/>
        </w:rPr>
        <w:t>
</w:t>
      </w:r>
      <w:r>
        <w:rPr>
          <w:rFonts w:ascii="Times New Roman"/>
          <w:b w:val="false"/>
          <w:i w:val="false"/>
          <w:color w:val="000000"/>
          <w:sz w:val="28"/>
        </w:rPr>
        <w:t>
      10) сенiм бiлдiрiлген өкiл (агент) құрылған немесе сатып алынған үй үшін бюджеттік кредит қаражатын аударылуын іске асырады – 2 жұмыс күні.</w:t>
      </w:r>
      <w:r>
        <w:br/>
      </w:r>
      <w:r>
        <w:rPr>
          <w:rFonts w:ascii="Times New Roman"/>
          <w:b w:val="false"/>
          <w:i w:val="false"/>
          <w:color w:val="000000"/>
          <w:sz w:val="28"/>
        </w:rPr>
        <w:t>
</w:t>
      </w:r>
      <w:r>
        <w:rPr>
          <w:rFonts w:ascii="Times New Roman"/>
          <w:b w:val="false"/>
          <w:i w:val="false"/>
          <w:color w:val="000000"/>
          <w:sz w:val="28"/>
        </w:rPr>
        <w:t>
      8. Рәсімдер (іс-қимылдар) реттілігінің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блок-схемасымен сүйемелденеді.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Регламенттің 8-тармағы жаңа редакцияда - Ақмола облысы әкімдігінің 29.09.2014 </w:t>
      </w:r>
      <w:r>
        <w:rPr>
          <w:rFonts w:ascii="Times New Roman"/>
          <w:b w:val="false"/>
          <w:i w:val="false"/>
          <w:color w:val="000000"/>
          <w:sz w:val="28"/>
        </w:rPr>
        <w:t>№ А-9/474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іс-қимыл рәсімдер (іс-қимылдар) реттілігінің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Ақмола облысы әкімдігінің 29.09.2014 </w:t>
      </w:r>
      <w:r>
        <w:rPr>
          <w:rFonts w:ascii="Times New Roman"/>
          <w:b w:val="false"/>
          <w:i w:val="false"/>
          <w:color w:val="000000"/>
          <w:sz w:val="28"/>
        </w:rPr>
        <w:t>№ А-9/474</w:t>
      </w:r>
      <w:r>
        <w:rPr>
          <w:rFonts w:ascii="Times New Roman"/>
          <w:b w:val="false"/>
          <w:i w:val="false"/>
          <w:color w:val="ff0000"/>
          <w:sz w:val="28"/>
        </w:rPr>
        <w:t xml:space="preserve"> (ресми жарияланған күнінен бастап қолданысқа енгізіледі) қаулысымен.</w:t>
      </w:r>
    </w:p>
    <w:bookmarkEnd w:id="8"/>
    <w:bookmarkStart w:name="z43" w:id="9"/>
    <w:p>
      <w:pPr>
        <w:spacing w:after="0"/>
        <w:ind w:left="0"/>
        <w:jc w:val="both"/>
      </w:pPr>
      <w:r>
        <w:rPr>
          <w:rFonts w:ascii="Times New Roman"/>
          <w:b w:val="false"/>
          <w:i w:val="false"/>
          <w:color w:val="000000"/>
          <w:sz w:val="28"/>
        </w:rPr>
        <w:t>
«Ауылдық елдi мекендерге жұмыс iстеуге</w:t>
      </w:r>
      <w:r>
        <w:br/>
      </w:r>
      <w:r>
        <w:rPr>
          <w:rFonts w:ascii="Times New Roman"/>
          <w:b w:val="false"/>
          <w:i w:val="false"/>
          <w:color w:val="000000"/>
          <w:sz w:val="28"/>
        </w:rPr>
        <w:t>
және тұруға келген денсаулық сақтау,</w:t>
      </w:r>
      <w:r>
        <w:br/>
      </w:r>
      <w:r>
        <w:rPr>
          <w:rFonts w:ascii="Times New Roman"/>
          <w:b w:val="false"/>
          <w:i w:val="false"/>
          <w:color w:val="000000"/>
          <w:sz w:val="28"/>
        </w:rPr>
        <w:t xml:space="preserve">
бiлiм беру, әлеуметтiк қамсыздандыру, </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xml:space="preserve">
мамандарына әлеуметтiк қолдау    </w:t>
      </w:r>
      <w:r>
        <w:br/>
      </w:r>
      <w:r>
        <w:rPr>
          <w:rFonts w:ascii="Times New Roman"/>
          <w:b w:val="false"/>
          <w:i w:val="false"/>
          <w:color w:val="000000"/>
          <w:sz w:val="28"/>
        </w:rPr>
        <w:t xml:space="preserve">
шараларын ұсыну» мемлекеттiк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регламентiне 1 қосымша        </w:t>
      </w:r>
    </w:p>
    <w:bookmarkEnd w:id="9"/>
    <w:bookmarkStart w:name="z44" w:id="10"/>
    <w:p>
      <w:pPr>
        <w:spacing w:after="0"/>
        <w:ind w:left="0"/>
        <w:jc w:val="left"/>
      </w:pPr>
      <w:r>
        <w:rPr>
          <w:rFonts w:ascii="Times New Roman"/>
          <w:b/>
          <w:i w:val="false"/>
          <w:color w:val="000000"/>
        </w:rPr>
        <w:t xml:space="preserve"> 
Рәсімдер (іс-қимылдар) реттілігінің сипаттама Блок-схемасы</w:t>
      </w:r>
    </w:p>
    <w:bookmarkEnd w:id="10"/>
    <w:p>
      <w:pPr>
        <w:spacing w:after="0"/>
        <w:ind w:left="0"/>
        <w:jc w:val="both"/>
      </w:pPr>
      <w:r>
        <w:rPr>
          <w:rFonts w:ascii="Times New Roman"/>
          <w:b w:val="false"/>
          <w:i w:val="false"/>
          <w:color w:val="ff0000"/>
          <w:sz w:val="28"/>
        </w:rPr>
        <w:t xml:space="preserve">      Ескерту. Регламенттің 1-қосымшасы жаңа редакцияда - Ақмола облысы әкімдігінің 29.09.2014 </w:t>
      </w:r>
      <w:r>
        <w:rPr>
          <w:rFonts w:ascii="Times New Roman"/>
          <w:b w:val="false"/>
          <w:i w:val="false"/>
          <w:color w:val="ff0000"/>
          <w:sz w:val="28"/>
        </w:rPr>
        <w:t>№ А-9/474</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86360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36000" cy="8255000"/>
                    </a:xfrm>
                    <a:prstGeom prst="rect">
                      <a:avLst/>
                    </a:prstGeom>
                  </pic:spPr>
                </pic:pic>
              </a:graphicData>
            </a:graphic>
          </wp:inline>
        </w:drawing>
      </w:r>
    </w:p>
    <w:bookmarkStart w:name="z46" w:id="11"/>
    <w:p>
      <w:pPr>
        <w:spacing w:after="0"/>
        <w:ind w:left="0"/>
        <w:jc w:val="both"/>
      </w:pPr>
      <w:r>
        <w:rPr>
          <w:rFonts w:ascii="Times New Roman"/>
          <w:b w:val="false"/>
          <w:i w:val="false"/>
          <w:color w:val="000000"/>
          <w:sz w:val="28"/>
        </w:rPr>
        <w:t xml:space="preserve">
Ауылдық елдi мекендерге жұмыс  </w:t>
      </w:r>
      <w:r>
        <w:br/>
      </w:r>
      <w:r>
        <w:rPr>
          <w:rFonts w:ascii="Times New Roman"/>
          <w:b w:val="false"/>
          <w:i w:val="false"/>
          <w:color w:val="000000"/>
          <w:sz w:val="28"/>
        </w:rPr>
        <w:t xml:space="preserve">
iстеуге және тұруға келген   </w:t>
      </w:r>
      <w:r>
        <w:br/>
      </w:r>
      <w:r>
        <w:rPr>
          <w:rFonts w:ascii="Times New Roman"/>
          <w:b w:val="false"/>
          <w:i w:val="false"/>
          <w:color w:val="000000"/>
          <w:sz w:val="28"/>
        </w:rPr>
        <w:t xml:space="preserve">
денсаулық сақтау, бiлiм беру,  </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агроөнеркәсіптік кешен</w:t>
      </w:r>
      <w:r>
        <w:br/>
      </w:r>
      <w:r>
        <w:rPr>
          <w:rFonts w:ascii="Times New Roman"/>
          <w:b w:val="false"/>
          <w:i w:val="false"/>
          <w:color w:val="000000"/>
          <w:sz w:val="28"/>
        </w:rPr>
        <w:t xml:space="preserve">
мамандарына әлеуметтiк қолдау  </w:t>
      </w:r>
      <w:r>
        <w:br/>
      </w:r>
      <w:r>
        <w:rPr>
          <w:rFonts w:ascii="Times New Roman"/>
          <w:b w:val="false"/>
          <w:i w:val="false"/>
          <w:color w:val="000000"/>
          <w:sz w:val="28"/>
        </w:rPr>
        <w:t xml:space="preserve">
шараларын ұсыну» мемлекеттiк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регламентіне 2 қосымша     </w:t>
      </w:r>
    </w:p>
    <w:bookmarkEnd w:id="11"/>
    <w:bookmarkStart w:name="z47" w:id="12"/>
    <w:p>
      <w:pPr>
        <w:spacing w:after="0"/>
        <w:ind w:left="0"/>
        <w:jc w:val="left"/>
      </w:pPr>
      <w:r>
        <w:rPr>
          <w:rFonts w:ascii="Times New Roman"/>
          <w:b/>
          <w:i w:val="false"/>
          <w:color w:val="000000"/>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Мемлекеттік қызмет көрсетудің бизнес-процестерінің анықтамалығы</w:t>
      </w:r>
    </w:p>
    <w:bookmarkEnd w:id="12"/>
    <w:p>
      <w:pPr>
        <w:spacing w:after="0"/>
        <w:ind w:left="0"/>
        <w:jc w:val="both"/>
      </w:pPr>
      <w:r>
        <w:rPr>
          <w:rFonts w:ascii="Times New Roman"/>
          <w:b w:val="false"/>
          <w:i w:val="false"/>
          <w:color w:val="ff0000"/>
          <w:sz w:val="28"/>
        </w:rPr>
        <w:t xml:space="preserve">      Ескерту. Регламент 2-қосымшамен толықтырылды - Ақмола облысы әкімдігінің 29.09.2014 </w:t>
      </w:r>
      <w:r>
        <w:rPr>
          <w:rFonts w:ascii="Times New Roman"/>
          <w:b w:val="false"/>
          <w:i w:val="false"/>
          <w:color w:val="ff0000"/>
          <w:sz w:val="28"/>
        </w:rPr>
        <w:t>№ А-9/474</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83820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82000" cy="79502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