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ad49" w14:textId="490a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экономика және бюджеттік жоспарлау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14 шілдедегі № А-6/298 қаулысы. Ақмола облысының Әділет департаментінде 2014 жылғы 22 тамызда № 4320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берiлген "Ақмола облысының экономика және бюджеттік жоспарлау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(бұдан әрі – Ереже) бекiтiлсiн.</w:t>
      </w:r>
      <w:r>
        <w:br/>
      </w:r>
      <w:r>
        <w:rPr>
          <w:rFonts w:ascii="Times New Roman"/>
          <w:b w:val="false"/>
          <w:i w:val="false"/>
          <w:color w:val="000000"/>
          <w:sz w:val="28"/>
        </w:rPr>
        <w:t xml:space="preserve">
      2. </w:t>
      </w:r>
      <w:r>
        <w:rPr>
          <w:rFonts w:ascii="Times New Roman"/>
          <w:b w:val="false"/>
          <w:i w:val="false"/>
          <w:color w:val="000000"/>
          <w:sz w:val="28"/>
        </w:rPr>
        <w:t xml:space="preserve">"Ақмола облысының экономика және бюджеттік жоспарлау басқармасы" мемлекеттік мекемесі Қазақстан Республикасының қолданыстағы заңнамасында белгіленген тәртіпте және мерзімде </w:t>
      </w:r>
      <w:r>
        <w:rPr>
          <w:rFonts w:ascii="Times New Roman"/>
          <w:b w:val="false"/>
          <w:i w:val="false"/>
          <w:color w:val="000000"/>
          <w:sz w:val="28"/>
        </w:rPr>
        <w:t xml:space="preserve"> Ережені</w:t>
      </w:r>
      <w:r>
        <w:rPr>
          <w:rFonts w:ascii="Times New Roman"/>
          <w:b w:val="false"/>
          <w:i w:val="false"/>
          <w:color w:val="000000"/>
          <w:sz w:val="28"/>
        </w:rPr>
        <w:t xml:space="preserve"> Ақмола облысының әділет органдарында мемлекеттік тіркеуді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А.Қ.Қайнарбековке жүктелсін.</w:t>
      </w:r>
      <w:r>
        <w:br/>
      </w:r>
      <w:r>
        <w:rPr>
          <w:rFonts w:ascii="Times New Roman"/>
          <w:b w:val="false"/>
          <w:i w:val="false"/>
          <w:color w:val="000000"/>
          <w:sz w:val="28"/>
        </w:rPr>
        <w:t xml:space="preserve">
      4. </w:t>
      </w:r>
      <w:r>
        <w:rPr>
          <w:rFonts w:ascii="Times New Roman"/>
          <w:b w:val="false"/>
          <w:i w:val="false"/>
          <w:color w:val="000000"/>
          <w:sz w:val="28"/>
        </w:rPr>
        <w:t>Облыс әкімдігінің осы қаулысы Ақмола облысының Әдiлет департаментінде мемлекеттiк тiркелген күнінен бастап күшiне енедi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А-6/298 қаулысымен бекітілді</w:t>
            </w:r>
          </w:p>
        </w:tc>
      </w:tr>
    </w:tbl>
    <w:bookmarkStart w:name="z12" w:id="0"/>
    <w:p>
      <w:pPr>
        <w:spacing w:after="0"/>
        <w:ind w:left="0"/>
        <w:jc w:val="left"/>
      </w:pPr>
      <w:r>
        <w:rPr>
          <w:rFonts w:ascii="Times New Roman"/>
          <w:b/>
          <w:i w:val="false"/>
          <w:color w:val="000000"/>
        </w:rPr>
        <w:t xml:space="preserve"> "Ақмола облысының экономика және бюджеттік жоспарлау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экономика және бюджеттік жоспарлау басқармасы" мемлекеттік мекемесі әлеуметтік-экономикалық саясаттың негізгі бағыттарын дайындауда салааралық және аумақаралық үйлестіруді, мемлекеттік жоспарлау жүйесінде тұтастықты және тиімділікті қалыптастыратын, стратегиялық мақсаттарға қол жеткізуге арналып бағдарланған және облыстың әлеуметтік-экономикалық дамуындағы басым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"Ақмола облысының экономика және бюджеттік жоспарлау басқармасы" мемлекеттік мекемесі өзінің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 Экономика және бюджеттік жоспарлау министрлігінің деректі шешімдеріне, әкімдік қаулыларына, облыс әкімінің шешімдері мен өкімдеріне,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экономика және бюджеттік жоспарлау басқармасы" мемлекеттік мекемесі мемлекеттік мекеме ұйымдық-құқықтық нысанындағы заңды тұлға болып табылады, мемлекеттік тілде өз атауы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экономика және бюджеттік жоспарлау басқармасы" мемлекеттік мекемесі азаматтық-құқықтық қатынастарға жеке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экономика және бюджеттік жоспарлау басқармасы" мемлекеттік мекемесінің,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экономика және бюджеттік жоспарлау басқармасы" мемлекеттік мекемесі өз құзыретінің мәселелері бойынша заңнамада белгіленген тәртіппен "Ақмола облысының экономика және бюджеттік жоспарлау басқармасы" мемлекеттік мекеме басшысының бұйрықтарымен рәсімделетін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"Ақмола облысының экономика және бюджеттік жоспарлау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020000, Қазақстан Республикасы, Ақмола облысы, Көкшетау қаласы, Абай көшесі, 114 Б.</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26.03.2015 </w:t>
      </w:r>
      <w:r>
        <w:rPr>
          <w:rFonts w:ascii="Times New Roman"/>
          <w:b w:val="false"/>
          <w:i w:val="false"/>
          <w:color w:val="ff0000"/>
          <w:sz w:val="28"/>
        </w:rPr>
        <w:t xml:space="preserve"> № А-3/113</w:t>
      </w:r>
      <w:r>
        <w:rPr>
          <w:rFonts w:ascii="Times New Roman"/>
          <w:b w:val="false"/>
          <w:i w:val="false"/>
          <w:color w:val="ff0000"/>
          <w:sz w:val="28"/>
        </w:rPr>
        <w:t xml:space="preserve"> (ресми жарияланғаннан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9. Басқарманың толық атауы – "Ақмола облысының экономика және бюджеттік жоспарлау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w:t>
      </w:r>
      <w:r>
        <w:rPr>
          <w:rFonts w:ascii="Times New Roman"/>
          <w:b w:val="false"/>
          <w:i w:val="false"/>
          <w:color w:val="000000"/>
          <w:sz w:val="28"/>
        </w:rPr>
        <w:t xml:space="preserve"> Ереже</w:t>
      </w:r>
      <w:r>
        <w:rPr>
          <w:rFonts w:ascii="Times New Roman"/>
          <w:b w:val="false"/>
          <w:i w:val="false"/>
          <w:color w:val="000000"/>
          <w:sz w:val="28"/>
        </w:rPr>
        <w:t xml:space="preserve"> "Ақмола облысының экономика және бюджеттік жоспарлау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экономика және бюджеттік жоспарлау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экономика және бюджеттік жоспарлау басқармасы" мемлекеттік мекемесіне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"Ақмола облысының экономика және бюджеттік жоспарлау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экономика және бюджеттік жоспарлау басқармасы" мемлекеттік мекемесінің миссиясы: әлеуметтік-экономикалық саясатты жүзеге асыру, сонымен қатар облыстың бәсекеге қабілеттілігін сапалы деңгейіне жоғарылату және тұрақты экономиканың өсуін қамтамасыз ету мақсатында мемлекеттік экономикалық және бюджеттік жоспарлау.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xml:space="preserve">
      1) </w:t>
      </w:r>
      <w:r>
        <w:rPr>
          <w:rFonts w:ascii="Times New Roman"/>
          <w:b w:val="false"/>
          <w:i w:val="false"/>
          <w:color w:val="000000"/>
          <w:sz w:val="28"/>
        </w:rPr>
        <w:t>облыстың әлеуметтік-экономикалық дамуының негізгі бағыттарының стратегиялық мақсаттарын және басымдықтарын қалыптастыру;</w:t>
      </w:r>
      <w:r>
        <w:br/>
      </w:r>
      <w:r>
        <w:rPr>
          <w:rFonts w:ascii="Times New Roman"/>
          <w:b w:val="false"/>
          <w:i w:val="false"/>
          <w:color w:val="000000"/>
          <w:sz w:val="28"/>
        </w:rPr>
        <w:t xml:space="preserve">
      2) </w:t>
      </w:r>
      <w:r>
        <w:rPr>
          <w:rFonts w:ascii="Times New Roman"/>
          <w:b w:val="false"/>
          <w:i w:val="false"/>
          <w:color w:val="000000"/>
          <w:sz w:val="28"/>
        </w:rPr>
        <w:t>облыстың бюджеттік саясатын жүргізу және қалыптастыру;</w:t>
      </w:r>
      <w:r>
        <w:br/>
      </w:r>
      <w:r>
        <w:rPr>
          <w:rFonts w:ascii="Times New Roman"/>
          <w:b w:val="false"/>
          <w:i w:val="false"/>
          <w:color w:val="000000"/>
          <w:sz w:val="28"/>
        </w:rPr>
        <w:t xml:space="preserve">
      3) </w:t>
      </w:r>
      <w:r>
        <w:rPr>
          <w:rFonts w:ascii="Times New Roman"/>
          <w:b w:val="false"/>
          <w:i w:val="false"/>
          <w:color w:val="000000"/>
          <w:sz w:val="28"/>
        </w:rPr>
        <w:t>стратегиялық, экономикалық және бюджеттік жоспарлау саласында облыс өңірлерін дамытуды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облыстың және аумақтың әлеуметтік-экономикалық дамуының талдауын жүзеге асыру;</w:t>
      </w:r>
      <w:r>
        <w:br/>
      </w:r>
      <w:r>
        <w:rPr>
          <w:rFonts w:ascii="Times New Roman"/>
          <w:b w:val="false"/>
          <w:i w:val="false"/>
          <w:color w:val="000000"/>
          <w:sz w:val="28"/>
        </w:rPr>
        <w:t>
      </w:t>
      </w:r>
      <w:r>
        <w:rPr>
          <w:rFonts w:ascii="Times New Roman"/>
          <w:b w:val="false"/>
          <w:i w:val="false"/>
          <w:color w:val="000000"/>
          <w:sz w:val="28"/>
        </w:rPr>
        <w:t>2) облыстың әлеуметтік-экономикалық дамуының болжамын, соның ішінде басым бюджеттік инвестициялық жобалардың тізбесін дайындау;</w:t>
      </w:r>
      <w:r>
        <w:br/>
      </w:r>
      <w:r>
        <w:rPr>
          <w:rFonts w:ascii="Times New Roman"/>
          <w:b w:val="false"/>
          <w:i w:val="false"/>
          <w:color w:val="000000"/>
          <w:sz w:val="28"/>
        </w:rPr>
        <w:t>
      </w:t>
      </w:r>
      <w:r>
        <w:rPr>
          <w:rFonts w:ascii="Times New Roman"/>
          <w:b w:val="false"/>
          <w:i w:val="false"/>
          <w:color w:val="000000"/>
          <w:sz w:val="28"/>
        </w:rPr>
        <w:t>3) облыстық атқарушы органдардың, аудандардың уәкілетті органдарының әлеуметтік-экономикалық даму болжамын әзірлеу кезінде, жұмыстарына әдіснамалық басшылықты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4) облыс аумағын дамыту бағдарламасын дайындау, қалалардың (облыстық маңызы бар), аудандардың аумағын дамыту бағдарламасының әзірлеуін келiсу;</w:t>
      </w:r>
      <w:r>
        <w:br/>
      </w:r>
      <w:r>
        <w:rPr>
          <w:rFonts w:ascii="Times New Roman"/>
          <w:b w:val="false"/>
          <w:i w:val="false"/>
          <w:color w:val="000000"/>
          <w:sz w:val="28"/>
        </w:rPr>
        <w:t>
      </w:t>
      </w:r>
      <w:r>
        <w:rPr>
          <w:rFonts w:ascii="Times New Roman"/>
          <w:b w:val="false"/>
          <w:i w:val="false"/>
          <w:color w:val="000000"/>
          <w:sz w:val="28"/>
        </w:rPr>
        <w:t>5) облыс аумағын дамыту бағдарламасын iске асыру жөнiндегi iс-шаралар әзірлеу, қалалардың (облыстық маңызы бар) аудандардың аумағын дамыту бағдарламасын іске асыру жөнiндегi iс-шаралар жоспарын келiсу;</w:t>
      </w:r>
      <w:r>
        <w:br/>
      </w:r>
      <w:r>
        <w:rPr>
          <w:rFonts w:ascii="Times New Roman"/>
          <w:b w:val="false"/>
          <w:i w:val="false"/>
          <w:color w:val="000000"/>
          <w:sz w:val="28"/>
        </w:rPr>
        <w:t>
      </w:t>
      </w:r>
      <w:r>
        <w:rPr>
          <w:rFonts w:ascii="Times New Roman"/>
          <w:b w:val="false"/>
          <w:i w:val="false"/>
          <w:color w:val="000000"/>
          <w:sz w:val="28"/>
        </w:rPr>
        <w:t>6) облысты дамыту бағдарламасының iске асырылу мониторингiн жүргізу;</w:t>
      </w:r>
      <w:r>
        <w:br/>
      </w:r>
      <w:r>
        <w:rPr>
          <w:rFonts w:ascii="Times New Roman"/>
          <w:b w:val="false"/>
          <w:i w:val="false"/>
          <w:color w:val="000000"/>
          <w:sz w:val="28"/>
        </w:rPr>
        <w:t>
      </w:t>
      </w:r>
      <w:r>
        <w:rPr>
          <w:rFonts w:ascii="Times New Roman"/>
          <w:b w:val="false"/>
          <w:i w:val="false"/>
          <w:color w:val="000000"/>
          <w:sz w:val="28"/>
        </w:rPr>
        <w:t>7) облыстық бюджеттен қаржыландырылатын атқарушы органдардың бюджеттік өтінімдерін Қазақстан Республикасының бюджеттік және басқа да заңнамаларына, әлеуметтік-экономикалық даму болжамына, аумақтарды дамыту бағдарламасының көрсеткіштеріне және қолданыстағы заттай нормаларға,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 келуі тұрғысынан қарау;</w:t>
      </w:r>
      <w:r>
        <w:br/>
      </w:r>
      <w:r>
        <w:rPr>
          <w:rFonts w:ascii="Times New Roman"/>
          <w:b w:val="false"/>
          <w:i w:val="false"/>
          <w:color w:val="000000"/>
          <w:sz w:val="28"/>
        </w:rPr>
        <w:t>
      </w:t>
      </w:r>
      <w:r>
        <w:rPr>
          <w:rFonts w:ascii="Times New Roman"/>
          <w:b w:val="false"/>
          <w:i w:val="false"/>
          <w:color w:val="000000"/>
          <w:sz w:val="28"/>
        </w:rPr>
        <w:t>8) бюджеттік бағдарламалардың жобалары, бюджеттік өтінімдерге өзгерістер мен толықтырулардың жобалары бойынша қорытындылар қалыптастыру және оларды бюджеттік комиссияның қарауына жіберу;</w:t>
      </w:r>
      <w:r>
        <w:br/>
      </w:r>
      <w:r>
        <w:rPr>
          <w:rFonts w:ascii="Times New Roman"/>
          <w:b w:val="false"/>
          <w:i w:val="false"/>
          <w:color w:val="000000"/>
          <w:sz w:val="28"/>
        </w:rPr>
        <w:t>
      </w:t>
      </w:r>
      <w:r>
        <w:rPr>
          <w:rFonts w:ascii="Times New Roman"/>
          <w:b w:val="false"/>
          <w:i w:val="false"/>
          <w:color w:val="000000"/>
          <w:sz w:val="28"/>
        </w:rPr>
        <w:t>9) кезекті жоспарлы кезеңге облыстық бюджет жобасын дайындау, облыстық бюджетті бекіту, нақтылау кезінде облыстық бюджет туралы мәслихат шешімінің жобасын дайындау;</w:t>
      </w:r>
      <w:r>
        <w:br/>
      </w:r>
      <w:r>
        <w:rPr>
          <w:rFonts w:ascii="Times New Roman"/>
          <w:b w:val="false"/>
          <w:i w:val="false"/>
          <w:color w:val="000000"/>
          <w:sz w:val="28"/>
        </w:rPr>
        <w:t>
      </w:t>
      </w:r>
      <w:r>
        <w:rPr>
          <w:rFonts w:ascii="Times New Roman"/>
          <w:b w:val="false"/>
          <w:i w:val="false"/>
          <w:color w:val="000000"/>
          <w:sz w:val="28"/>
        </w:rPr>
        <w:t>10) облыстық бюджет туралы облыстық мәслихаттың шешімін жүзеге асыру бойынша жергілікті атқарушы орган қаулысының жобасын дайындау;</w:t>
      </w:r>
      <w:r>
        <w:br/>
      </w:r>
      <w:r>
        <w:rPr>
          <w:rFonts w:ascii="Times New Roman"/>
          <w:b w:val="false"/>
          <w:i w:val="false"/>
          <w:color w:val="000000"/>
          <w:sz w:val="28"/>
        </w:rPr>
        <w:t>
      </w:t>
      </w:r>
      <w:r>
        <w:rPr>
          <w:rFonts w:ascii="Times New Roman"/>
          <w:b w:val="false"/>
          <w:i w:val="false"/>
          <w:color w:val="000000"/>
          <w:sz w:val="28"/>
        </w:rPr>
        <w:t>11) облыстық және аудандық (облыстық маңызы бар қалалардың) бюджеттері арасындағы үш жылдық кезеңге арналған жалпы сипаттағы трансферттердің көлемдері туралы облыстық мәслихат шешімдерінің жобасын дайындау;</w:t>
      </w:r>
      <w:r>
        <w:br/>
      </w:r>
      <w:r>
        <w:rPr>
          <w:rFonts w:ascii="Times New Roman"/>
          <w:b w:val="false"/>
          <w:i w:val="false"/>
          <w:color w:val="000000"/>
          <w:sz w:val="28"/>
        </w:rPr>
        <w:t>
      </w:t>
      </w:r>
      <w:r>
        <w:rPr>
          <w:rFonts w:ascii="Times New Roman"/>
          <w:b w:val="false"/>
          <w:i w:val="false"/>
          <w:color w:val="000000"/>
          <w:sz w:val="28"/>
        </w:rPr>
        <w:t>12) облыстық бюджеттік комиссияның жұмысшы органының міндеттерін жүзеге асыру;</w:t>
      </w:r>
      <w:r>
        <w:br/>
      </w:r>
      <w:r>
        <w:rPr>
          <w:rFonts w:ascii="Times New Roman"/>
          <w:b w:val="false"/>
          <w:i w:val="false"/>
          <w:color w:val="000000"/>
          <w:sz w:val="28"/>
        </w:rPr>
        <w:t>
      </w:t>
      </w:r>
      <w:r>
        <w:rPr>
          <w:rFonts w:ascii="Times New Roman"/>
          <w:b w:val="false"/>
          <w:i w:val="false"/>
          <w:color w:val="000000"/>
          <w:sz w:val="28"/>
        </w:rPr>
        <w:t>13) бюджеттік инвестициялық жобаларды қарау және іріктеу, жергілікті бюджеттік инвестициялық жобалардың экономикалық талдауын дайындау, сондай-ақ нысаналы даму трансферттері мен республикалық бюджеттен берілетін кредиттер есебінен қаржыландырылуға жоспарланатын жобалардың экономикалық қорытындысын дайындау;</w:t>
      </w:r>
      <w:r>
        <w:br/>
      </w:r>
      <w:r>
        <w:rPr>
          <w:rFonts w:ascii="Times New Roman"/>
          <w:b w:val="false"/>
          <w:i w:val="false"/>
          <w:color w:val="000000"/>
          <w:sz w:val="28"/>
        </w:rPr>
        <w:t>
      </w:t>
      </w:r>
      <w:r>
        <w:rPr>
          <w:rFonts w:ascii="Times New Roman"/>
          <w:b w:val="false"/>
          <w:i w:val="false"/>
          <w:color w:val="000000"/>
          <w:sz w:val="28"/>
        </w:rPr>
        <w:t>14) заңды тұлғалардың жарғылық капиталында мемлекеттің қатысу жолы арқылы бюджеттік инвестициялық жобалардың жүзеге асырылуын бағалауды және мониторингті жүзеге асыру;</w:t>
      </w:r>
      <w:r>
        <w:br/>
      </w:r>
      <w:r>
        <w:rPr>
          <w:rFonts w:ascii="Times New Roman"/>
          <w:b w:val="false"/>
          <w:i w:val="false"/>
          <w:color w:val="000000"/>
          <w:sz w:val="28"/>
        </w:rPr>
        <w:t>
      </w:t>
      </w:r>
      <w:r>
        <w:rPr>
          <w:rFonts w:ascii="Times New Roman"/>
          <w:b w:val="false"/>
          <w:i w:val="false"/>
          <w:color w:val="000000"/>
          <w:sz w:val="28"/>
        </w:rPr>
        <w:t>15) әзірлеуге немесе түзетуге концессиялық ұсыныстар бойынша қорытынды жасау, сондай-ақ концессиялық жобалардың конкурстық құжаттарға қажетті сараптамалар жүргізу және оларды бюджеттік комиссияның қарауына жіберу;</w:t>
      </w:r>
      <w:r>
        <w:br/>
      </w:r>
      <w:r>
        <w:rPr>
          <w:rFonts w:ascii="Times New Roman"/>
          <w:b w:val="false"/>
          <w:i w:val="false"/>
          <w:color w:val="000000"/>
          <w:sz w:val="28"/>
        </w:rPr>
        <w:t>
      </w:t>
      </w:r>
      <w:r>
        <w:rPr>
          <w:rFonts w:ascii="Times New Roman"/>
          <w:b w:val="false"/>
          <w:i w:val="false"/>
          <w:color w:val="000000"/>
          <w:sz w:val="28"/>
        </w:rPr>
        <w:t>16) концессиялық жобалардың тізімін қалыптастыру, әзірлеу және түзету, сондай-ақ бюджеттік бағдарламамен бөлінген қаражаттар есебінен жүзеге асырылатын конкурстық құжаттарға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17) әлеуметтік-экономикалық даму болжамын ескере отырып, бюджетке түсімдерді болжауды жүзеге асыру;</w:t>
      </w:r>
      <w:r>
        <w:br/>
      </w:r>
      <w:r>
        <w:rPr>
          <w:rFonts w:ascii="Times New Roman"/>
          <w:b w:val="false"/>
          <w:i w:val="false"/>
          <w:color w:val="000000"/>
          <w:sz w:val="28"/>
        </w:rPr>
        <w:t>
      </w:t>
      </w:r>
      <w:r>
        <w:rPr>
          <w:rFonts w:ascii="Times New Roman"/>
          <w:b w:val="false"/>
          <w:i w:val="false"/>
          <w:color w:val="000000"/>
          <w:sz w:val="28"/>
        </w:rPr>
        <w:t>18) бюджеттік бағдарламалар әкімшілері шығыстарының лимиттерін, жаңа бастамаларға арналған лимиттерді айқындау;</w:t>
      </w:r>
      <w:r>
        <w:br/>
      </w:r>
      <w:r>
        <w:rPr>
          <w:rFonts w:ascii="Times New Roman"/>
          <w:b w:val="false"/>
          <w:i w:val="false"/>
          <w:color w:val="000000"/>
          <w:sz w:val="28"/>
        </w:rPr>
        <w:t>
      </w:t>
      </w:r>
      <w:r>
        <w:rPr>
          <w:rFonts w:ascii="Times New Roman"/>
          <w:b w:val="false"/>
          <w:i w:val="false"/>
          <w:color w:val="000000"/>
          <w:sz w:val="28"/>
        </w:rPr>
        <w:t>19) кең тараған танымал пайдалы қазбаларға барлау, өндіру, барлау мен өндіруді бірге жүргізуге арналған келісімдердің жобаларына экономикалық сараптаманы жүзеге асыру;</w:t>
      </w:r>
      <w:r>
        <w:br/>
      </w:r>
      <w:r>
        <w:rPr>
          <w:rFonts w:ascii="Times New Roman"/>
          <w:b w:val="false"/>
          <w:i w:val="false"/>
          <w:color w:val="000000"/>
          <w:sz w:val="28"/>
        </w:rPr>
        <w:t>
      </w:t>
      </w:r>
      <w:r>
        <w:rPr>
          <w:rFonts w:ascii="Times New Roman"/>
          <w:b w:val="false"/>
          <w:i w:val="false"/>
          <w:color w:val="000000"/>
          <w:sz w:val="28"/>
        </w:rPr>
        <w:t>20) Өңірлерді дамытудың 2020 жылға дейінгі</w:t>
      </w:r>
      <w:r>
        <w:rPr>
          <w:rFonts w:ascii="Times New Roman"/>
          <w:b w:val="false"/>
          <w:i w:val="false"/>
          <w:color w:val="000000"/>
          <w:sz w:val="28"/>
        </w:rPr>
        <w:t xml:space="preserve"> бағдарламасы</w:t>
      </w:r>
      <w:r>
        <w:rPr>
          <w:rFonts w:ascii="Times New Roman"/>
          <w:b w:val="false"/>
          <w:i w:val="false"/>
          <w:color w:val="000000"/>
          <w:sz w:val="28"/>
        </w:rPr>
        <w:t xml:space="preserve"> бойынша үйлестіруді іске асыру;</w:t>
      </w:r>
      <w:r>
        <w:br/>
      </w:r>
      <w:r>
        <w:rPr>
          <w:rFonts w:ascii="Times New Roman"/>
          <w:b w:val="false"/>
          <w:i w:val="false"/>
          <w:color w:val="000000"/>
          <w:sz w:val="28"/>
        </w:rPr>
        <w:t>
      </w:t>
      </w:r>
      <w:r>
        <w:rPr>
          <w:rFonts w:ascii="Times New Roman"/>
          <w:b w:val="false"/>
          <w:i w:val="false"/>
          <w:color w:val="000000"/>
          <w:sz w:val="28"/>
        </w:rPr>
        <w:t>21) ауылдық жерлерде жұмыс істеуге және қоныстануға келген мамандарға әлеуметтік қолдау көрсету шараларын іске асыру барысында облыстық жергілікті атқарушы органдардың, аудандардың және қалалардың уәкілетті органдарының жұмыстарын үйлестіру;</w:t>
      </w:r>
      <w:r>
        <w:br/>
      </w:r>
      <w:r>
        <w:rPr>
          <w:rFonts w:ascii="Times New Roman"/>
          <w:b w:val="false"/>
          <w:i w:val="false"/>
          <w:color w:val="000000"/>
          <w:sz w:val="28"/>
        </w:rPr>
        <w:t>
      </w:t>
      </w:r>
      <w:r>
        <w:rPr>
          <w:rFonts w:ascii="Times New Roman"/>
          <w:b w:val="false"/>
          <w:i w:val="false"/>
          <w:color w:val="000000"/>
          <w:sz w:val="28"/>
        </w:rPr>
        <w:t>22) Қазақстан Республикасының заңнамаларымен Басқармаға жүктелген басқа да міндеттерді жүзеге асыру.</w:t>
      </w:r>
      <w:r>
        <w:br/>
      </w:r>
      <w:r>
        <w:rPr>
          <w:rFonts w:ascii="Times New Roman"/>
          <w:b w:val="false"/>
          <w:i w:val="false"/>
          <w:color w:val="000000"/>
          <w:sz w:val="28"/>
        </w:rPr>
        <w:t>
</w:t>
      </w:r>
      <w:r>
        <w:rPr>
          <w:rFonts w:ascii="Times New Roman"/>
          <w:b w:val="false"/>
          <w:i w:val="false"/>
          <w:color w:val="ff0000"/>
          <w:sz w:val="28"/>
        </w:rPr>
        <w:t>      Ескерту. 15-тармаққа өзгеріс енгізілді - Ақмола облысы әкімдігінің 26.03.2015</w:t>
      </w:r>
      <w:r>
        <w:rPr>
          <w:rFonts w:ascii="Times New Roman"/>
          <w:b w:val="false"/>
          <w:i w:val="false"/>
          <w:color w:val="ff0000"/>
          <w:sz w:val="28"/>
        </w:rPr>
        <w:t xml:space="preserve"> № А-3/113</w:t>
      </w:r>
      <w:r>
        <w:rPr>
          <w:rFonts w:ascii="Times New Roman"/>
          <w:b w:val="false"/>
          <w:i w:val="false"/>
          <w:color w:val="ff0000"/>
          <w:sz w:val="28"/>
        </w:rPr>
        <w:t xml:space="preserve"> (ресми жарияланғаннан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16. Құқығы мен міндеттері:</w:t>
      </w:r>
      <w:r>
        <w:br/>
      </w:r>
      <w:r>
        <w:rPr>
          <w:rFonts w:ascii="Times New Roman"/>
          <w:b w:val="false"/>
          <w:i w:val="false"/>
          <w:color w:val="000000"/>
          <w:sz w:val="28"/>
        </w:rPr>
        <w:t>
      </w:t>
      </w:r>
      <w:r>
        <w:rPr>
          <w:rFonts w:ascii="Times New Roman"/>
          <w:b w:val="false"/>
          <w:i w:val="false"/>
          <w:color w:val="000000"/>
          <w:sz w:val="28"/>
        </w:rPr>
        <w:t>1) Ақмола облысы әкімдігінің қарауына ұсыныстар енгізуге:</w:t>
      </w:r>
      <w:r>
        <w:br/>
      </w:r>
      <w:r>
        <w:rPr>
          <w:rFonts w:ascii="Times New Roman"/>
          <w:b w:val="false"/>
          <w:i w:val="false"/>
          <w:color w:val="000000"/>
          <w:sz w:val="28"/>
        </w:rPr>
        <w:t>
      </w:t>
      </w:r>
      <w:r>
        <w:rPr>
          <w:rFonts w:ascii="Times New Roman"/>
          <w:b w:val="false"/>
          <w:i w:val="false"/>
          <w:color w:val="000000"/>
          <w:sz w:val="28"/>
        </w:rPr>
        <w:t>облысты дамытудың стратегиялық мақсаттары, басымдықтары және бағыттары бойынша;</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заңнамаларында көрсетілген тәртіпте, облыстық бюджетті орындау процесінде нақтылау және түзету бойынша ұсыныстар енгізу;</w:t>
      </w:r>
      <w:r>
        <w:br/>
      </w:r>
      <w:r>
        <w:rPr>
          <w:rFonts w:ascii="Times New Roman"/>
          <w:b w:val="false"/>
          <w:i w:val="false"/>
          <w:color w:val="000000"/>
          <w:sz w:val="28"/>
        </w:rPr>
        <w:t>
      </w:t>
      </w:r>
      <w:r>
        <w:rPr>
          <w:rFonts w:ascii="Times New Roman"/>
          <w:b w:val="false"/>
          <w:i w:val="false"/>
          <w:color w:val="000000"/>
          <w:sz w:val="28"/>
        </w:rPr>
        <w:t>2) облыстың жергілікті атқарушы органына облыстың даму стратегиясын іске асыруға бөгет жасайтын олармен қабылдаған актілердің күшін жою немесе оларды өзгерту туралы ұсыныстар енгізу;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Басқарманың құзыретіне жататын, шаралар кешенін орындауды талап ететін, жергілікті бюджеттен қаржыландырылатын мемлекеттік органдардан, мемлекеттік мекемелерден ақпараттар, есептер және басқа да мәліметтер сұратып алу;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өзіне жүктелген басқа да құқықтарын жүзеге асыру;</w:t>
      </w:r>
      <w:r>
        <w:br/>
      </w:r>
      <w:r>
        <w:rPr>
          <w:rFonts w:ascii="Times New Roman"/>
          <w:b w:val="false"/>
          <w:i w:val="false"/>
          <w:color w:val="000000"/>
          <w:sz w:val="28"/>
        </w:rPr>
        <w:t>
      </w:t>
      </w:r>
      <w:r>
        <w:rPr>
          <w:rFonts w:ascii="Times New Roman"/>
          <w:b w:val="false"/>
          <w:i w:val="false"/>
          <w:color w:val="000000"/>
          <w:sz w:val="28"/>
        </w:rPr>
        <w:t>5) өз құзыретінің аясында жоғарғы мемлекеттік органның нұсқауын орындауға мемлекеттік органдарға ұсыну;</w:t>
      </w:r>
      <w:r>
        <w:br/>
      </w:r>
      <w:r>
        <w:rPr>
          <w:rFonts w:ascii="Times New Roman"/>
          <w:b w:val="false"/>
          <w:i w:val="false"/>
          <w:color w:val="000000"/>
          <w:sz w:val="28"/>
        </w:rPr>
        <w:t>
      </w:t>
      </w:r>
      <w:r>
        <w:rPr>
          <w:rFonts w:ascii="Times New Roman"/>
          <w:b w:val="false"/>
          <w:i w:val="false"/>
          <w:color w:val="000000"/>
          <w:sz w:val="28"/>
        </w:rPr>
        <w:t>6) өз қызметін Қазақстан Республикасының заңнамасына, сонымен қатар осы</w:t>
      </w:r>
      <w:r>
        <w:rPr>
          <w:rFonts w:ascii="Times New Roman"/>
          <w:b w:val="false"/>
          <w:i w:val="false"/>
          <w:color w:val="000000"/>
          <w:sz w:val="28"/>
        </w:rPr>
        <w:t xml:space="preserve"> Қағидаға</w:t>
      </w:r>
      <w:r>
        <w:rPr>
          <w:rFonts w:ascii="Times New Roman"/>
          <w:b w:val="false"/>
          <w:i w:val="false"/>
          <w:color w:val="000000"/>
          <w:sz w:val="28"/>
        </w:rPr>
        <w:t xml:space="preserve"> сәйкес іске асыру.</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экономика және бюджеттік жоспарлау басқармасы" мемлекеттік мекемесіне басшылықты,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экономика және бюджеттік жоспарлау басқармасы" мемлекеттік мекемесінің басшысы облыс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"Ақмола облысының экономика және бюджеттік жоспарлау басқармасы" мемлекеттік мекеме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басшысының өкілеттігі:</w:t>
      </w:r>
      <w:r>
        <w:br/>
      </w:r>
      <w:r>
        <w:rPr>
          <w:rFonts w:ascii="Times New Roman"/>
          <w:b w:val="false"/>
          <w:i w:val="false"/>
          <w:color w:val="000000"/>
          <w:sz w:val="28"/>
        </w:rPr>
        <w:t>
      </w:t>
      </w:r>
      <w:r>
        <w:rPr>
          <w:rFonts w:ascii="Times New Roman"/>
          <w:b w:val="false"/>
          <w:i w:val="false"/>
          <w:color w:val="000000"/>
          <w:sz w:val="28"/>
        </w:rPr>
        <w:t>1) өзінің орынбасарлары мен бөлім басшыларының мiндеттерiн және өкiлеттiктерiн айқындайды;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тәртiппен қызметкерлерiн және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жергілікті атқарушы органмен бекітілген шектеулі құрылымын, штаттық кестесін дайындайды және бекітеді;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барлық мемлекеттiк органдарда және өзге де ұйымдарда "Ақмола облысының экономика және бюджеттік жоспарлау басқармасы" мемлекеттік мекемесінің өкілі болады;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жұмыстар жүргізуге міндетті және ол үшін жеке жауапкершілік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заңнамаларына сәйкес басқа да өкілеттіліктерді жүргізеді.</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"Ақмола облысының экономика және бюджеттік жоспарлау басқармасы" мемлекеттік мекемесінің басшысы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экономика және бюджеттік жоспарлау басқармасы" мемлекеттік мекемесі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экономика және бюджеттік жоспарлау басқармасы" мемлекеттік мекемеге бекiтiлген мүлiк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экономика және бюджеттік жоспарлау басқармасы"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экономика және бюджеттік жоспарлау басқармасы"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