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93e56" w14:textId="fb93e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Ветеринария саласындағы мемлекеттік көрсетілетін қызметтердің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2014 жылғы 21 шілдедегі № А-6/315 қаулысы. Ақмола облысының Әділет департаментінде 2014 жылғы 27 тамызда № 4326 болып тіркелді. Күші жойылды - Ақмола облысы әкімдігінің 2015 жылғы 4 тамыздағы № А-8/372 қаулысымен</w:t>
      </w:r>
    </w:p>
    <w:p>
      <w:pPr>
        <w:spacing w:after="0"/>
        <w:ind w:left="0"/>
        <w:jc w:val="both"/>
      </w:pPr>
      <w:r>
        <w:rPr>
          <w:rFonts w:ascii="Times New Roman"/>
          <w:b w:val="false"/>
          <w:i w:val="false"/>
          <w:color w:val="ff0000"/>
          <w:sz w:val="28"/>
        </w:rPr>
        <w:t xml:space="preserve">      Ескерту. Күші жойылды - Ақмола облысы әкімдігінің 04.08.2015 </w:t>
      </w:r>
      <w:r>
        <w:rPr>
          <w:rFonts w:ascii="Times New Roman"/>
          <w:b w:val="false"/>
          <w:i w:val="false"/>
          <w:color w:val="ff0000"/>
          <w:sz w:val="28"/>
        </w:rPr>
        <w:t>№ А-8/372</w:t>
      </w:r>
      <w:r>
        <w:rPr>
          <w:rFonts w:ascii="Times New Roman"/>
          <w:b w:val="false"/>
          <w:i w:val="false"/>
          <w:color w:val="ff0000"/>
          <w:sz w:val="28"/>
        </w:rPr>
        <w:t xml:space="preserve"> (қол қойылған күнінен бастап қолданысқа енгізіледі)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 Республикасы Заңының 16-бабындағы </w:t>
      </w:r>
      <w:r>
        <w:rPr>
          <w:rFonts w:ascii="Times New Roman"/>
          <w:b w:val="false"/>
          <w:i w:val="false"/>
          <w:color w:val="000000"/>
          <w:sz w:val="28"/>
        </w:rPr>
        <w:t>3-тармағына</w:t>
      </w:r>
      <w:r>
        <w:rPr>
          <w:rFonts w:ascii="Times New Roman"/>
          <w:b w:val="false"/>
          <w:i w:val="false"/>
          <w:color w:val="000000"/>
          <w:sz w:val="28"/>
        </w:rPr>
        <w:t xml:space="preserve"> сәйкес, Ақмола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«Ветеринария саласындағы қызметпен айналысуға лицензия беру, қайта рәсімдеу, лицензияның телнұсқасын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«Ветеринариялық анықтама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«Ауыл шаруашылығы жануарларын бірдейлендіруді жүргізу»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Ақмола облысы әкімінің бірінші орынбасары Р.Қ.Әкімовке жүктелсін.</w:t>
      </w:r>
      <w:r>
        <w:br/>
      </w:r>
      <w:r>
        <w:rPr>
          <w:rFonts w:ascii="Times New Roman"/>
          <w:b w:val="false"/>
          <w:i w:val="false"/>
          <w:color w:val="000000"/>
          <w:sz w:val="28"/>
        </w:rPr>
        <w:t>
</w:t>
      </w:r>
      <w:r>
        <w:rPr>
          <w:rFonts w:ascii="Times New Roman"/>
          <w:b w:val="false"/>
          <w:i w:val="false"/>
          <w:color w:val="000000"/>
          <w:sz w:val="28"/>
        </w:rPr>
        <w:t>
      3. Осы қаулы Ақмола облысының Әділет департаментінде мемлекеттік тіркеуден өткен күнінен бастап күшіне енеді және ресми жарияланған күнінен кейін күнтізбелік он күн өткен соң, бірақ «Ветеринария саласындағы мемлекеттік көрсетілетін қызметтер стандарттарын бекіту туралы» Қазақстан Республикасы Үкіметінің 2014 жылғы 17 маусымдағы № 664 </w:t>
      </w:r>
      <w:r>
        <w:rPr>
          <w:rFonts w:ascii="Times New Roman"/>
          <w:b w:val="false"/>
          <w:i w:val="false"/>
          <w:color w:val="000000"/>
          <w:sz w:val="28"/>
        </w:rPr>
        <w:t>қаулысы</w:t>
      </w:r>
      <w:r>
        <w:rPr>
          <w:rFonts w:ascii="Times New Roman"/>
          <w:b w:val="false"/>
          <w:i w:val="false"/>
          <w:color w:val="000000"/>
          <w:sz w:val="28"/>
        </w:rPr>
        <w:t xml:space="preserve"> қолданысқа енгізілуден бұрын емес, қолданысқа енгізіледі.</w:t>
      </w:r>
    </w:p>
    <w:bookmarkEnd w:id="0"/>
    <w:p>
      <w:pPr>
        <w:spacing w:after="0"/>
        <w:ind w:left="0"/>
        <w:jc w:val="both"/>
      </w:pPr>
      <w:r>
        <w:rPr>
          <w:rFonts w:ascii="Times New Roman"/>
          <w:b w:val="false"/>
          <w:i/>
          <w:color w:val="000000"/>
          <w:sz w:val="28"/>
        </w:rPr>
        <w:t>      Облыс әкімі                                С.Кулагин</w:t>
      </w:r>
    </w:p>
    <w:bookmarkStart w:name="z8" w:id="1"/>
    <w:p>
      <w:pPr>
        <w:spacing w:after="0"/>
        <w:ind w:left="0"/>
        <w:jc w:val="both"/>
      </w:pPr>
      <w:r>
        <w:rPr>
          <w:rFonts w:ascii="Times New Roman"/>
          <w:b w:val="false"/>
          <w:i w:val="false"/>
          <w:color w:val="000000"/>
          <w:sz w:val="28"/>
        </w:rPr>
        <w:t>
Ақмола облысы әкімдігінің</w:t>
      </w:r>
      <w:r>
        <w:br/>
      </w:r>
      <w:r>
        <w:rPr>
          <w:rFonts w:ascii="Times New Roman"/>
          <w:b w:val="false"/>
          <w:i w:val="false"/>
          <w:color w:val="000000"/>
          <w:sz w:val="28"/>
        </w:rPr>
        <w:t xml:space="preserve">
2014 жылғы 21 шілдедегі </w:t>
      </w:r>
      <w:r>
        <w:br/>
      </w:r>
      <w:r>
        <w:rPr>
          <w:rFonts w:ascii="Times New Roman"/>
          <w:b w:val="false"/>
          <w:i w:val="false"/>
          <w:color w:val="000000"/>
          <w:sz w:val="28"/>
        </w:rPr>
        <w:t xml:space="preserve">
№ А-6/315 қаулысымен  </w:t>
      </w:r>
      <w:r>
        <w:br/>
      </w:r>
      <w:r>
        <w:rPr>
          <w:rFonts w:ascii="Times New Roman"/>
          <w:b w:val="false"/>
          <w:i w:val="false"/>
          <w:color w:val="000000"/>
          <w:sz w:val="28"/>
        </w:rPr>
        <w:t xml:space="preserve">
бекітілді         </w:t>
      </w:r>
    </w:p>
    <w:bookmarkEnd w:id="1"/>
    <w:bookmarkStart w:name="z9" w:id="2"/>
    <w:p>
      <w:pPr>
        <w:spacing w:after="0"/>
        <w:ind w:left="0"/>
        <w:jc w:val="left"/>
      </w:pPr>
      <w:r>
        <w:rPr>
          <w:rFonts w:ascii="Times New Roman"/>
          <w:b/>
          <w:i w:val="false"/>
          <w:color w:val="000000"/>
        </w:rPr>
        <w:t xml:space="preserve"> 
«Ветеринария саласындағы қызметпен айналысуға лицензия беру, қайта ресімдеу, лицензияның телнұсқасын беру» мемлекеттік көрсетілетін қызмет регламенті</w:t>
      </w:r>
    </w:p>
    <w:bookmarkEnd w:id="2"/>
    <w:bookmarkStart w:name="z10" w:id="3"/>
    <w:p>
      <w:pPr>
        <w:spacing w:after="0"/>
        <w:ind w:left="0"/>
        <w:jc w:val="left"/>
      </w:pPr>
      <w:r>
        <w:rPr>
          <w:rFonts w:ascii="Times New Roman"/>
          <w:b/>
          <w:i w:val="false"/>
          <w:color w:val="000000"/>
        </w:rPr>
        <w:t xml:space="preserve"> 
1. Жалпы ережелер</w:t>
      </w:r>
    </w:p>
    <w:bookmarkEnd w:id="3"/>
    <w:bookmarkStart w:name="z11" w:id="4"/>
    <w:p>
      <w:pPr>
        <w:spacing w:after="0"/>
        <w:ind w:left="0"/>
        <w:jc w:val="both"/>
      </w:pPr>
      <w:r>
        <w:rPr>
          <w:rFonts w:ascii="Times New Roman"/>
          <w:b w:val="false"/>
          <w:i w:val="false"/>
          <w:color w:val="000000"/>
          <w:sz w:val="28"/>
        </w:rPr>
        <w:t>
      1. «Жануарлардан алынатын өнім мен шикізаттың ветеринариялық-санитариялық сараптамасына лицензия беру» мемлекеттік көрсетілетін қызметті (бұдан әрі - мемлекеттік көрсетілетін қызмет) «Ақмола облысының ауыл шаруашылығы басқармасы» мемлекеттік мекемесімен (бұдан әрі - көрсетілетін қызмет беруші), сондай-ақ «Е-лицензиялау»: www.elicense.kz веб -порталы (бұдан әрі - Портал) арқылы көрсетіледі.</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нысаны: электрондық (ішінара автоматтандырылған) және (немесе) қағаз.</w:t>
      </w:r>
      <w:r>
        <w:br/>
      </w:r>
      <w:r>
        <w:rPr>
          <w:rFonts w:ascii="Times New Roman"/>
          <w:b w:val="false"/>
          <w:i w:val="false"/>
          <w:color w:val="000000"/>
          <w:sz w:val="28"/>
        </w:rPr>
        <w:t>
</w:t>
      </w:r>
      <w:r>
        <w:rPr>
          <w:rFonts w:ascii="Times New Roman"/>
          <w:b w:val="false"/>
          <w:i w:val="false"/>
          <w:color w:val="000000"/>
          <w:sz w:val="28"/>
        </w:rPr>
        <w:t>
      3. Ветеринария саласындағы қызметпен айналысуға лицензия беру және (немесе) лицензияға қосымша, қайта рәсімдеу, лицензияның телнұсқасын және (немесе) лицензияға қосымша немесе мемлекеттік қызметті көрсетуден бас тарту туралы қызметті берушінің дәлелді жауабы көрсетілетін мемлекеттік қызметтің нәтижесі болып табылады.</w:t>
      </w:r>
    </w:p>
    <w:bookmarkEnd w:id="4"/>
    <w:bookmarkStart w:name="z14" w:id="5"/>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бөлімшесінің (қызметшілерінің) әрекет ету тәртібінің сипаттамасы</w:t>
      </w:r>
    </w:p>
    <w:bookmarkEnd w:id="5"/>
    <w:bookmarkStart w:name="z15" w:id="6"/>
    <w:p>
      <w:pPr>
        <w:spacing w:after="0"/>
        <w:ind w:left="0"/>
        <w:jc w:val="both"/>
      </w:pPr>
      <w:r>
        <w:rPr>
          <w:rFonts w:ascii="Times New Roman"/>
          <w:b w:val="false"/>
          <w:i w:val="false"/>
          <w:color w:val="000000"/>
          <w:sz w:val="28"/>
        </w:rPr>
        <w:t>
      4. Мемлекеттік көрсетілетін қызметті алу үшін көрсетілетін қызметті алушы Қазақстан Республикасы Үкіметінің 2014 жылғы 17 маусымдағы № 664 </w:t>
      </w:r>
      <w:r>
        <w:rPr>
          <w:rFonts w:ascii="Times New Roman"/>
          <w:b w:val="false"/>
          <w:i w:val="false"/>
          <w:color w:val="000000"/>
          <w:sz w:val="28"/>
        </w:rPr>
        <w:t>қаулысымен</w:t>
      </w:r>
      <w:r>
        <w:rPr>
          <w:rFonts w:ascii="Times New Roman"/>
          <w:b w:val="false"/>
          <w:i w:val="false"/>
          <w:color w:val="000000"/>
          <w:sz w:val="28"/>
        </w:rPr>
        <w:t xml:space="preserve"> бекітілген «Ветеринария саласындағы қызметті жүзеге асыруға лицензия беру, қайта рәсімдеу, лицензияның телнұсқасын беру» мемлекеттік көрсетілетін қызмет стандартының (бұдан әрі - Стандарт)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процесінің құрамына кіретін әр рәсімнің (әрекеттің) мазмұны, оны орындаудың ұзақтығы:</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кеңсесі өтінішті, құжаттарды қабылдауды және оларды тіркеуді жүзеге асырады - 30 минут. Нәтижесі - тіркеу және құжатты жауапты орындаушыны анықтау үшін басшылыққа жолдау;</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басшылығы хат-хабармен танысады және жауапты орындаушыны анықтайды - 30 минут. Нәтижесі - орындау үшін жауапты орындаушыны анықтау;</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берушінің жауапты орындаушысы құжаттарды қабылдап, толықтығын тексереді. Нәтижесі - лицензия және (немесе) лицензия қосымшасын дайындау - 14 жұмыс күні, лицензияны қайта рәсімдеу және (немесе) лицензия қосымшасын дайындау - 14 жұмыс күні, лицензияның телнұсқасын және лицензия қосымшасын дайындау - 1 жұмыс күні немесе электрондық және (немесе) жазбаша түрде мемлекеттік қызметті көрсетуден бас тарту туралы дәлелді жауабын дайындайды;</w:t>
      </w:r>
      <w:r>
        <w:br/>
      </w:r>
      <w:r>
        <w:rPr>
          <w:rFonts w:ascii="Times New Roman"/>
          <w:b w:val="false"/>
          <w:i w:val="false"/>
          <w:color w:val="000000"/>
          <w:sz w:val="28"/>
        </w:rPr>
        <w:t>
</w:t>
      </w:r>
      <w:r>
        <w:rPr>
          <w:rFonts w:ascii="Times New Roman"/>
          <w:b w:val="false"/>
          <w:i w:val="false"/>
          <w:color w:val="000000"/>
          <w:sz w:val="28"/>
        </w:rPr>
        <w:t>
      4) көрсетілетін қызметті берушінің басшысы лицензияға қол қояды және мөрмен куәландырады, немесе мемлекеттік қызметті көрсетуден бас тарту туралы қол қойылған дәлелді жауапты береді - 30 минут. Нәтижесі - кеңсеге қол қойылған нәтижені жолдау;</w:t>
      </w:r>
      <w:r>
        <w:br/>
      </w:r>
      <w:r>
        <w:rPr>
          <w:rFonts w:ascii="Times New Roman"/>
          <w:b w:val="false"/>
          <w:i w:val="false"/>
          <w:color w:val="000000"/>
          <w:sz w:val="28"/>
        </w:rPr>
        <w:t>
</w:t>
      </w:r>
      <w:r>
        <w:rPr>
          <w:rFonts w:ascii="Times New Roman"/>
          <w:b w:val="false"/>
          <w:i w:val="false"/>
          <w:color w:val="000000"/>
          <w:sz w:val="28"/>
        </w:rPr>
        <w:t>
      5) көрсетілетін қызметті берушінің кеңсесі мемлекеттік қызмет көрсетудің нәтижесін береді - 30 минут. Нәтижесі - көрсетілетін қызметті алушының мемлекеттік қызмет көрсету жөніндегі журналға қол қоюы.</w:t>
      </w:r>
    </w:p>
    <w:bookmarkEnd w:id="6"/>
    <w:bookmarkStart w:name="z22" w:id="7"/>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бөлімшесінің (қызметшілерінің) өзара әрекет ету тәртібінің сипаттамасы</w:t>
      </w:r>
    </w:p>
    <w:bookmarkEnd w:id="7"/>
    <w:bookmarkStart w:name="z23" w:id="8"/>
    <w:p>
      <w:pPr>
        <w:spacing w:after="0"/>
        <w:ind w:left="0"/>
        <w:jc w:val="both"/>
      </w:pPr>
      <w:r>
        <w:rPr>
          <w:rFonts w:ascii="Times New Roman"/>
          <w:b w:val="false"/>
          <w:i w:val="false"/>
          <w:color w:val="000000"/>
          <w:sz w:val="28"/>
        </w:rPr>
        <w:t>
      6. Көрсетілетін қызметті берушінің мемлекеттік қызмет көрсету процесіне қатысатын құрылымдық бөлімшелерінің (қызметкерлерінің) тізбесі: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кеңсесі;</w:t>
      </w:r>
      <w:r>
        <w:br/>
      </w:r>
      <w:r>
        <w:rPr>
          <w:rFonts w:ascii="Times New Roman"/>
          <w:b w:val="false"/>
          <w:i w:val="false"/>
          <w:color w:val="000000"/>
          <w:sz w:val="28"/>
        </w:rPr>
        <w:t>
</w:t>
      </w:r>
      <w:r>
        <w:rPr>
          <w:rFonts w:ascii="Times New Roman"/>
          <w:b w:val="false"/>
          <w:i w:val="false"/>
          <w:color w:val="000000"/>
          <w:sz w:val="28"/>
        </w:rPr>
        <w:t>
      2) көрсетілген қызметті берушінің басшылығы;</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берушінің жауапты орындаушысы.</w:t>
      </w:r>
      <w:r>
        <w:br/>
      </w:r>
      <w:r>
        <w:rPr>
          <w:rFonts w:ascii="Times New Roman"/>
          <w:b w:val="false"/>
          <w:i w:val="false"/>
          <w:color w:val="000000"/>
          <w:sz w:val="28"/>
        </w:rPr>
        <w:t>
</w:t>
      </w:r>
      <w:r>
        <w:rPr>
          <w:rFonts w:ascii="Times New Roman"/>
          <w:b w:val="false"/>
          <w:i w:val="false"/>
          <w:color w:val="000000"/>
          <w:sz w:val="28"/>
        </w:rPr>
        <w:t>
      7. Әрбір (әрекеттің) ұзақтығын көрсете отырып, құрылымдық бөлімшелердің (қызметшілердің) арасындағы рәсімдер кезектілігінің сипаттамасы:</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кеңсесі өтінішті, құжаттарды қабылдауды және оларды тіркеуді жүзеге асырады - 30 минут. Нәтижесі - тіркеу және құжатты жауапты орындаушыны анықтау үшін басшылыққа жолдау;</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басшылығы хат-хабармен танысады және жауапты орындаушыны анықтайды - 30 минут;</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берушінің жауапты орындаушысы құжаттардың толықтығын тексереді және лицензия және (немесе) лицензия қосымшасын дайындайды - 14 жұмыс күні, лицензияны қайта рәсімдеу және (немесе) лицензия қосымшасын дайындайды - 14 жұмыс күні, лицензияның телнұсқасын және (немесе) лицензия қосымшасын дайындайды - 1 жұмыс күні немесе электрондық және (немесе) жазбаша түрде мемлекеттік қызметті көрсетуден бас тарту туралы дәлелді жауабын дайындайды;</w:t>
      </w:r>
      <w:r>
        <w:br/>
      </w:r>
      <w:r>
        <w:rPr>
          <w:rFonts w:ascii="Times New Roman"/>
          <w:b w:val="false"/>
          <w:i w:val="false"/>
          <w:color w:val="000000"/>
          <w:sz w:val="28"/>
        </w:rPr>
        <w:t>
</w:t>
      </w:r>
      <w:r>
        <w:rPr>
          <w:rFonts w:ascii="Times New Roman"/>
          <w:b w:val="false"/>
          <w:i w:val="false"/>
          <w:color w:val="000000"/>
          <w:sz w:val="28"/>
        </w:rPr>
        <w:t>
      4) көрсетілетін қызметті берушінің басшысы лицензияға қол қояды және мөрмен куәландырады немесе көрсетілетін мемлекеттік қызметті көрсетуден бас тарту туралы қол қойылған дәлелді жауапты және кеңсеге қол қойылған нәтижені жолдайды - 30 минут;</w:t>
      </w:r>
      <w:r>
        <w:br/>
      </w:r>
      <w:r>
        <w:rPr>
          <w:rFonts w:ascii="Times New Roman"/>
          <w:b w:val="false"/>
          <w:i w:val="false"/>
          <w:color w:val="000000"/>
          <w:sz w:val="28"/>
        </w:rPr>
        <w:t>
</w:t>
      </w:r>
      <w:r>
        <w:rPr>
          <w:rFonts w:ascii="Times New Roman"/>
          <w:b w:val="false"/>
          <w:i w:val="false"/>
          <w:color w:val="000000"/>
          <w:sz w:val="28"/>
        </w:rPr>
        <w:t>
      5) көрсетілетін қызметті берушінің кеңсесі мемлекеттік қызметті берудің нәтижесін береді және көрсетілетін қызметті алушыға мемлекеттік қызметті көрсету жөніндегі журналға қол қойғызады – 30 минут.</w:t>
      </w:r>
      <w:r>
        <w:br/>
      </w:r>
      <w:r>
        <w:rPr>
          <w:rFonts w:ascii="Times New Roman"/>
          <w:b w:val="false"/>
          <w:i w:val="false"/>
          <w:color w:val="000000"/>
          <w:sz w:val="28"/>
        </w:rPr>
        <w:t>
</w:t>
      </w:r>
      <w:r>
        <w:rPr>
          <w:rFonts w:ascii="Times New Roman"/>
          <w:b w:val="false"/>
          <w:i w:val="false"/>
          <w:color w:val="000000"/>
          <w:sz w:val="28"/>
        </w:rPr>
        <w:t>
      8. Рәсімдер (әрекеттер) кезектілігі сипаттамасы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блок-схемамен сүйемелденеді.</w:t>
      </w:r>
    </w:p>
    <w:bookmarkEnd w:id="8"/>
    <w:bookmarkStart w:name="z34" w:id="9"/>
    <w:p>
      <w:pPr>
        <w:spacing w:after="0"/>
        <w:ind w:left="0"/>
        <w:jc w:val="left"/>
      </w:pPr>
      <w:r>
        <w:rPr>
          <w:rFonts w:ascii="Times New Roman"/>
          <w:b/>
          <w:i w:val="false"/>
          <w:color w:val="000000"/>
        </w:rPr>
        <w:t xml:space="preserve"> 
4. Мемлекеттік көрсетілетін қызметті көрсету процесінде ақпараттық жүйелерді пайдаланудың тәртібін сипаттау</w:t>
      </w:r>
    </w:p>
    <w:bookmarkEnd w:id="9"/>
    <w:bookmarkStart w:name="z35" w:id="10"/>
    <w:p>
      <w:pPr>
        <w:spacing w:after="0"/>
        <w:ind w:left="0"/>
        <w:jc w:val="both"/>
      </w:pPr>
      <w:r>
        <w:rPr>
          <w:rFonts w:ascii="Times New Roman"/>
          <w:b w:val="false"/>
          <w:i w:val="false"/>
          <w:color w:val="000000"/>
          <w:sz w:val="28"/>
        </w:rPr>
        <w:t>
      9. Портал арқылы көрсетілетін қызметті берушінің қадам бойынша әрекеті және шешімі:</w:t>
      </w:r>
      <w:r>
        <w:br/>
      </w:r>
      <w:r>
        <w:rPr>
          <w:rFonts w:ascii="Times New Roman"/>
          <w:b w:val="false"/>
          <w:i w:val="false"/>
          <w:color w:val="000000"/>
          <w:sz w:val="28"/>
        </w:rPr>
        <w:t>
</w:t>
      </w:r>
      <w:r>
        <w:rPr>
          <w:rFonts w:ascii="Times New Roman"/>
          <w:b w:val="false"/>
          <w:i w:val="false"/>
          <w:color w:val="000000"/>
          <w:sz w:val="28"/>
        </w:rPr>
        <w:t>
      1) көрсетілетін қызметті алушы электрондық цифрлық қолтаңбасының (бұдан әрі - ЭЦҚ) тіркеу куәлігінің көмегімен Порталда тіркеуді іске асырады, ол қызмет алушы компьютерінің интернет-браузерінде сақталады (порталда тіркелмеген қызмет алушылар үшін іске асырылады);</w:t>
      </w:r>
      <w:r>
        <w:br/>
      </w:r>
      <w:r>
        <w:rPr>
          <w:rFonts w:ascii="Times New Roman"/>
          <w:b w:val="false"/>
          <w:i w:val="false"/>
          <w:color w:val="000000"/>
          <w:sz w:val="28"/>
        </w:rPr>
        <w:t>
</w:t>
      </w:r>
      <w:r>
        <w:rPr>
          <w:rFonts w:ascii="Times New Roman"/>
          <w:b w:val="false"/>
          <w:i w:val="false"/>
          <w:color w:val="000000"/>
          <w:sz w:val="28"/>
        </w:rPr>
        <w:t>
      2) 1 – процесс - көрсетілетін қызметті алушы компьютерінің интернет-браузеріне ЭЦҚ тіркеу куәлігін бекіту, мемлекеттік қызметті алу үшін көрсетілетін мемлекеттік қызметті алушының паролін Порталға енгізу процесі (авторландыру процесі);</w:t>
      </w:r>
      <w:r>
        <w:br/>
      </w:r>
      <w:r>
        <w:rPr>
          <w:rFonts w:ascii="Times New Roman"/>
          <w:b w:val="false"/>
          <w:i w:val="false"/>
          <w:color w:val="000000"/>
          <w:sz w:val="28"/>
        </w:rPr>
        <w:t>
</w:t>
      </w:r>
      <w:r>
        <w:rPr>
          <w:rFonts w:ascii="Times New Roman"/>
          <w:b w:val="false"/>
          <w:i w:val="false"/>
          <w:color w:val="000000"/>
          <w:sz w:val="28"/>
        </w:rPr>
        <w:t>
      3) 1 - шарт – Порталда жеке сәйкестендіру нөмірі мен бизнес-сәйкестендіру нөмірінің (бұдан әрі - ЖСН/БСН) логині және пароль арқылы тіркелген қызметті алушы туралы деректердің дұрыстығын тексеру;</w:t>
      </w:r>
      <w:r>
        <w:br/>
      </w:r>
      <w:r>
        <w:rPr>
          <w:rFonts w:ascii="Times New Roman"/>
          <w:b w:val="false"/>
          <w:i w:val="false"/>
          <w:color w:val="000000"/>
          <w:sz w:val="28"/>
        </w:rPr>
        <w:t>
</w:t>
      </w:r>
      <w:r>
        <w:rPr>
          <w:rFonts w:ascii="Times New Roman"/>
          <w:b w:val="false"/>
          <w:i w:val="false"/>
          <w:color w:val="000000"/>
          <w:sz w:val="28"/>
        </w:rPr>
        <w:t>
      4) 2 - процесс – көрсетілетін мемлекеттік қызметті алушының деректерінде бұзушылықтардың болуына байланысты авторландырудан бас тарту туралы Порталда хабарламаны құрастыру;</w:t>
      </w:r>
      <w:r>
        <w:br/>
      </w:r>
      <w:r>
        <w:rPr>
          <w:rFonts w:ascii="Times New Roman"/>
          <w:b w:val="false"/>
          <w:i w:val="false"/>
          <w:color w:val="000000"/>
          <w:sz w:val="28"/>
        </w:rPr>
        <w:t>
</w:t>
      </w:r>
      <w:r>
        <w:rPr>
          <w:rFonts w:ascii="Times New Roman"/>
          <w:b w:val="false"/>
          <w:i w:val="false"/>
          <w:color w:val="000000"/>
          <w:sz w:val="28"/>
        </w:rPr>
        <w:t>
      5) 3 - процесс – көрсетілетін мемлекеттік қызметті алушының осы </w:t>
      </w:r>
      <w:r>
        <w:rPr>
          <w:rFonts w:ascii="Times New Roman"/>
          <w:b w:val="false"/>
          <w:i w:val="false"/>
          <w:color w:val="000000"/>
          <w:sz w:val="28"/>
        </w:rPr>
        <w:t>Регламентте</w:t>
      </w:r>
      <w:r>
        <w:rPr>
          <w:rFonts w:ascii="Times New Roman"/>
          <w:b w:val="false"/>
          <w:i w:val="false"/>
          <w:color w:val="000000"/>
          <w:sz w:val="28"/>
        </w:rPr>
        <w:t xml:space="preserve"> көрсетілетін қызметті таңдауы, қызметті көрсету үшін сауал түрін экранға шығару және құрылымдық мен форматтық талаптарын ескере отырып, сауал түріне электрондық түрдегі қажетті құжаттарды бекітумен қызметті алушының үлгілерді толтыруы (деректерді енгізуі);</w:t>
      </w:r>
      <w:r>
        <w:br/>
      </w:r>
      <w:r>
        <w:rPr>
          <w:rFonts w:ascii="Times New Roman"/>
          <w:b w:val="false"/>
          <w:i w:val="false"/>
          <w:color w:val="000000"/>
          <w:sz w:val="28"/>
        </w:rPr>
        <w:t>
</w:t>
      </w:r>
      <w:r>
        <w:rPr>
          <w:rFonts w:ascii="Times New Roman"/>
          <w:b w:val="false"/>
          <w:i w:val="false"/>
          <w:color w:val="000000"/>
          <w:sz w:val="28"/>
        </w:rPr>
        <w:t>
      6) 4 - процесс – ЭҮТШ-де («электрондық үкіметтің» төлем шлюзі) қызметке ақы төлеу, бұдан кейін төлем туралы ақпарат мемлекеттік деректер базасының ақпараттар жүйесіне «Е - лицензиялау» (бұдан әрі - «Е - лицензиялау» МДБ АЖ) түседі;</w:t>
      </w:r>
      <w:r>
        <w:br/>
      </w:r>
      <w:r>
        <w:rPr>
          <w:rFonts w:ascii="Times New Roman"/>
          <w:b w:val="false"/>
          <w:i w:val="false"/>
          <w:color w:val="000000"/>
          <w:sz w:val="28"/>
        </w:rPr>
        <w:t>
</w:t>
      </w:r>
      <w:r>
        <w:rPr>
          <w:rFonts w:ascii="Times New Roman"/>
          <w:b w:val="false"/>
          <w:i w:val="false"/>
          <w:color w:val="000000"/>
          <w:sz w:val="28"/>
        </w:rPr>
        <w:t>
      7) 2 - шарт – «Е - лицензиялау» МДБ АЖ-да қызметті көрсету үшін төлем деректерін тексеру;</w:t>
      </w:r>
      <w:r>
        <w:br/>
      </w:r>
      <w:r>
        <w:rPr>
          <w:rFonts w:ascii="Times New Roman"/>
          <w:b w:val="false"/>
          <w:i w:val="false"/>
          <w:color w:val="000000"/>
          <w:sz w:val="28"/>
        </w:rPr>
        <w:t>
</w:t>
      </w:r>
      <w:r>
        <w:rPr>
          <w:rFonts w:ascii="Times New Roman"/>
          <w:b w:val="false"/>
          <w:i w:val="false"/>
          <w:color w:val="000000"/>
          <w:sz w:val="28"/>
        </w:rPr>
        <w:t>
      8) 5 - процесс – «Е - лицензиялау» МДБ АЖ-да көрсетілетін мемлекеттік қызметке төлемнің жоқтығына байланысты сұрау салынып отырған қызметті көрсетуден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9) 6 - процесс – қызметті алушының сұрау салуды куәландыру (қол қою) үшін ЭЦҚ тіркеу куәлігін таңдауы;</w:t>
      </w:r>
      <w:r>
        <w:br/>
      </w:r>
      <w:r>
        <w:rPr>
          <w:rFonts w:ascii="Times New Roman"/>
          <w:b w:val="false"/>
          <w:i w:val="false"/>
          <w:color w:val="000000"/>
          <w:sz w:val="28"/>
        </w:rPr>
        <w:t>
</w:t>
      </w:r>
      <w:r>
        <w:rPr>
          <w:rFonts w:ascii="Times New Roman"/>
          <w:b w:val="false"/>
          <w:i w:val="false"/>
          <w:color w:val="000000"/>
          <w:sz w:val="28"/>
        </w:rPr>
        <w:t>
      10) 3 - шарт – Порталда ЭЦҚ тіркеу куәлігінің қолданыс мерзімін және шақыртып алынған (жойылған) тіркеу куәліктерінің тізімінде жоқтығын, сондай-ақ сауалда көрсетілген ЖСН/БСН мен ЭЦҚ тіркеу куәлігінде көрсетілген ЖСН/БСН арасындағы деректердің сәйкестігін тексеру;</w:t>
      </w:r>
      <w:r>
        <w:br/>
      </w:r>
      <w:r>
        <w:rPr>
          <w:rFonts w:ascii="Times New Roman"/>
          <w:b w:val="false"/>
          <w:i w:val="false"/>
          <w:color w:val="000000"/>
          <w:sz w:val="28"/>
        </w:rPr>
        <w:t>
</w:t>
      </w:r>
      <w:r>
        <w:rPr>
          <w:rFonts w:ascii="Times New Roman"/>
          <w:b w:val="false"/>
          <w:i w:val="false"/>
          <w:color w:val="000000"/>
          <w:sz w:val="28"/>
        </w:rPr>
        <w:t>
      11) 7 - процесс – көрсетілетін қызметті алушының ЭЦҚ түпнұсқалылығының расталмауына байланысты сұратып отырған қызметтен көрсетуден бас тарту туралы хабарлама қалыптастыру;</w:t>
      </w:r>
      <w:r>
        <w:br/>
      </w:r>
      <w:r>
        <w:rPr>
          <w:rFonts w:ascii="Times New Roman"/>
          <w:b w:val="false"/>
          <w:i w:val="false"/>
          <w:color w:val="000000"/>
          <w:sz w:val="28"/>
        </w:rPr>
        <w:t>
</w:t>
      </w:r>
      <w:r>
        <w:rPr>
          <w:rFonts w:ascii="Times New Roman"/>
          <w:b w:val="false"/>
          <w:i w:val="false"/>
          <w:color w:val="000000"/>
          <w:sz w:val="28"/>
        </w:rPr>
        <w:t>
      12) 8 - процесс – көрсетілетін қызметті алушының ЭЦҚ көмегімен қызмет көрсетуге сауалдың (енгізілген деректердің) толтырылған үлгілерін куәландыруы (қол қоюы);</w:t>
      </w:r>
      <w:r>
        <w:br/>
      </w:r>
      <w:r>
        <w:rPr>
          <w:rFonts w:ascii="Times New Roman"/>
          <w:b w:val="false"/>
          <w:i w:val="false"/>
          <w:color w:val="000000"/>
          <w:sz w:val="28"/>
        </w:rPr>
        <w:t>
</w:t>
      </w:r>
      <w:r>
        <w:rPr>
          <w:rFonts w:ascii="Times New Roman"/>
          <w:b w:val="false"/>
          <w:i w:val="false"/>
          <w:color w:val="000000"/>
          <w:sz w:val="28"/>
        </w:rPr>
        <w:t>
      13) 9 – процесс – электрондық құжатты (қызметті алушының сауалын) «Е - лицензиялау» МДБ АЖ-да тіркеу және сауалын «Е - лицензиялау» МДБ АЖ-да өңдеу;</w:t>
      </w:r>
      <w:r>
        <w:br/>
      </w:r>
      <w:r>
        <w:rPr>
          <w:rFonts w:ascii="Times New Roman"/>
          <w:b w:val="false"/>
          <w:i w:val="false"/>
          <w:color w:val="000000"/>
          <w:sz w:val="28"/>
        </w:rPr>
        <w:t>
</w:t>
      </w:r>
      <w:r>
        <w:rPr>
          <w:rFonts w:ascii="Times New Roman"/>
          <w:b w:val="false"/>
          <w:i w:val="false"/>
          <w:color w:val="000000"/>
          <w:sz w:val="28"/>
        </w:rPr>
        <w:t>
      14) 4 - шарт – көрсетілетін қызметті берушінің қызметті алушының біліктілік талаптарына және лицензия беру үшін негіздерге сәйкестігін тексеруі;</w:t>
      </w:r>
      <w:r>
        <w:br/>
      </w:r>
      <w:r>
        <w:rPr>
          <w:rFonts w:ascii="Times New Roman"/>
          <w:b w:val="false"/>
          <w:i w:val="false"/>
          <w:color w:val="000000"/>
          <w:sz w:val="28"/>
        </w:rPr>
        <w:t>
</w:t>
      </w:r>
      <w:r>
        <w:rPr>
          <w:rFonts w:ascii="Times New Roman"/>
          <w:b w:val="false"/>
          <w:i w:val="false"/>
          <w:color w:val="000000"/>
          <w:sz w:val="28"/>
        </w:rPr>
        <w:t>
      15) 10 - процесс – «Е - лицензиялау» МДБ АЖ-да қызмет алушының деректерінде орын алған бұзушылықтарға байланысты сұратып отырған қызметтен бас тарту туралы хабарламаны құрастыру;</w:t>
      </w:r>
      <w:r>
        <w:br/>
      </w:r>
      <w:r>
        <w:rPr>
          <w:rFonts w:ascii="Times New Roman"/>
          <w:b w:val="false"/>
          <w:i w:val="false"/>
          <w:color w:val="000000"/>
          <w:sz w:val="28"/>
        </w:rPr>
        <w:t>
</w:t>
      </w:r>
      <w:r>
        <w:rPr>
          <w:rFonts w:ascii="Times New Roman"/>
          <w:b w:val="false"/>
          <w:i w:val="false"/>
          <w:color w:val="000000"/>
          <w:sz w:val="28"/>
        </w:rPr>
        <w:t>
      16) 11 - процесс – көрсетілетін қызмет алушының Портал қалыптастырған қызмет нәтижесін (электрондық лицензияны) алуы. Электрондық құжат қызмет берушінің уәкілетті тұлғасының ЭЦҚ пайдаланумен құрастырылады.</w:t>
      </w:r>
      <w:r>
        <w:br/>
      </w:r>
      <w:r>
        <w:rPr>
          <w:rFonts w:ascii="Times New Roman"/>
          <w:b w:val="false"/>
          <w:i w:val="false"/>
          <w:color w:val="000000"/>
          <w:sz w:val="28"/>
        </w:rPr>
        <w:t>
</w:t>
      </w:r>
      <w:r>
        <w:rPr>
          <w:rFonts w:ascii="Times New Roman"/>
          <w:b w:val="false"/>
          <w:i w:val="false"/>
          <w:color w:val="000000"/>
          <w:sz w:val="28"/>
        </w:rPr>
        <w:t>
      10. Портал арқылы мемлекеттік қызметті көрсету кезінде іске қосылған ақпараттық жүйелердің функционалдық өзара әрекет етуі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диаграммада келтірілген.</w:t>
      </w:r>
      <w:r>
        <w:br/>
      </w:r>
      <w:r>
        <w:rPr>
          <w:rFonts w:ascii="Times New Roman"/>
          <w:b w:val="false"/>
          <w:i w:val="false"/>
          <w:color w:val="000000"/>
          <w:sz w:val="28"/>
        </w:rPr>
        <w:t>
</w:t>
      </w:r>
      <w:r>
        <w:rPr>
          <w:rFonts w:ascii="Times New Roman"/>
          <w:b w:val="false"/>
          <w:i w:val="false"/>
          <w:color w:val="000000"/>
          <w:sz w:val="28"/>
        </w:rPr>
        <w:t>
      11. Мемлекеттік қызметті көрсету процесінде көрсетілетін қызметті берушінің құрылымдық бөлімшесінің (қызметшілерінің) өзара әрекетінің, рәсімдер (әрекеттер) кезеңділігінің толық сипаттамасы осы Регламенттің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4-қосымшаларына</w:t>
      </w:r>
      <w:r>
        <w:rPr>
          <w:rFonts w:ascii="Times New Roman"/>
          <w:b w:val="false"/>
          <w:i w:val="false"/>
          <w:color w:val="000000"/>
          <w:sz w:val="28"/>
        </w:rPr>
        <w:t xml:space="preserve"> сәйкес мемлекеттік қызмет көрсетудің бизнес-анықтамалығында көрсетілген.</w:t>
      </w:r>
    </w:p>
    <w:bookmarkEnd w:id="10"/>
    <w:bookmarkStart w:name="z54" w:id="11"/>
    <w:p>
      <w:pPr>
        <w:spacing w:after="0"/>
        <w:ind w:left="0"/>
        <w:jc w:val="both"/>
      </w:pPr>
      <w:r>
        <w:rPr>
          <w:rFonts w:ascii="Times New Roman"/>
          <w:b w:val="false"/>
          <w:i w:val="false"/>
          <w:color w:val="000000"/>
          <w:sz w:val="28"/>
        </w:rPr>
        <w:t>
«Ветеринария саласындағы қызметпен</w:t>
      </w:r>
      <w:r>
        <w:br/>
      </w:r>
      <w:r>
        <w:rPr>
          <w:rFonts w:ascii="Times New Roman"/>
          <w:b w:val="false"/>
          <w:i w:val="false"/>
          <w:color w:val="000000"/>
          <w:sz w:val="28"/>
        </w:rPr>
        <w:t xml:space="preserve">
айналысуға лицензия беру, қайта </w:t>
      </w:r>
      <w:r>
        <w:br/>
      </w:r>
      <w:r>
        <w:rPr>
          <w:rFonts w:ascii="Times New Roman"/>
          <w:b w:val="false"/>
          <w:i w:val="false"/>
          <w:color w:val="000000"/>
          <w:sz w:val="28"/>
        </w:rPr>
        <w:t>
ресімдеу, лицензияның телнұсқасын</w:t>
      </w:r>
      <w:r>
        <w:br/>
      </w:r>
      <w:r>
        <w:rPr>
          <w:rFonts w:ascii="Times New Roman"/>
          <w:b w:val="false"/>
          <w:i w:val="false"/>
          <w:color w:val="000000"/>
          <w:sz w:val="28"/>
        </w:rPr>
        <w:t xml:space="preserve">
беру» мемлекеттік қызметтің   </w:t>
      </w:r>
      <w:r>
        <w:br/>
      </w:r>
      <w:r>
        <w:rPr>
          <w:rFonts w:ascii="Times New Roman"/>
          <w:b w:val="false"/>
          <w:i w:val="false"/>
          <w:color w:val="000000"/>
          <w:sz w:val="28"/>
        </w:rPr>
        <w:t xml:space="preserve">
регламентіне 1-қосымша      </w:t>
      </w:r>
    </w:p>
    <w:bookmarkEnd w:id="11"/>
    <w:bookmarkStart w:name="z55" w:id="12"/>
    <w:p>
      <w:pPr>
        <w:spacing w:after="0"/>
        <w:ind w:left="0"/>
        <w:jc w:val="left"/>
      </w:pPr>
      <w:r>
        <w:rPr>
          <w:rFonts w:ascii="Times New Roman"/>
          <w:b/>
          <w:i w:val="false"/>
          <w:color w:val="000000"/>
        </w:rPr>
        <w:t xml:space="preserve"> 
Әкімшілік іс-әрекеттердің (рәсімдердің) тізбектілігін және өзара іс-әрекеттерін сипаттау</w:t>
      </w:r>
    </w:p>
    <w:bookmarkEnd w:id="12"/>
    <w:p>
      <w:pPr>
        <w:spacing w:after="0"/>
        <w:ind w:left="0"/>
        <w:jc w:val="both"/>
      </w:pPr>
      <w:r>
        <w:drawing>
          <wp:inline distT="0" distB="0" distL="0" distR="0">
            <wp:extent cx="14122400" cy="510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4122400" cy="5105400"/>
                    </a:xfrm>
                    <a:prstGeom prst="rect">
                      <a:avLst/>
                    </a:prstGeom>
                  </pic:spPr>
                </pic:pic>
              </a:graphicData>
            </a:graphic>
          </wp:inline>
        </w:drawing>
      </w:r>
    </w:p>
    <w:p>
      <w:pPr>
        <w:spacing w:after="0"/>
        <w:ind w:left="0"/>
        <w:jc w:val="both"/>
      </w:pPr>
      <w:r>
        <w:rPr>
          <w:rFonts w:ascii="Times New Roman"/>
          <w:b w:val="false"/>
          <w:i w:val="false"/>
          <w:color w:val="000000"/>
          <w:sz w:val="28"/>
        </w:rPr>
        <w:t>Ескерту: қысқарманың мағынасын ашу:</w:t>
      </w:r>
      <w:r>
        <w:br/>
      </w:r>
      <w:r>
        <w:rPr>
          <w:rFonts w:ascii="Times New Roman"/>
          <w:b w:val="false"/>
          <w:i w:val="false"/>
          <w:color w:val="000000"/>
          <w:sz w:val="28"/>
        </w:rPr>
        <w:t>
ҚФБ - құрылымдық-функционалдық бірліктер</w:t>
      </w:r>
    </w:p>
    <w:bookmarkStart w:name="z56" w:id="13"/>
    <w:p>
      <w:pPr>
        <w:spacing w:after="0"/>
        <w:ind w:left="0"/>
        <w:jc w:val="both"/>
      </w:pPr>
      <w:r>
        <w:rPr>
          <w:rFonts w:ascii="Times New Roman"/>
          <w:b w:val="false"/>
          <w:i w:val="false"/>
          <w:color w:val="000000"/>
          <w:sz w:val="28"/>
        </w:rPr>
        <w:t>
«Ветеринария саласындағы қызметпен</w:t>
      </w:r>
      <w:r>
        <w:br/>
      </w:r>
      <w:r>
        <w:rPr>
          <w:rFonts w:ascii="Times New Roman"/>
          <w:b w:val="false"/>
          <w:i w:val="false"/>
          <w:color w:val="000000"/>
          <w:sz w:val="28"/>
        </w:rPr>
        <w:t xml:space="preserve">
айналысуға лицензия беру, қайта </w:t>
      </w:r>
      <w:r>
        <w:br/>
      </w:r>
      <w:r>
        <w:rPr>
          <w:rFonts w:ascii="Times New Roman"/>
          <w:b w:val="false"/>
          <w:i w:val="false"/>
          <w:color w:val="000000"/>
          <w:sz w:val="28"/>
        </w:rPr>
        <w:t>
ресімдеу, лицензияның телнұсқасын</w:t>
      </w:r>
      <w:r>
        <w:br/>
      </w:r>
      <w:r>
        <w:rPr>
          <w:rFonts w:ascii="Times New Roman"/>
          <w:b w:val="false"/>
          <w:i w:val="false"/>
          <w:color w:val="000000"/>
          <w:sz w:val="28"/>
        </w:rPr>
        <w:t xml:space="preserve">
беру» мемлекеттік қызметтің   </w:t>
      </w:r>
      <w:r>
        <w:br/>
      </w:r>
      <w:r>
        <w:rPr>
          <w:rFonts w:ascii="Times New Roman"/>
          <w:b w:val="false"/>
          <w:i w:val="false"/>
          <w:color w:val="000000"/>
          <w:sz w:val="28"/>
        </w:rPr>
        <w:t xml:space="preserve">
регламентіне 2-қосымша      </w:t>
      </w:r>
    </w:p>
    <w:bookmarkEnd w:id="13"/>
    <w:bookmarkStart w:name="z57" w:id="14"/>
    <w:p>
      <w:pPr>
        <w:spacing w:after="0"/>
        <w:ind w:left="0"/>
        <w:jc w:val="left"/>
      </w:pPr>
      <w:r>
        <w:rPr>
          <w:rFonts w:ascii="Times New Roman"/>
          <w:b/>
          <w:i w:val="false"/>
          <w:color w:val="000000"/>
        </w:rPr>
        <w:t xml:space="preserve"> 
Портал арқылы көрсетілетін мемлекеттік қызметті көрсету кезінде функционалдық өзара әрекет етудің диаграммасы</w:t>
      </w:r>
    </w:p>
    <w:bookmarkEnd w:id="14"/>
    <w:p>
      <w:pPr>
        <w:spacing w:after="0"/>
        <w:ind w:left="0"/>
        <w:jc w:val="both"/>
      </w:pPr>
      <w:r>
        <w:drawing>
          <wp:inline distT="0" distB="0" distL="0" distR="0">
            <wp:extent cx="11645900" cy="617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1645900" cy="6172200"/>
                    </a:xfrm>
                    <a:prstGeom prst="rect">
                      <a:avLst/>
                    </a:prstGeom>
                  </pic:spPr>
                </pic:pic>
              </a:graphicData>
            </a:graphic>
          </wp:inline>
        </w:drawing>
      </w:r>
    </w:p>
    <w:p>
      <w:pPr>
        <w:spacing w:after="0"/>
        <w:ind w:left="0"/>
        <w:jc w:val="both"/>
      </w:pPr>
      <w:r>
        <w:rPr>
          <w:rFonts w:ascii="Times New Roman"/>
          <w:b w:val="false"/>
          <w:i w:val="false"/>
          <w:color w:val="000000"/>
          <w:sz w:val="28"/>
        </w:rPr>
        <w:t>Ескерту: қысқарманың мағынасын ашу:</w:t>
      </w:r>
      <w:r>
        <w:br/>
      </w:r>
      <w:r>
        <w:rPr>
          <w:rFonts w:ascii="Times New Roman"/>
          <w:b w:val="false"/>
          <w:i w:val="false"/>
          <w:color w:val="000000"/>
          <w:sz w:val="28"/>
        </w:rPr>
        <w:t>
ЭҮП - электрондық үкіметтің порталы;</w:t>
      </w:r>
      <w:r>
        <w:br/>
      </w:r>
      <w:r>
        <w:rPr>
          <w:rFonts w:ascii="Times New Roman"/>
          <w:b w:val="false"/>
          <w:i w:val="false"/>
          <w:color w:val="000000"/>
          <w:sz w:val="28"/>
        </w:rPr>
        <w:t>
АЖ ЭҮП - ақпарат жүйесі электрондық үкіметтің порталының;</w:t>
      </w:r>
      <w:r>
        <w:br/>
      </w:r>
      <w:r>
        <w:rPr>
          <w:rFonts w:ascii="Times New Roman"/>
          <w:b w:val="false"/>
          <w:i w:val="false"/>
          <w:color w:val="000000"/>
          <w:sz w:val="28"/>
        </w:rPr>
        <w:t>
ЭҮПШ - электрондық үкіметтің төлем шлюзі;</w:t>
      </w:r>
      <w:r>
        <w:br/>
      </w:r>
      <w:r>
        <w:rPr>
          <w:rFonts w:ascii="Times New Roman"/>
          <w:b w:val="false"/>
          <w:i w:val="false"/>
          <w:color w:val="000000"/>
          <w:sz w:val="28"/>
        </w:rPr>
        <w:t>
ММБ - мемлекеттік мәлімет базасының ақпарат жүйесі</w:t>
      </w:r>
    </w:p>
    <w:bookmarkStart w:name="z58" w:id="15"/>
    <w:p>
      <w:pPr>
        <w:spacing w:after="0"/>
        <w:ind w:left="0"/>
        <w:jc w:val="both"/>
      </w:pPr>
      <w:r>
        <w:rPr>
          <w:rFonts w:ascii="Times New Roman"/>
          <w:b w:val="false"/>
          <w:i w:val="false"/>
          <w:color w:val="000000"/>
          <w:sz w:val="28"/>
        </w:rPr>
        <w:t>
Ветеринария саласындағы қызметпен</w:t>
      </w:r>
      <w:r>
        <w:br/>
      </w:r>
      <w:r>
        <w:rPr>
          <w:rFonts w:ascii="Times New Roman"/>
          <w:b w:val="false"/>
          <w:i w:val="false"/>
          <w:color w:val="000000"/>
          <w:sz w:val="28"/>
        </w:rPr>
        <w:t xml:space="preserve">
айналысуға лицензия беру, қайта </w:t>
      </w:r>
      <w:r>
        <w:br/>
      </w:r>
      <w:r>
        <w:rPr>
          <w:rFonts w:ascii="Times New Roman"/>
          <w:b w:val="false"/>
          <w:i w:val="false"/>
          <w:color w:val="000000"/>
          <w:sz w:val="28"/>
        </w:rPr>
        <w:t>
ресімдеу, лицензияның телнұсқасын</w:t>
      </w:r>
      <w:r>
        <w:br/>
      </w:r>
      <w:r>
        <w:rPr>
          <w:rFonts w:ascii="Times New Roman"/>
          <w:b w:val="false"/>
          <w:i w:val="false"/>
          <w:color w:val="000000"/>
          <w:sz w:val="28"/>
        </w:rPr>
        <w:t xml:space="preserve">
беру» мемлекеттік қызметтің   </w:t>
      </w:r>
      <w:r>
        <w:br/>
      </w:r>
      <w:r>
        <w:rPr>
          <w:rFonts w:ascii="Times New Roman"/>
          <w:b w:val="false"/>
          <w:i w:val="false"/>
          <w:color w:val="000000"/>
          <w:sz w:val="28"/>
        </w:rPr>
        <w:t xml:space="preserve">
регламентіне 3-қосымша     </w:t>
      </w:r>
    </w:p>
    <w:bookmarkEnd w:id="15"/>
    <w:bookmarkStart w:name="z59" w:id="16"/>
    <w:p>
      <w:pPr>
        <w:spacing w:after="0"/>
        <w:ind w:left="0"/>
        <w:jc w:val="left"/>
      </w:pPr>
      <w:r>
        <w:rPr>
          <w:rFonts w:ascii="Times New Roman"/>
          <w:b/>
          <w:i w:val="false"/>
          <w:color w:val="000000"/>
        </w:rPr>
        <w:t xml:space="preserve"> 
«Ветеринария саласындағы қызметпен айналысуға лицензия беру, қайта ресімдеу, лицензияның телнұсқасын беру» көрсетілетін мемлекеттік қызметті көрсету бизнес-процесстерінің анықтамалығы</w:t>
      </w:r>
    </w:p>
    <w:bookmarkEnd w:id="16"/>
    <w:p>
      <w:pPr>
        <w:spacing w:after="0"/>
        <w:ind w:left="0"/>
        <w:jc w:val="both"/>
      </w:pPr>
      <w:r>
        <w:drawing>
          <wp:inline distT="0" distB="0" distL="0" distR="0">
            <wp:extent cx="14287500" cy="604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4287500" cy="6045200"/>
                    </a:xfrm>
                    <a:prstGeom prst="rect">
                      <a:avLst/>
                    </a:prstGeom>
                  </pic:spPr>
                </pic:pic>
              </a:graphicData>
            </a:graphic>
          </wp:inline>
        </w:drawing>
      </w:r>
    </w:p>
    <w:p>
      <w:pPr>
        <w:spacing w:after="0"/>
        <w:ind w:left="0"/>
        <w:jc w:val="both"/>
      </w:pPr>
      <w:r>
        <w:rPr>
          <w:rFonts w:ascii="Times New Roman"/>
          <w:b w:val="false"/>
          <w:i w:val="false"/>
          <w:color w:val="000000"/>
          <w:sz w:val="28"/>
        </w:rPr>
        <w:t>Ескерту: қысқарманың мағынасын ашу:</w:t>
      </w:r>
      <w:r>
        <w:br/>
      </w:r>
      <w:r>
        <w:rPr>
          <w:rFonts w:ascii="Times New Roman"/>
          <w:b w:val="false"/>
          <w:i w:val="false"/>
          <w:color w:val="000000"/>
          <w:sz w:val="28"/>
        </w:rPr>
        <w:t>
ҚФБ - құрылымдық-функционалдық бірліктер</w:t>
      </w:r>
    </w:p>
    <w:bookmarkStart w:name="z60" w:id="17"/>
    <w:p>
      <w:pPr>
        <w:spacing w:after="0"/>
        <w:ind w:left="0"/>
        <w:jc w:val="both"/>
      </w:pPr>
      <w:r>
        <w:rPr>
          <w:rFonts w:ascii="Times New Roman"/>
          <w:b w:val="false"/>
          <w:i w:val="false"/>
          <w:color w:val="000000"/>
          <w:sz w:val="28"/>
        </w:rPr>
        <w:t>
«Ветеринария саласындағы қызметпен</w:t>
      </w:r>
      <w:r>
        <w:br/>
      </w:r>
      <w:r>
        <w:rPr>
          <w:rFonts w:ascii="Times New Roman"/>
          <w:b w:val="false"/>
          <w:i w:val="false"/>
          <w:color w:val="000000"/>
          <w:sz w:val="28"/>
        </w:rPr>
        <w:t xml:space="preserve">
айналысуға лицензия беру, қайта </w:t>
      </w:r>
      <w:r>
        <w:br/>
      </w:r>
      <w:r>
        <w:rPr>
          <w:rFonts w:ascii="Times New Roman"/>
          <w:b w:val="false"/>
          <w:i w:val="false"/>
          <w:color w:val="000000"/>
          <w:sz w:val="28"/>
        </w:rPr>
        <w:t>
ресімдеу, лицензияның телнұсқасын</w:t>
      </w:r>
      <w:r>
        <w:br/>
      </w:r>
      <w:r>
        <w:rPr>
          <w:rFonts w:ascii="Times New Roman"/>
          <w:b w:val="false"/>
          <w:i w:val="false"/>
          <w:color w:val="000000"/>
          <w:sz w:val="28"/>
        </w:rPr>
        <w:t xml:space="preserve">
беру» мемлекеттік қызметтің   </w:t>
      </w:r>
      <w:r>
        <w:br/>
      </w:r>
      <w:r>
        <w:rPr>
          <w:rFonts w:ascii="Times New Roman"/>
          <w:b w:val="false"/>
          <w:i w:val="false"/>
          <w:color w:val="000000"/>
          <w:sz w:val="28"/>
        </w:rPr>
        <w:t xml:space="preserve">
регламентіне 4-қосымша      </w:t>
      </w:r>
    </w:p>
    <w:bookmarkEnd w:id="17"/>
    <w:bookmarkStart w:name="z61" w:id="18"/>
    <w:p>
      <w:pPr>
        <w:spacing w:after="0"/>
        <w:ind w:left="0"/>
        <w:jc w:val="left"/>
      </w:pPr>
      <w:r>
        <w:rPr>
          <w:rFonts w:ascii="Times New Roman"/>
          <w:b/>
          <w:i w:val="false"/>
          <w:color w:val="000000"/>
        </w:rPr>
        <w:t xml:space="preserve"> 
«Ветеринария саласында қызметті жүзеге асыруға лицензия беру, қайта рәсімдеу, лицензияның телнұсқасын беру» мемлекеттік қызметін көрсету бизнес-процесстерінің анықтамалығы</w:t>
      </w:r>
    </w:p>
    <w:bookmarkEnd w:id="18"/>
    <w:p>
      <w:pPr>
        <w:spacing w:after="0"/>
        <w:ind w:left="0"/>
        <w:jc w:val="both"/>
      </w:pPr>
      <w:r>
        <w:drawing>
          <wp:inline distT="0" distB="0" distL="0" distR="0">
            <wp:extent cx="14338300" cy="665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4338300" cy="6654800"/>
                    </a:xfrm>
                    <a:prstGeom prst="rect">
                      <a:avLst/>
                    </a:prstGeom>
                  </pic:spPr>
                </pic:pic>
              </a:graphicData>
            </a:graphic>
          </wp:inline>
        </w:drawing>
      </w:r>
    </w:p>
    <w:p>
      <w:pPr>
        <w:spacing w:after="0"/>
        <w:ind w:left="0"/>
        <w:jc w:val="both"/>
      </w:pPr>
      <w:r>
        <w:rPr>
          <w:rFonts w:ascii="Times New Roman"/>
          <w:b w:val="false"/>
          <w:i w:val="false"/>
          <w:color w:val="000000"/>
          <w:sz w:val="28"/>
        </w:rPr>
        <w:t>Ескерту: қысқарманың мағынасын ашу:</w:t>
      </w:r>
      <w:r>
        <w:br/>
      </w:r>
      <w:r>
        <w:rPr>
          <w:rFonts w:ascii="Times New Roman"/>
          <w:b w:val="false"/>
          <w:i w:val="false"/>
          <w:color w:val="000000"/>
          <w:sz w:val="28"/>
        </w:rPr>
        <w:t>
ҚФБ - құрылымдық-функционалдық бірліктер</w:t>
      </w:r>
    </w:p>
    <w:bookmarkStart w:name="z62" w:id="19"/>
    <w:p>
      <w:pPr>
        <w:spacing w:after="0"/>
        <w:ind w:left="0"/>
        <w:jc w:val="both"/>
      </w:pPr>
      <w:r>
        <w:rPr>
          <w:rFonts w:ascii="Times New Roman"/>
          <w:b w:val="false"/>
          <w:i w:val="false"/>
          <w:color w:val="000000"/>
          <w:sz w:val="28"/>
        </w:rPr>
        <w:t>
Ақмола облысы әкімдігінің</w:t>
      </w:r>
      <w:r>
        <w:br/>
      </w:r>
      <w:r>
        <w:rPr>
          <w:rFonts w:ascii="Times New Roman"/>
          <w:b w:val="false"/>
          <w:i w:val="false"/>
          <w:color w:val="000000"/>
          <w:sz w:val="28"/>
        </w:rPr>
        <w:t xml:space="preserve">
2014 жылғы 21 шілдедегі </w:t>
      </w:r>
      <w:r>
        <w:br/>
      </w:r>
      <w:r>
        <w:rPr>
          <w:rFonts w:ascii="Times New Roman"/>
          <w:b w:val="false"/>
          <w:i w:val="false"/>
          <w:color w:val="000000"/>
          <w:sz w:val="28"/>
        </w:rPr>
        <w:t xml:space="preserve">
№ А-6/315 қаулысымен  </w:t>
      </w:r>
      <w:r>
        <w:br/>
      </w:r>
      <w:r>
        <w:rPr>
          <w:rFonts w:ascii="Times New Roman"/>
          <w:b w:val="false"/>
          <w:i w:val="false"/>
          <w:color w:val="000000"/>
          <w:sz w:val="28"/>
        </w:rPr>
        <w:t xml:space="preserve">
бекітілді         </w:t>
      </w:r>
    </w:p>
    <w:bookmarkEnd w:id="19"/>
    <w:bookmarkStart w:name="z63" w:id="20"/>
    <w:p>
      <w:pPr>
        <w:spacing w:after="0"/>
        <w:ind w:left="0"/>
        <w:jc w:val="left"/>
      </w:pPr>
      <w:r>
        <w:rPr>
          <w:rFonts w:ascii="Times New Roman"/>
          <w:b/>
          <w:i w:val="false"/>
          <w:color w:val="000000"/>
        </w:rPr>
        <w:t xml:space="preserve"> 
«Ветеринариялық анықтама беру» мемлекеттік көрсетілетін қызмет регламенті</w:t>
      </w:r>
    </w:p>
    <w:bookmarkEnd w:id="20"/>
    <w:bookmarkStart w:name="z64" w:id="21"/>
    <w:p>
      <w:pPr>
        <w:spacing w:after="0"/>
        <w:ind w:left="0"/>
        <w:jc w:val="left"/>
      </w:pPr>
      <w:r>
        <w:rPr>
          <w:rFonts w:ascii="Times New Roman"/>
          <w:b/>
          <w:i w:val="false"/>
          <w:color w:val="000000"/>
        </w:rPr>
        <w:t xml:space="preserve"> 
1. Жалпы ережелер</w:t>
      </w:r>
    </w:p>
    <w:bookmarkEnd w:id="21"/>
    <w:bookmarkStart w:name="z65" w:id="22"/>
    <w:p>
      <w:pPr>
        <w:spacing w:after="0"/>
        <w:ind w:left="0"/>
        <w:jc w:val="both"/>
      </w:pPr>
      <w:r>
        <w:rPr>
          <w:rFonts w:ascii="Times New Roman"/>
          <w:b w:val="false"/>
          <w:i w:val="false"/>
          <w:color w:val="000000"/>
          <w:sz w:val="28"/>
        </w:rPr>
        <w:t>
      1. «Ветеринариялық анықтама беру» мемлекеттік көрсетілетін қызмет (бұдан әрі – мемлекеттік көрсетілетін қызмет) жергілікті атқарушы органдар құрған мемлекеттік ветеринариялық ұйымдарымен көрсетіледі (бұдан әрі –көрсетілетін қызметті беруші).</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нысаны: қағаз түрінде.</w:t>
      </w:r>
      <w:r>
        <w:br/>
      </w:r>
      <w:r>
        <w:rPr>
          <w:rFonts w:ascii="Times New Roman"/>
          <w:b w:val="false"/>
          <w:i w:val="false"/>
          <w:color w:val="000000"/>
          <w:sz w:val="28"/>
        </w:rPr>
        <w:t>
</w:t>
      </w:r>
      <w:r>
        <w:rPr>
          <w:rFonts w:ascii="Times New Roman"/>
          <w:b w:val="false"/>
          <w:i w:val="false"/>
          <w:color w:val="000000"/>
          <w:sz w:val="28"/>
        </w:rPr>
        <w:t>
      3. Ветеринариялық анықтама беру мемлекеттік көрсетілетін қызметтің нәтижесі болып табылады.</w:t>
      </w:r>
    </w:p>
    <w:bookmarkEnd w:id="22"/>
    <w:bookmarkStart w:name="z68" w:id="23"/>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бөлімшесінің (қызметшілерінің) әрекет ету тәртібін сипаттамасы</w:t>
      </w:r>
    </w:p>
    <w:bookmarkEnd w:id="23"/>
    <w:bookmarkStart w:name="z69" w:id="24"/>
    <w:p>
      <w:pPr>
        <w:spacing w:after="0"/>
        <w:ind w:left="0"/>
        <w:jc w:val="both"/>
      </w:pPr>
      <w:r>
        <w:rPr>
          <w:rFonts w:ascii="Times New Roman"/>
          <w:b w:val="false"/>
          <w:i w:val="false"/>
          <w:color w:val="000000"/>
          <w:sz w:val="28"/>
        </w:rPr>
        <w:t>
      4. Мемлекеттік көрсетілетін қызметті алу үшін көрсетілетін қызметті алушы (немесе оның сенімхат бойынша өкілі) Қазақстан Республикасы Үкіметінің 2014 жылғы 17 маусымдағы № 664 </w:t>
      </w:r>
      <w:r>
        <w:rPr>
          <w:rFonts w:ascii="Times New Roman"/>
          <w:b w:val="false"/>
          <w:i w:val="false"/>
          <w:color w:val="000000"/>
          <w:sz w:val="28"/>
        </w:rPr>
        <w:t>қаулысымен</w:t>
      </w:r>
      <w:r>
        <w:rPr>
          <w:rFonts w:ascii="Times New Roman"/>
          <w:b w:val="false"/>
          <w:i w:val="false"/>
          <w:color w:val="000000"/>
          <w:sz w:val="28"/>
        </w:rPr>
        <w:t xml:space="preserve"> бекітілген «Ветеринариялық анықтама беру» мемлекеттік көрсетілетін қызмет стандартының (бұдан әрі – стандарт)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процесінің құрамына кіретін, әр рәсімнің (әрекеттің) мазмұны, оны орындау ұзақтығы:</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кеңсесі өтінішті және құжаттарды қабылдауды жүзеге асырады – 30 (отыз) минут. Нәтижесі – құжаттардың топтамасын қабылдау күні мен уақытын көрсету арқылы тіркеу туралы өтініштің көшірмесіне белгі қою, тіркеу және ұсынылған құжаттармен танысу, тексеру және нәтижесін беру үшін көрсетілетін қызметті берушінің ветеринарлық дәрігеріне жолдау;</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ветеринарлық дәрігері ұсынылған құжаттармен танысады, тексереді, ветеринарлық төлқұжат пен жануардың жеке нөмірі болуының және ауыл шаруашылығы жануарларын бірдейлендіру жөніндегі деректер базасында бар ауыл шаруашылығы жануарлары туралы мәліметтердің немесе оның көшірмесінің негізінде жануарларды, өнімдерді және жануарлардан алынатын шикізатқа ветеринарлық тексеру жүргізеді, сонымен қатар, көрсетілетін қызметті алушы өтініш білдіру кезінде тиісті әкімшілік-аумақтық бірліктің аумағындағы эпизоотиялық ахуал ескеріледі - өтініш білдірілген күн ішінде. Нәтижесі – ветеринарлық анықтаманы дайындау, қол қою және кеңсеге жіберу;</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берушінің кеңсесі – көрсетілетін қызметті алушыға (немесе оның сенімхат бойынша өкіліне) мемлекеттік қызмет көрсетудің нәтижесін береді – 30 минут. Нәтижесі – көрсетілетін қызметті алушының мемлекеттік қызмет көрсету жөніндегі журналға қол қоюы.</w:t>
      </w:r>
      <w:r>
        <w:br/>
      </w:r>
      <w:r>
        <w:rPr>
          <w:rFonts w:ascii="Times New Roman"/>
          <w:b w:val="false"/>
          <w:i w:val="false"/>
          <w:color w:val="000000"/>
          <w:sz w:val="28"/>
        </w:rPr>
        <w:t>
</w:t>
      </w:r>
      <w:r>
        <w:rPr>
          <w:rFonts w:ascii="Times New Roman"/>
          <w:b w:val="false"/>
          <w:i w:val="false"/>
          <w:color w:val="000000"/>
          <w:sz w:val="28"/>
        </w:rPr>
        <w:t>
      6. Мемлекеттік қызметті көрсету процесінде көрсетілетін қызметті берушінің құрылымдық бөлімшесінің (қызметшілерінің) өзара әрекетінің, рәсімдер (әрекеттер) кезеңділігінің толық сипаттамасы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мемлекеттік қызмет көрсетудің бизнес-анықтамалығында көрсетілген.</w:t>
      </w:r>
    </w:p>
    <w:bookmarkEnd w:id="24"/>
    <w:bookmarkStart w:name="z75" w:id="25"/>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бөлімшесінің (қызметшілерінің) өзара әрекет ету тәртібінің сипаттамасы</w:t>
      </w:r>
    </w:p>
    <w:bookmarkEnd w:id="25"/>
    <w:bookmarkStart w:name="z76" w:id="26"/>
    <w:p>
      <w:pPr>
        <w:spacing w:after="0"/>
        <w:ind w:left="0"/>
        <w:jc w:val="both"/>
      </w:pPr>
      <w:r>
        <w:rPr>
          <w:rFonts w:ascii="Times New Roman"/>
          <w:b w:val="false"/>
          <w:i w:val="false"/>
          <w:color w:val="000000"/>
          <w:sz w:val="28"/>
        </w:rPr>
        <w:t>
      7. Көрсетілетін қызмет берушінің мемлекеттік қызмет көрсету процесіне қатысатын құрылымдық бөлімшелердің (қызметшілерінің) тізбесі:</w:t>
      </w:r>
      <w:r>
        <w:br/>
      </w:r>
      <w:r>
        <w:rPr>
          <w:rFonts w:ascii="Times New Roman"/>
          <w:b w:val="false"/>
          <w:i w:val="false"/>
          <w:color w:val="000000"/>
          <w:sz w:val="28"/>
        </w:rPr>
        <w:t>
</w:t>
      </w:r>
      <w:r>
        <w:rPr>
          <w:rFonts w:ascii="Times New Roman"/>
          <w:b w:val="false"/>
          <w:i w:val="false"/>
          <w:color w:val="000000"/>
          <w:sz w:val="28"/>
        </w:rPr>
        <w:t>
      1) көрсетілетін қызмет берушінің кеңсесі;</w:t>
      </w:r>
      <w:r>
        <w:br/>
      </w:r>
      <w:r>
        <w:rPr>
          <w:rFonts w:ascii="Times New Roman"/>
          <w:b w:val="false"/>
          <w:i w:val="false"/>
          <w:color w:val="000000"/>
          <w:sz w:val="28"/>
        </w:rPr>
        <w:t>
</w:t>
      </w:r>
      <w:r>
        <w:rPr>
          <w:rFonts w:ascii="Times New Roman"/>
          <w:b w:val="false"/>
          <w:i w:val="false"/>
          <w:color w:val="000000"/>
          <w:sz w:val="28"/>
        </w:rPr>
        <w:t>
      2) көрсетілетін қызмет берушінің ветеринарлық дәрігері;</w:t>
      </w:r>
      <w:r>
        <w:br/>
      </w:r>
      <w:r>
        <w:rPr>
          <w:rFonts w:ascii="Times New Roman"/>
          <w:b w:val="false"/>
          <w:i w:val="false"/>
          <w:color w:val="000000"/>
          <w:sz w:val="28"/>
        </w:rPr>
        <w:t>
</w:t>
      </w:r>
      <w:r>
        <w:rPr>
          <w:rFonts w:ascii="Times New Roman"/>
          <w:b w:val="false"/>
          <w:i w:val="false"/>
          <w:color w:val="000000"/>
          <w:sz w:val="28"/>
        </w:rPr>
        <w:t>
      3) көрсетілетін қызмет берушінің кеңсесі.</w:t>
      </w:r>
      <w:r>
        <w:br/>
      </w:r>
      <w:r>
        <w:rPr>
          <w:rFonts w:ascii="Times New Roman"/>
          <w:b w:val="false"/>
          <w:i w:val="false"/>
          <w:color w:val="000000"/>
          <w:sz w:val="28"/>
        </w:rPr>
        <w:t>
</w:t>
      </w:r>
      <w:r>
        <w:rPr>
          <w:rFonts w:ascii="Times New Roman"/>
          <w:b w:val="false"/>
          <w:i w:val="false"/>
          <w:color w:val="000000"/>
          <w:sz w:val="28"/>
        </w:rPr>
        <w:t>
      8. Әр рәсімнің (әрекеттің) ұзақтығын көрсете отырып, құрылымдық бөлімшелердің (қызметшілердің) арасындағы рәсімдер кезектілігінің сипаттамасы:</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кеңсесі өтінішті және құжаттарды қабылдауды жүзеге асырады - 30 минут. Нәтижесі – құжаттардың топтамасын қабылдау күні мен уақытын көрсету арқылы тіркеу туралы өтініштің көшірмесіне белгі қою, тіркеу және ұсынылған құжаттармен танысу, тексеру және нәтижесін беру үшін көрсетілетін қызметті берушінің ветеринарлық дәрігеріне жолдау;</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ветеринарлық дәрігері ұсынылған құжаттармен танысады, тексереді, ветеринарлық төлқұжат пен жануардың жеке нөмірі болуының және ауыл шаруашылығы жануарларын бірдейлендіру жөніндегі деректер базасында бар ауыл шаруашылығы жануарлары туралы мәліметтердің немесе оның көшірмесінің негізінде жануарларды, өнімдерді және жануарлардан алынатын шикізатқа ветеринарлық тексеру жүргізеді, сонымен қатар, көрсетілетін қызметті алушы өтініш білдіру кезінде тиісті әкімшілік-аумақтық бірліктің аумағындағы эпизоотиялық ахуал ескеріледі - өтініш білдірілген күн ішінде. Нәтижесі – ветеринарлық анықтаманы дайындау, қол қою және кеңсеге жіберу;</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берушінің кеңсесі – көрсетілетін қызметті алушыға (немесе оның сенімхат бойынша өкіліне) мемлекеттік қызмет көрсетудің нәтижесін береді – 30 минут. Нәтижесі – көрсетілетін қызметті алушының мемлекеттік қызмет көрсету жөніндегі журналға қол қоюы.</w:t>
      </w:r>
      <w:r>
        <w:br/>
      </w:r>
      <w:r>
        <w:rPr>
          <w:rFonts w:ascii="Times New Roman"/>
          <w:b w:val="false"/>
          <w:i w:val="false"/>
          <w:color w:val="000000"/>
          <w:sz w:val="28"/>
        </w:rPr>
        <w:t>
</w:t>
      </w:r>
      <w:r>
        <w:rPr>
          <w:rFonts w:ascii="Times New Roman"/>
          <w:b w:val="false"/>
          <w:i w:val="false"/>
          <w:color w:val="000000"/>
          <w:sz w:val="28"/>
        </w:rPr>
        <w:t>
      9. Іс-әрекеттердің (рәсімдердің) кезектілігінің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блок-сызбаға тіркеліп жіберіледі.</w:t>
      </w:r>
    </w:p>
    <w:bookmarkEnd w:id="26"/>
    <w:bookmarkStart w:name="z85" w:id="27"/>
    <w:p>
      <w:pPr>
        <w:spacing w:after="0"/>
        <w:ind w:left="0"/>
        <w:jc w:val="both"/>
      </w:pPr>
      <w:r>
        <w:rPr>
          <w:rFonts w:ascii="Times New Roman"/>
          <w:b w:val="false"/>
          <w:i w:val="false"/>
          <w:color w:val="000000"/>
          <w:sz w:val="28"/>
        </w:rPr>
        <w:t>
«Ветеринариялық анықтама беру»</w:t>
      </w:r>
      <w:r>
        <w:br/>
      </w:r>
      <w:r>
        <w:rPr>
          <w:rFonts w:ascii="Times New Roman"/>
          <w:b w:val="false"/>
          <w:i w:val="false"/>
          <w:color w:val="000000"/>
          <w:sz w:val="28"/>
        </w:rPr>
        <w:t xml:space="preserve">
мемлекеттік қызметтің     </w:t>
      </w:r>
      <w:r>
        <w:br/>
      </w:r>
      <w:r>
        <w:rPr>
          <w:rFonts w:ascii="Times New Roman"/>
          <w:b w:val="false"/>
          <w:i w:val="false"/>
          <w:color w:val="000000"/>
          <w:sz w:val="28"/>
        </w:rPr>
        <w:t xml:space="preserve">
регламентіне 1-қосымша    </w:t>
      </w:r>
    </w:p>
    <w:bookmarkEnd w:id="27"/>
    <w:bookmarkStart w:name="z86" w:id="28"/>
    <w:p>
      <w:pPr>
        <w:spacing w:after="0"/>
        <w:ind w:left="0"/>
        <w:jc w:val="left"/>
      </w:pPr>
      <w:r>
        <w:rPr>
          <w:rFonts w:ascii="Times New Roman"/>
          <w:b/>
          <w:i w:val="false"/>
          <w:color w:val="000000"/>
        </w:rPr>
        <w:t xml:space="preserve"> 
«Ветеринариялық анықтама беру» көрсетілетін мемлекеттік қызметті көрсету бизнес-процесстерінің анықтамалығы</w:t>
      </w:r>
    </w:p>
    <w:bookmarkEnd w:id="28"/>
    <w:p>
      <w:pPr>
        <w:spacing w:after="0"/>
        <w:ind w:left="0"/>
        <w:jc w:val="both"/>
      </w:pPr>
      <w:r>
        <w:drawing>
          <wp:inline distT="0" distB="0" distL="0" distR="0">
            <wp:extent cx="14262100" cy="524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4262100" cy="5245100"/>
                    </a:xfrm>
                    <a:prstGeom prst="rect">
                      <a:avLst/>
                    </a:prstGeom>
                  </pic:spPr>
                </pic:pic>
              </a:graphicData>
            </a:graphic>
          </wp:inline>
        </w:drawing>
      </w:r>
    </w:p>
    <w:p>
      <w:pPr>
        <w:spacing w:after="0"/>
        <w:ind w:left="0"/>
        <w:jc w:val="both"/>
      </w:pPr>
      <w:r>
        <w:rPr>
          <w:rFonts w:ascii="Times New Roman"/>
          <w:b w:val="false"/>
          <w:i w:val="false"/>
          <w:color w:val="000000"/>
          <w:sz w:val="28"/>
        </w:rPr>
        <w:t>Ескерту: қысқарманың мағынасын ашу:</w:t>
      </w:r>
      <w:r>
        <w:br/>
      </w:r>
      <w:r>
        <w:rPr>
          <w:rFonts w:ascii="Times New Roman"/>
          <w:b w:val="false"/>
          <w:i w:val="false"/>
          <w:color w:val="000000"/>
          <w:sz w:val="28"/>
        </w:rPr>
        <w:t>
ҚФБ - құрылымдық-функционалдық бірліктер</w:t>
      </w:r>
    </w:p>
    <w:bookmarkStart w:name="z116" w:id="29"/>
    <w:p>
      <w:pPr>
        <w:spacing w:after="0"/>
        <w:ind w:left="0"/>
        <w:jc w:val="both"/>
      </w:pPr>
      <w:r>
        <w:rPr>
          <w:rFonts w:ascii="Times New Roman"/>
          <w:b w:val="false"/>
          <w:i w:val="false"/>
          <w:color w:val="000000"/>
          <w:sz w:val="28"/>
        </w:rPr>
        <w:t>
« 
</w:t>
      </w:r>
      <w:r>
        <w:rPr>
          <w:rFonts w:ascii="Times New Roman"/>
          <w:b w:val="false"/>
          <w:i w:val="false"/>
          <w:color w:val="000000"/>
          <w:sz w:val="28"/>
        </w:rPr>
        <w:t>
Ветеринариялық анықтама беру»</w:t>
      </w:r>
      <w:r>
        <w:br/>
      </w:r>
      <w:r>
        <w:rPr>
          <w:rFonts w:ascii="Times New Roman"/>
          <w:b w:val="false"/>
          <w:i w:val="false"/>
          <w:color w:val="000000"/>
          <w:sz w:val="28"/>
        </w:rPr>
        <w:t xml:space="preserve">
мемлекеттік қызметтің    </w:t>
      </w:r>
      <w:r>
        <w:br/>
      </w:r>
      <w:r>
        <w:rPr>
          <w:rFonts w:ascii="Times New Roman"/>
          <w:b w:val="false"/>
          <w:i w:val="false"/>
          <w:color w:val="000000"/>
          <w:sz w:val="28"/>
        </w:rPr>
        <w:t xml:space="preserve">
регламентіне 2-қосымша   </w:t>
      </w:r>
    </w:p>
    <w:bookmarkEnd w:id="29"/>
    <w:bookmarkStart w:name="z88" w:id="30"/>
    <w:p>
      <w:pPr>
        <w:spacing w:after="0"/>
        <w:ind w:left="0"/>
        <w:jc w:val="left"/>
      </w:pPr>
      <w:r>
        <w:rPr>
          <w:rFonts w:ascii="Times New Roman"/>
          <w:b/>
          <w:i w:val="false"/>
          <w:color w:val="000000"/>
        </w:rPr>
        <w:t xml:space="preserve"> 
Әкімшілік іс-әрекеттердің (рәсімдердің) кезектілігін және өзара іс-әрекеттерін сипаттау</w:t>
      </w:r>
    </w:p>
    <w:bookmarkEnd w:id="30"/>
    <w:p>
      <w:pPr>
        <w:spacing w:after="0"/>
        <w:ind w:left="0"/>
        <w:jc w:val="both"/>
      </w:pPr>
      <w:r>
        <w:drawing>
          <wp:inline distT="0" distB="0" distL="0" distR="0">
            <wp:extent cx="12179300" cy="472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2179300" cy="4724400"/>
                    </a:xfrm>
                    <a:prstGeom prst="rect">
                      <a:avLst/>
                    </a:prstGeom>
                  </pic:spPr>
                </pic:pic>
              </a:graphicData>
            </a:graphic>
          </wp:inline>
        </w:drawing>
      </w:r>
    </w:p>
    <w:p>
      <w:pPr>
        <w:spacing w:after="0"/>
        <w:ind w:left="0"/>
        <w:jc w:val="both"/>
      </w:pPr>
      <w:r>
        <w:rPr>
          <w:rFonts w:ascii="Times New Roman"/>
          <w:b w:val="false"/>
          <w:i w:val="false"/>
          <w:color w:val="000000"/>
          <w:sz w:val="28"/>
        </w:rPr>
        <w:t>Ескерту: қысқарманың мағынасын ашу:</w:t>
      </w:r>
      <w:r>
        <w:br/>
      </w:r>
      <w:r>
        <w:rPr>
          <w:rFonts w:ascii="Times New Roman"/>
          <w:b w:val="false"/>
          <w:i w:val="false"/>
          <w:color w:val="000000"/>
          <w:sz w:val="28"/>
        </w:rPr>
        <w:t>
ҚФБ - құрылымдық-функционалдық бірліктер</w:t>
      </w:r>
    </w:p>
    <w:bookmarkStart w:name="z89" w:id="31"/>
    <w:p>
      <w:pPr>
        <w:spacing w:after="0"/>
        <w:ind w:left="0"/>
        <w:jc w:val="both"/>
      </w:pPr>
      <w:r>
        <w:rPr>
          <w:rFonts w:ascii="Times New Roman"/>
          <w:b w:val="false"/>
          <w:i w:val="false"/>
          <w:color w:val="000000"/>
          <w:sz w:val="28"/>
        </w:rPr>
        <w:t>
Ақмола облысы әкімдігінің</w:t>
      </w:r>
      <w:r>
        <w:br/>
      </w:r>
      <w:r>
        <w:rPr>
          <w:rFonts w:ascii="Times New Roman"/>
          <w:b w:val="false"/>
          <w:i w:val="false"/>
          <w:color w:val="000000"/>
          <w:sz w:val="28"/>
        </w:rPr>
        <w:t xml:space="preserve">
2014 жылғы 21 шілдедегі </w:t>
      </w:r>
      <w:r>
        <w:br/>
      </w:r>
      <w:r>
        <w:rPr>
          <w:rFonts w:ascii="Times New Roman"/>
          <w:b w:val="false"/>
          <w:i w:val="false"/>
          <w:color w:val="000000"/>
          <w:sz w:val="28"/>
        </w:rPr>
        <w:t xml:space="preserve">
№ А-6/315 қаулысымен  </w:t>
      </w:r>
      <w:r>
        <w:br/>
      </w:r>
      <w:r>
        <w:rPr>
          <w:rFonts w:ascii="Times New Roman"/>
          <w:b w:val="false"/>
          <w:i w:val="false"/>
          <w:color w:val="000000"/>
          <w:sz w:val="28"/>
        </w:rPr>
        <w:t xml:space="preserve">
бекітілді        </w:t>
      </w:r>
    </w:p>
    <w:bookmarkEnd w:id="31"/>
    <w:bookmarkStart w:name="z90" w:id="32"/>
    <w:p>
      <w:pPr>
        <w:spacing w:after="0"/>
        <w:ind w:left="0"/>
        <w:jc w:val="left"/>
      </w:pPr>
      <w:r>
        <w:rPr>
          <w:rFonts w:ascii="Times New Roman"/>
          <w:b/>
          <w:i w:val="false"/>
          <w:color w:val="000000"/>
        </w:rPr>
        <w:t xml:space="preserve"> 
«Ауыл шаруашылығы жануарларын бірдейлендіруді жүргізу» мемлекеттік көрсетілетін қызметінің регламенті</w:t>
      </w:r>
    </w:p>
    <w:bookmarkEnd w:id="32"/>
    <w:bookmarkStart w:name="z91" w:id="33"/>
    <w:p>
      <w:pPr>
        <w:spacing w:after="0"/>
        <w:ind w:left="0"/>
        <w:jc w:val="left"/>
      </w:pPr>
      <w:r>
        <w:rPr>
          <w:rFonts w:ascii="Times New Roman"/>
          <w:b/>
          <w:i w:val="false"/>
          <w:color w:val="000000"/>
        </w:rPr>
        <w:t xml:space="preserve"> 
1. Жалпы ережелер</w:t>
      </w:r>
    </w:p>
    <w:bookmarkEnd w:id="33"/>
    <w:bookmarkStart w:name="z92" w:id="34"/>
    <w:p>
      <w:pPr>
        <w:spacing w:after="0"/>
        <w:ind w:left="0"/>
        <w:jc w:val="both"/>
      </w:pPr>
      <w:r>
        <w:rPr>
          <w:rFonts w:ascii="Times New Roman"/>
          <w:b w:val="false"/>
          <w:i w:val="false"/>
          <w:color w:val="000000"/>
          <w:sz w:val="28"/>
        </w:rPr>
        <w:t>
      1. «Ауыл шаруашылығы жануарларын бірдейлендіру жүргізу» мемлекеттік көрсетілетін қызмет (бұдан әрі – мемлекеттік көрсетілетін қызмет) жергілікті атқарушы органдар құрған мемлекеттік ветеринарлық мекемелерімен көрсетіледі (бұдан әрі – көрсетілетін қызметті беруші).</w:t>
      </w:r>
      <w:r>
        <w:br/>
      </w:r>
      <w:r>
        <w:rPr>
          <w:rFonts w:ascii="Times New Roman"/>
          <w:b w:val="false"/>
          <w:i w:val="false"/>
          <w:color w:val="000000"/>
          <w:sz w:val="28"/>
        </w:rPr>
        <w:t>
</w:t>
      </w:r>
      <w:r>
        <w:rPr>
          <w:rFonts w:ascii="Times New Roman"/>
          <w:b w:val="false"/>
          <w:i w:val="false"/>
          <w:color w:val="000000"/>
          <w:sz w:val="28"/>
        </w:rPr>
        <w:t>
      2. Мемлекеттік қызметті көрсету нысаны: қағаз түрінде.</w:t>
      </w:r>
      <w:r>
        <w:br/>
      </w:r>
      <w:r>
        <w:rPr>
          <w:rFonts w:ascii="Times New Roman"/>
          <w:b w:val="false"/>
          <w:i w:val="false"/>
          <w:color w:val="000000"/>
          <w:sz w:val="28"/>
        </w:rPr>
        <w:t>
</w:t>
      </w:r>
      <w:r>
        <w:rPr>
          <w:rFonts w:ascii="Times New Roman"/>
          <w:b w:val="false"/>
          <w:i w:val="false"/>
          <w:color w:val="000000"/>
          <w:sz w:val="28"/>
        </w:rPr>
        <w:t>
      3. Мемлекеттік қызметті көрсету нәтижесі – мынадай тәсілдердің бірімен (сырғалау, таңба басу, чип салу) жануарларға жеке нөмір және ветеринарлық паспорт беру.</w:t>
      </w:r>
    </w:p>
    <w:bookmarkEnd w:id="34"/>
    <w:bookmarkStart w:name="z95" w:id="35"/>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бөлімшесінің (қызметшілерінің) әрекет ету тәртібінің сипаттамасы</w:t>
      </w:r>
    </w:p>
    <w:bookmarkEnd w:id="35"/>
    <w:bookmarkStart w:name="z96" w:id="36"/>
    <w:p>
      <w:pPr>
        <w:spacing w:after="0"/>
        <w:ind w:left="0"/>
        <w:jc w:val="both"/>
      </w:pPr>
      <w:r>
        <w:rPr>
          <w:rFonts w:ascii="Times New Roman"/>
          <w:b w:val="false"/>
          <w:i w:val="false"/>
          <w:color w:val="000000"/>
          <w:sz w:val="28"/>
        </w:rPr>
        <w:t>
      4. Мемлекеттік қызметті алу үшін көрсетілетін қызметті алушы (немесе сенімхат бойынша өкілі) Қазақстан Республикасы Үкіметінің 2014 жылғы 17 маусымдағы № 664 </w:t>
      </w:r>
      <w:r>
        <w:rPr>
          <w:rFonts w:ascii="Times New Roman"/>
          <w:b w:val="false"/>
          <w:i w:val="false"/>
          <w:color w:val="000000"/>
          <w:sz w:val="28"/>
        </w:rPr>
        <w:t>қаулысымен</w:t>
      </w:r>
      <w:r>
        <w:rPr>
          <w:rFonts w:ascii="Times New Roman"/>
          <w:b w:val="false"/>
          <w:i w:val="false"/>
          <w:color w:val="000000"/>
          <w:sz w:val="28"/>
        </w:rPr>
        <w:t xml:space="preserve"> бекітілген «Ауыл шаруашылық жануарларын бірдейлендіру жүргізу»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процессінің құрамына кіретін әр рәсімнің (әрекеттің) мазмұны, оны орындау ұзақтығы:</w:t>
      </w:r>
      <w:r>
        <w:br/>
      </w:r>
      <w:r>
        <w:rPr>
          <w:rFonts w:ascii="Times New Roman"/>
          <w:b w:val="false"/>
          <w:i w:val="false"/>
          <w:color w:val="000000"/>
          <w:sz w:val="28"/>
        </w:rPr>
        <w:t>
</w:t>
      </w:r>
      <w:r>
        <w:rPr>
          <w:rFonts w:ascii="Times New Roman"/>
          <w:b w:val="false"/>
          <w:i w:val="false"/>
          <w:color w:val="000000"/>
          <w:sz w:val="28"/>
        </w:rPr>
        <w:t>
      1) көрсетілген қызметті берушінің кеңсесі құжаттарды қабылдауды іске асырады - 15 минут. Нәтижесі - көрсетілетін қызметті алушыға (немесе сенімхат бойынша өкіліне) құжаттарды қабылдаған күні мен уақыты көрсетілген тіркеу белгісі бар өтініштің көшірмесі беріледі және танысу, көрсетілген құжаттардың толықтығын тексеру және мемлекеттік қызметтің нәтижесін дайындау үшін оны көрсетілген қызметті берушінің жауапты орындаушысына жібереді;</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ветеринарлық дәрігері берілген құжатпен танысып, толықтығын тексереді және көрсетілген мемлекеттік қызметтің нәтижесін дайындайды - 1 жұмыс күні. Нәтижесі - жануарларға келесі тәсілдердің бірімен (биркалау, таңба басу, чип салу) жеке нөмір беріледі, ветеринарлық паспорт дайындалып, қол қойылып және кеңсеге жіберіледі.</w:t>
      </w:r>
      <w:r>
        <w:br/>
      </w:r>
      <w:r>
        <w:rPr>
          <w:rFonts w:ascii="Times New Roman"/>
          <w:b w:val="false"/>
          <w:i w:val="false"/>
          <w:color w:val="000000"/>
          <w:sz w:val="28"/>
        </w:rPr>
        <w:t>
      Биркалар (бирка) жоғалған, зақымданған (жеке нөмірді анықтау мүмкін емес болғанда) жағдайында (түпнұсқа алу) - 2 жұмыс күні. Нәтижесі - жануарларға жаңа жеке нөмір беру;</w:t>
      </w:r>
      <w:r>
        <w:br/>
      </w:r>
      <w:r>
        <w:rPr>
          <w:rFonts w:ascii="Times New Roman"/>
          <w:b w:val="false"/>
          <w:i w:val="false"/>
          <w:color w:val="000000"/>
          <w:sz w:val="28"/>
        </w:rPr>
        <w:t>
</w:t>
      </w:r>
      <w:r>
        <w:rPr>
          <w:rFonts w:ascii="Times New Roman"/>
          <w:b w:val="false"/>
          <w:i w:val="false"/>
          <w:color w:val="000000"/>
          <w:sz w:val="28"/>
        </w:rPr>
        <w:t>
      3) көрсетілген қызметті берушінің кеңсесі көрсетілген мемлекеттік қызметтің нәтижесін береді - 15 минут. Нәтижесі - көрсетілетін қызметті алушының (немесе оның сенімхат бойынша өкілінің) мемлекеттік қызмет көрсету жөніндегі журналға қол қоюы.</w:t>
      </w:r>
    </w:p>
    <w:bookmarkEnd w:id="36"/>
    <w:bookmarkStart w:name="z101" w:id="37"/>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бөлімшесінің (қызметшілерінің) өзара әрекет ету тәртібінің сипаттамасы</w:t>
      </w:r>
    </w:p>
    <w:bookmarkEnd w:id="37"/>
    <w:bookmarkStart w:name="z102" w:id="38"/>
    <w:p>
      <w:pPr>
        <w:spacing w:after="0"/>
        <w:ind w:left="0"/>
        <w:jc w:val="both"/>
      </w:pPr>
      <w:r>
        <w:rPr>
          <w:rFonts w:ascii="Times New Roman"/>
          <w:b w:val="false"/>
          <w:i w:val="false"/>
          <w:color w:val="000000"/>
          <w:sz w:val="28"/>
        </w:rPr>
        <w:t>
      6. Көрсетілетін қызметті берушінің мемлекеттік қызмет көрсету процесіне қатысатын құрылымдық бөлімшелерінің (қызметшілерінің) тізбесі: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кеңсесі;</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ветеринарлық дәрігері;</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берушінің кеңсесі.</w:t>
      </w:r>
      <w:r>
        <w:br/>
      </w:r>
      <w:r>
        <w:rPr>
          <w:rFonts w:ascii="Times New Roman"/>
          <w:b w:val="false"/>
          <w:i w:val="false"/>
          <w:color w:val="000000"/>
          <w:sz w:val="28"/>
        </w:rPr>
        <w:t>
</w:t>
      </w:r>
      <w:r>
        <w:rPr>
          <w:rFonts w:ascii="Times New Roman"/>
          <w:b w:val="false"/>
          <w:i w:val="false"/>
          <w:color w:val="000000"/>
          <w:sz w:val="28"/>
        </w:rPr>
        <w:t>
      7. Әр рәсімнің (әрекеттің) ұзақтығын көрсете отырып, құрылымдық бөлімшелердің (қызметшілердің) арасындағы рәсімдер кезектілігінің сипаттамасы:</w:t>
      </w:r>
      <w:r>
        <w:br/>
      </w:r>
      <w:r>
        <w:rPr>
          <w:rFonts w:ascii="Times New Roman"/>
          <w:b w:val="false"/>
          <w:i w:val="false"/>
          <w:color w:val="000000"/>
          <w:sz w:val="28"/>
        </w:rPr>
        <w:t>
</w:t>
      </w:r>
      <w:r>
        <w:rPr>
          <w:rFonts w:ascii="Times New Roman"/>
          <w:b w:val="false"/>
          <w:i w:val="false"/>
          <w:color w:val="000000"/>
          <w:sz w:val="28"/>
        </w:rPr>
        <w:t>
      1) көрсетеліген қызметті берушінің кеңсесі құжаттарды қабылдауды, қызметті алушыға (немесе оның сенімхат бойынша өкілі) құжаттар қабылданған күні мен уақыты көрсетілген тіркеу белгісі бар өтініштің көшірмесін береді және танысу, көрсетілген құжаттардың толықтығын тексеру және мемлекеттік қызметтің нәтижесін дайындау үшін оны көрсетілген қызметті берушінің жауапты орындаушысына жібереді - 15 минут;</w:t>
      </w:r>
      <w:r>
        <w:br/>
      </w:r>
      <w:r>
        <w:rPr>
          <w:rFonts w:ascii="Times New Roman"/>
          <w:b w:val="false"/>
          <w:i w:val="false"/>
          <w:color w:val="000000"/>
          <w:sz w:val="28"/>
        </w:rPr>
        <w:t>
</w:t>
      </w:r>
      <w:r>
        <w:rPr>
          <w:rFonts w:ascii="Times New Roman"/>
          <w:b w:val="false"/>
          <w:i w:val="false"/>
          <w:color w:val="000000"/>
          <w:sz w:val="28"/>
        </w:rPr>
        <w:t>
      2) көрсетілген қызмет берушінің ветеринарлық дәрігері берілген құжатпен танысады, толықтығын тексереді және мемлекеттік қызметтің нәтижесін дайындап, қол қойылып кеңсеге жібереді - 1 жұмыс күні.</w:t>
      </w:r>
      <w:r>
        <w:br/>
      </w:r>
      <w:r>
        <w:rPr>
          <w:rFonts w:ascii="Times New Roman"/>
          <w:b w:val="false"/>
          <w:i w:val="false"/>
          <w:color w:val="000000"/>
          <w:sz w:val="28"/>
        </w:rPr>
        <w:t>
      Биркалардың (бирка) жоғалған, зақымданған (жекеленген нөмірді анықтау мүмкін емес болғанда) жағдайында (түпнұсқа алғанда) - 2 жұмыс күні. Нәтижесі - жануарларға жаңа жеке нөмір беру;</w:t>
      </w:r>
      <w:r>
        <w:br/>
      </w:r>
      <w:r>
        <w:rPr>
          <w:rFonts w:ascii="Times New Roman"/>
          <w:b w:val="false"/>
          <w:i w:val="false"/>
          <w:color w:val="000000"/>
          <w:sz w:val="28"/>
        </w:rPr>
        <w:t>
</w:t>
      </w:r>
      <w:r>
        <w:rPr>
          <w:rFonts w:ascii="Times New Roman"/>
          <w:b w:val="false"/>
          <w:i w:val="false"/>
          <w:color w:val="000000"/>
          <w:sz w:val="28"/>
        </w:rPr>
        <w:t>
      3) көрсетілген қызмет берушінің кеңсесі көрсетілген мемлекеттік қызметтің нәтижесін береді - 15 минут.</w:t>
      </w:r>
      <w:r>
        <w:br/>
      </w:r>
      <w:r>
        <w:rPr>
          <w:rFonts w:ascii="Times New Roman"/>
          <w:b w:val="false"/>
          <w:i w:val="false"/>
          <w:color w:val="000000"/>
          <w:sz w:val="28"/>
        </w:rPr>
        <w:t>
</w:t>
      </w:r>
      <w:r>
        <w:rPr>
          <w:rFonts w:ascii="Times New Roman"/>
          <w:b w:val="false"/>
          <w:i w:val="false"/>
          <w:color w:val="000000"/>
          <w:sz w:val="28"/>
        </w:rPr>
        <w:t>
      8. Рәсімдер тізбегінің сипаттамасы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блок–сызбаға тіркеліп жіберіледі.</w:t>
      </w:r>
      <w:r>
        <w:br/>
      </w:r>
      <w:r>
        <w:rPr>
          <w:rFonts w:ascii="Times New Roman"/>
          <w:b w:val="false"/>
          <w:i w:val="false"/>
          <w:color w:val="000000"/>
          <w:sz w:val="28"/>
        </w:rPr>
        <w:t>
</w:t>
      </w:r>
      <w:r>
        <w:rPr>
          <w:rFonts w:ascii="Times New Roman"/>
          <w:b w:val="false"/>
          <w:i w:val="false"/>
          <w:color w:val="000000"/>
          <w:sz w:val="28"/>
        </w:rPr>
        <w:t>
      9. Көрсетілген мемлекеттік қызметті беру процесінде құрылымдық бөлімшелерінің (қызметкерлердің) өзара іс-әрекеттерінің, рәсімдер тізбегінің толық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қызметті көрсетудің бизнес-процесстері анықтамалығында көрсетілген.</w:t>
      </w:r>
    </w:p>
    <w:bookmarkEnd w:id="38"/>
    <w:bookmarkStart w:name="z112" w:id="39"/>
    <w:p>
      <w:pPr>
        <w:spacing w:after="0"/>
        <w:ind w:left="0"/>
        <w:jc w:val="both"/>
      </w:pPr>
      <w:r>
        <w:rPr>
          <w:rFonts w:ascii="Times New Roman"/>
          <w:b w:val="false"/>
          <w:i w:val="false"/>
          <w:color w:val="000000"/>
          <w:sz w:val="28"/>
        </w:rPr>
        <w:t>
«Ауыл шаруашылығы жануарларын</w:t>
      </w:r>
      <w:r>
        <w:br/>
      </w:r>
      <w:r>
        <w:rPr>
          <w:rFonts w:ascii="Times New Roman"/>
          <w:b w:val="false"/>
          <w:i w:val="false"/>
          <w:color w:val="000000"/>
          <w:sz w:val="28"/>
        </w:rPr>
        <w:t xml:space="preserve">
бірдейлендіруді жүргізу»  </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қызметтің Регламентіне   </w:t>
      </w:r>
      <w:r>
        <w:br/>
      </w:r>
      <w:r>
        <w:rPr>
          <w:rFonts w:ascii="Times New Roman"/>
          <w:b w:val="false"/>
          <w:i w:val="false"/>
          <w:color w:val="000000"/>
          <w:sz w:val="28"/>
        </w:rPr>
        <w:t xml:space="preserve">
1-қосымша           </w:t>
      </w:r>
    </w:p>
    <w:bookmarkEnd w:id="39"/>
    <w:bookmarkStart w:name="z113" w:id="40"/>
    <w:p>
      <w:pPr>
        <w:spacing w:after="0"/>
        <w:ind w:left="0"/>
        <w:jc w:val="left"/>
      </w:pPr>
      <w:r>
        <w:rPr>
          <w:rFonts w:ascii="Times New Roman"/>
          <w:b/>
          <w:i w:val="false"/>
          <w:color w:val="000000"/>
        </w:rPr>
        <w:t xml:space="preserve"> 
Әкімшілік іс-әрекеттердің (рәсімдер) өзара іс-әрекеттері мен тізбегін сипаттау</w:t>
      </w:r>
    </w:p>
    <w:bookmarkEnd w:id="40"/>
    <w:p>
      <w:pPr>
        <w:spacing w:after="0"/>
        <w:ind w:left="0"/>
        <w:jc w:val="both"/>
      </w:pPr>
      <w:r>
        <w:drawing>
          <wp:inline distT="0" distB="0" distL="0" distR="0">
            <wp:extent cx="12814300" cy="567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2814300" cy="5676900"/>
                    </a:xfrm>
                    <a:prstGeom prst="rect">
                      <a:avLst/>
                    </a:prstGeom>
                  </pic:spPr>
                </pic:pic>
              </a:graphicData>
            </a:graphic>
          </wp:inline>
        </w:drawing>
      </w:r>
    </w:p>
    <w:p>
      <w:pPr>
        <w:spacing w:after="0"/>
        <w:ind w:left="0"/>
        <w:jc w:val="both"/>
      </w:pPr>
      <w:r>
        <w:rPr>
          <w:rFonts w:ascii="Times New Roman"/>
          <w:b w:val="false"/>
          <w:i w:val="false"/>
          <w:color w:val="000000"/>
          <w:sz w:val="28"/>
        </w:rPr>
        <w:t>Ескерту: қысқарманың мағынасын ашу:</w:t>
      </w:r>
      <w:r>
        <w:br/>
      </w:r>
      <w:r>
        <w:rPr>
          <w:rFonts w:ascii="Times New Roman"/>
          <w:b w:val="false"/>
          <w:i w:val="false"/>
          <w:color w:val="000000"/>
          <w:sz w:val="28"/>
        </w:rPr>
        <w:t>
ҚФБ - құрылымдық-функционалдық бірлік</w:t>
      </w:r>
    </w:p>
    <w:bookmarkStart w:name="z114" w:id="41"/>
    <w:p>
      <w:pPr>
        <w:spacing w:after="0"/>
        <w:ind w:left="0"/>
        <w:jc w:val="both"/>
      </w:pPr>
      <w:r>
        <w:rPr>
          <w:rFonts w:ascii="Times New Roman"/>
          <w:b w:val="false"/>
          <w:i w:val="false"/>
          <w:color w:val="000000"/>
          <w:sz w:val="28"/>
        </w:rPr>
        <w:t>
«Ауыл шаруашылық жануарларын</w:t>
      </w:r>
      <w:r>
        <w:br/>
      </w:r>
      <w:r>
        <w:rPr>
          <w:rFonts w:ascii="Times New Roman"/>
          <w:b w:val="false"/>
          <w:i w:val="false"/>
          <w:color w:val="000000"/>
          <w:sz w:val="28"/>
        </w:rPr>
        <w:t xml:space="preserve">
бірдейлендіруді жүргізу»  </w:t>
      </w:r>
      <w:r>
        <w:br/>
      </w:r>
      <w:r>
        <w:rPr>
          <w:rFonts w:ascii="Times New Roman"/>
          <w:b w:val="false"/>
          <w:i w:val="false"/>
          <w:color w:val="000000"/>
          <w:sz w:val="28"/>
        </w:rPr>
        <w:t xml:space="preserve">
мемлекеттік қызметінің   </w:t>
      </w:r>
      <w:r>
        <w:br/>
      </w:r>
      <w:r>
        <w:rPr>
          <w:rFonts w:ascii="Times New Roman"/>
          <w:b w:val="false"/>
          <w:i w:val="false"/>
          <w:color w:val="000000"/>
          <w:sz w:val="28"/>
        </w:rPr>
        <w:t xml:space="preserve">
Регламентіне 2 қосымша   </w:t>
      </w:r>
    </w:p>
    <w:bookmarkEnd w:id="41"/>
    <w:bookmarkStart w:name="z115" w:id="42"/>
    <w:p>
      <w:pPr>
        <w:spacing w:after="0"/>
        <w:ind w:left="0"/>
        <w:jc w:val="left"/>
      </w:pPr>
      <w:r>
        <w:rPr>
          <w:rFonts w:ascii="Times New Roman"/>
          <w:b/>
          <w:i w:val="false"/>
          <w:color w:val="000000"/>
        </w:rPr>
        <w:t xml:space="preserve"> 
«Ауыл шаруашылығы жануарларын бірдейлендіруді жүргізу» мемлекеттік қызметін көрсету бизнес-процесстерінің анықтамалығы</w:t>
      </w:r>
    </w:p>
    <w:bookmarkEnd w:id="42"/>
    <w:p>
      <w:pPr>
        <w:spacing w:after="0"/>
        <w:ind w:left="0"/>
        <w:jc w:val="both"/>
      </w:pPr>
      <w:r>
        <w:drawing>
          <wp:inline distT="0" distB="0" distL="0" distR="0">
            <wp:extent cx="13550900" cy="600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3550900" cy="60071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