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893b" w14:textId="8dd8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2014 жылғы 16 қазандағы № А-10/1847 қаулысы. Ақмола облысының Әділет департаментінде 2014 жылғы 27 қазанда № 4423 болып тіркелді. Күші жойылды - Ақмола облысы Көкшетау қаласы әкімдігінің 2015 жылғы 10 қарашадағы № А-11/1923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Көкшетау қаласы әкімдігінің 10.11.2015 </w:t>
      </w:r>
      <w:r>
        <w:rPr>
          <w:rFonts w:ascii="Times New Roman"/>
          <w:b w:val="false"/>
          <w:i w:val="false"/>
          <w:color w:val="ff0000"/>
          <w:sz w:val="28"/>
        </w:rPr>
        <w:t>№ А-11/1923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«Білім туралы» Қазақстан Республикасының 2007 жылғы 27 шілдедегі Заңының 6 бабының 4 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2014 жылға арналған мектепке дейінгі тәрбие мен оқытуға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Көкшетау қаласы әкімдігінің келесі қаулыларының күші жойылған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туралы» 2014 жылғы 21 ақпандағы </w:t>
      </w:r>
      <w:r>
        <w:rPr>
          <w:rFonts w:ascii="Times New Roman"/>
          <w:b w:val="false"/>
          <w:i w:val="false"/>
          <w:color w:val="000000"/>
          <w:sz w:val="28"/>
        </w:rPr>
        <w:t>№ А-2/368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4034 болып тіркелген, 2014 жылдың 27 наурызындағы «Степной маяк» және «Көкшетау»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«Көкшетау қаласы әкімдігінің 2014 жылғы 21 ақпандағы № А-2/368 «2014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туралы» қаулысына өзгеріс енгізу туралы» 2014 жылғы 7 тамыздағы </w:t>
      </w:r>
      <w:r>
        <w:rPr>
          <w:rFonts w:ascii="Times New Roman"/>
          <w:b w:val="false"/>
          <w:i w:val="false"/>
          <w:color w:val="000000"/>
          <w:sz w:val="28"/>
        </w:rPr>
        <w:t>№ А-8/1459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4346 болып тіркелген, 2014 жылдың 25 қыркүйегіндегі «Степной маяк» және «Көкшетау»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Көкшетау қаласы әкімінің орынбасары А.Б.Әміреноваға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2014 жылғы 1 сәуірде туындаған құқықтық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А.Смайылов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Көкшетау қаласы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16 қазандағы № А-10/1847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491"/>
        <w:gridCol w:w="1535"/>
        <w:gridCol w:w="1471"/>
        <w:gridCol w:w="1416"/>
        <w:gridCol w:w="1656"/>
        <w:gridCol w:w="1604"/>
        <w:gridCol w:w="1657"/>
        <w:gridCol w:w="1377"/>
      </w:tblGrid>
      <w:tr>
        <w:trPr>
          <w:trHeight w:val="3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пунктінің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жан басына шаққандағы бір айға қаржыландыру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 толық қатынайтын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 толық қатынайтын шағын орталық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15905,80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1644"/>
        <w:gridCol w:w="1696"/>
        <w:gridCol w:w="1595"/>
        <w:gridCol w:w="1958"/>
        <w:gridCol w:w="1875"/>
        <w:gridCol w:w="1780"/>
        <w:gridCol w:w="1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ата-аналардың бір айға төлемінің ең жоғары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 толық қатынайтын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 толық қатынайтын шағын орталық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15905,80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10788,80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18094,80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10788,80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