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08227" w14:textId="88082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қалалық мәслихатының 2013 жылғы 24 желтоқсандағы № 5С-25/5 "Степногорск қаласы бойынша аз қамтылған отбасыларға (азаматтарға)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қалалық мәслихатының 2014 жылғы 22 қазандағы № 5С-32/9 шешімі. Ақмола облысының Әділет департаментінде 2014 жылғы 10 қарашада № 4443 болып тіркелді. Күші жойылды - Ақмола облысы Степногорск қалалық мәслихатының 2015 жылғы 17 ақпандағы № 5С-36/3 шешімімен</w:t>
      </w:r>
    </w:p>
    <w:p>
      <w:pPr>
        <w:spacing w:after="0"/>
        <w:ind w:left="0"/>
        <w:jc w:val="both"/>
      </w:pPr>
      <w:r>
        <w:rPr>
          <w:rFonts w:ascii="Times New Roman"/>
          <w:b w:val="false"/>
          <w:i w:val="false"/>
          <w:color w:val="ff0000"/>
          <w:sz w:val="28"/>
        </w:rPr>
        <w:t xml:space="preserve">      Ескерту. Күші жойылды - Ақмола облысы Степногорск қалалық мәслихатының 17.02.2015 </w:t>
      </w:r>
      <w:r>
        <w:rPr>
          <w:rFonts w:ascii="Times New Roman"/>
          <w:b w:val="false"/>
          <w:i w:val="false"/>
          <w:color w:val="ff0000"/>
          <w:sz w:val="28"/>
        </w:rPr>
        <w:t>№ 5С-36/3</w:t>
      </w:r>
      <w:r>
        <w:rPr>
          <w:rFonts w:ascii="Times New Roman"/>
          <w:b w:val="false"/>
          <w:i w:val="false"/>
          <w:color w:val="ff0000"/>
          <w:sz w:val="28"/>
        </w:rPr>
        <w:t xml:space="preserve"> (ресми түрде жарияланған күнінен бастап қолданысқа енгізіледі)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басқару және өзін-өзі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Степногорск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Степногорск қалалық мәслихатының 2013 жылғы 24 желтоқсандағы № 5С-25/5 «Степногорск қаласы бойынша аз қамтылған отбасыларға (азаматтарға) тұрғын үй көмегін көрсету қағидасын бекіту туралы» (Нормативтік құқықтық актілердің мемлекеттік тіркеу тізілімінде № 3969 тіркелген, 2014 жылдың 23 қаңтарында «Степногорск ақшамы» және «Вечерний Степногорск»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w:t>
      </w:r>
      <w:r>
        <w:rPr>
          <w:rFonts w:ascii="Times New Roman"/>
          <w:b w:val="false"/>
          <w:i w:val="false"/>
          <w:color w:val="000000"/>
          <w:sz w:val="28"/>
        </w:rPr>
        <w:t>шешімімен</w:t>
      </w:r>
      <w:r>
        <w:rPr>
          <w:rFonts w:ascii="Times New Roman"/>
          <w:b w:val="false"/>
          <w:i w:val="false"/>
          <w:color w:val="000000"/>
          <w:sz w:val="28"/>
        </w:rPr>
        <w:t xml:space="preserve"> бекітілген, Степногорск қаласы бойынша аз қамтылған отбасыларға (азаматтарға) тұрғын үй көмегін көрсету </w:t>
      </w:r>
      <w:r>
        <w:rPr>
          <w:rFonts w:ascii="Times New Roman"/>
          <w:b w:val="false"/>
          <w:i w:val="false"/>
          <w:color w:val="000000"/>
          <w:sz w:val="28"/>
        </w:rPr>
        <w:t>қағидасына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«Осы Степногорск қаласы бойынша аз қамтылған отбасыларға (азаматтарға) тұрғын үй көмегін көрсету қағидасы (бұдан әрі – Қағида) «Тұрғын үй қатынастары туралы» Қазақстан Республикасының 1997 жылғы 16 сәуірдегі Заңына,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қаулысына, «Тұрғын үй көмегін көрсету ережесін бекіту туралы» Қазақстан Республикасы Үкіметінің 2009 жылғы 30 желтоқсандағы № 2314 қаулысына, «Тұрғын үй-коммуналдық шаруашылық саласындағы мемлекеттік көрсетілетін қызметтер стандарттарын бекіту туралы» (бұдан әрі – Стандарт) Қазақстан Республикасы Үкіметінің 2014 жылғы 5 наурыздағы № 185 қаулысына сәйкес әзірленді және Степногорск қаласында тұратын аз қамтылған отбасыларға (азаматтарға) тұрғын үй көмегін тағайындаудың мөлшерін және тәртібін анықтайды.»;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«8. Тұрғын үй көмегі тұрғын үй иесінің немесе жалдаушының (қосымша жалдаушының) өтініші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немесе «электрондық үкіметтің» веб-порталы арқылы жүзеге асырылады.</w:t>
      </w:r>
      <w:r>
        <w:br/>
      </w:r>
      <w:r>
        <w:rPr>
          <w:rFonts w:ascii="Times New Roman"/>
          <w:b w:val="false"/>
          <w:i w:val="false"/>
          <w:color w:val="000000"/>
          <w:sz w:val="28"/>
        </w:rPr>
        <w:t>
      Қажетті құжаттардың тізбесі Стандарттың 2-бөлімінің 9-тармағымен анықталады.»;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12-тармақтарды</w:t>
      </w:r>
      <w:r>
        <w:rPr>
          <w:rFonts w:ascii="Times New Roman"/>
          <w:b w:val="false"/>
          <w:i w:val="false"/>
          <w:color w:val="000000"/>
          <w:sz w:val="28"/>
        </w:rPr>
        <w:t xml:space="preserve"> шығару.</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А.Смагин</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Ғ.Көпеева</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Степногорск қаласының әкімі                М.Тақамбаев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