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8aee" w14:textId="34e8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Ақкөл қаласының бағалау аймақтарының шекаралары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Ақмола облысы Ақкөл аудандық мәслихатының 2014 жылғы 15 сәуірдегі № С 33-1 шешімі. Ақмола облысының Әділет департаментінде 2014 жылғы 21 мамырда № 4200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11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Казақстан Республикасының Заңының 6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Ақкөл ауданы Ақкөл қаласының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түрде жарияланған күнінен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М.Жүністегі</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мәслихаттың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Т.Қ.Едігенов</w:t>
      </w:r>
    </w:p>
    <w:bookmarkStart w:name="z4" w:id="1"/>
    <w:p>
      <w:pPr>
        <w:spacing w:after="0"/>
        <w:ind w:left="0"/>
        <w:jc w:val="both"/>
      </w:pPr>
      <w:r>
        <w:rPr>
          <w:rFonts w:ascii="Times New Roman"/>
          <w:b w:val="false"/>
          <w:i w:val="false"/>
          <w:color w:val="000000"/>
          <w:sz w:val="28"/>
        </w:rPr>
        <w:t xml:space="preserve">
Ақкөл аудандық мәслихаттың   </w:t>
      </w:r>
      <w:r>
        <w:br/>
      </w:r>
      <w:r>
        <w:rPr>
          <w:rFonts w:ascii="Times New Roman"/>
          <w:b w:val="false"/>
          <w:i w:val="false"/>
          <w:color w:val="000000"/>
          <w:sz w:val="28"/>
        </w:rPr>
        <w:t>
2014 жылғы 15 сәуірдегі № С 33-1</w:t>
      </w:r>
      <w:r>
        <w:br/>
      </w:r>
      <w:r>
        <w:rPr>
          <w:rFonts w:ascii="Times New Roman"/>
          <w:b w:val="false"/>
          <w:i w:val="false"/>
          <w:color w:val="000000"/>
          <w:sz w:val="28"/>
        </w:rPr>
        <w:t xml:space="preserve">
шешіміне қосымша        </w:t>
      </w:r>
    </w:p>
    <w:bookmarkEnd w:id="1"/>
    <w:bookmarkStart w:name="z5" w:id="2"/>
    <w:p>
      <w:pPr>
        <w:spacing w:after="0"/>
        <w:ind w:left="0"/>
        <w:jc w:val="left"/>
      </w:pPr>
      <w:r>
        <w:rPr>
          <w:rFonts w:ascii="Times New Roman"/>
          <w:b/>
          <w:i w:val="false"/>
          <w:color w:val="000000"/>
        </w:rPr>
        <w:t xml:space="preserve"> 
Ақкөл ауданы Ақкөл қаласының бағалау аймақтарының шекаралары және жер учаскелері үшін төлемақының базалық ставкаларына түзету коэффициенттері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2922"/>
        <w:gridCol w:w="9381"/>
      </w:tblGrid>
      <w:tr>
        <w:trPr>
          <w:trHeight w:val="84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p>
          <w:p>
            <w:pPr>
              <w:spacing w:after="20"/>
              <w:ind w:left="20"/>
              <w:jc w:val="both"/>
            </w:pPr>
            <w:r>
              <w:rPr>
                <w:rFonts w:ascii="Times New Roman"/>
                <w:b w:val="false"/>
                <w:i w:val="false"/>
                <w:color w:val="000000"/>
                <w:sz w:val="20"/>
              </w:rPr>
              <w:t>№</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үшін төлемақының базалық ставкаларына түзету коэффициенттері</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шекаралары</w:t>
            </w:r>
          </w:p>
        </w:tc>
      </w:tr>
      <w:tr>
        <w:trPr>
          <w:trHeight w:val="19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0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қаласының орталық бөлігін алып жатыр. Аймақ шекарасы солтүстігінде Ақкөл көлінің жағалауымен, шығысында – Береговая көшесімен өтіп С.Нұрмағамбетов көшесіне бұрылады. А.Иманов көшесінің бойымен оңтүстігінде – Ш.Уәлиханов көшесімен, батысында – С.Сейфуллин көшесімен Авангардная және Октябрьская көшелерімен қиылысқа дейін, одан әрі солтүстік–шығыс бағытта көлге дейін жетеді.</w:t>
            </w:r>
          </w:p>
        </w:tc>
      </w:tr>
      <w:tr>
        <w:trPr>
          <w:trHeight w:val="52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қаласының солтүстік-шығыс бөлігін алып жатыр. Аймақ шекарасы шығысында Ақкөл көлінің жағалауымен өтіп, тұйық көшемен, кейін С.Сейфуллин көшесімен өтіп С.Нұрмағамбетов көшесіне бұрылады. Темір жол торабына дейін Кирдищев көшесін қиып өтеді, батыс жағынан Кирдищев көшесі бойымен Привокзальная көшесі қиылысына дейін, кейін Станционная көшесі бойымен. Солтүстік шекарасы Ақкөл қаласының тұрғын құрылысы шекарасымен өтеді.</w:t>
            </w:r>
          </w:p>
        </w:tc>
      </w:tr>
      <w:tr>
        <w:trPr>
          <w:trHeight w:val="52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қаласының оңтүстік-шығыс бөлігін алып жатыр. Аймақ шекарасы солтүстігінде – Ш.Уәлиханов көшесімен, шығысы мен оңтүстігінде аймақ шекарасы Ақкөл қаласының тұрғын құрылысы шекарасының бойымен, батысында – темір жолдан шектеу жолағымен Ш.Уәлиханов көшесіне дейін өтеді.</w:t>
            </w:r>
          </w:p>
        </w:tc>
      </w:tr>
      <w:tr>
        <w:trPr>
          <w:trHeight w:val="54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қаласының оңтүстік-батыс бөлігін алып жатыр. Аймақ шекарасы солтүстігінде – Бөгенбай көшесімен, шығысында - темір жолдан шектеу жолағының бойымен, оңтүстігінде аймақ шекарасы Ақкөл қаласының тұрғын құрылысы шекарасының бойымен, батысында – V аймақпен шекаралас.</w:t>
            </w:r>
          </w:p>
        </w:tc>
      </w:tr>
      <w:tr>
        <w:trPr>
          <w:trHeight w:val="52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қаласының батыс бөлігін алып жатыр. Аймақ шекарасы солтүстігінде – аймақ шекарасы Ақкөл қаласының тұрғын құрылысы шекарасының бойымен, шығысында Панфилов көшесі арқылы «МАК» ЖШС бұрышына дейін, одан кейін «Горкомхоз» ШЖҚ РМК солтүстік шекарасы бойымен Пушкин көшесіне дейін, Пушкин көшесінің бойымен Ш.Уәлиханов көшесінің қиылысына дейін жетеді. Оңтүстік-шығыс бөлігі – ІV аймақпен шекараласып, оңтүстік-батыс бөлігі Ақкөл қаласының тұрғын құрылысы шекарасының бойымен өтеді.</w:t>
            </w:r>
          </w:p>
        </w:tc>
      </w:tr>
      <w:tr>
        <w:trPr>
          <w:trHeight w:val="54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қаласының солтүстік бөлігін алып жатыр. Аймақ шекарасы солтүстігінде – темір жол бойымен, шығысында – Станционная көшесімен Привокзальная көшесімен қиылысқа дейін жетеді. Одан кейін бұрылыс арқылы Исатай Тайманов көшесімен қиылысқа дейін Кирдищев көшесінің бойымен өтеді. Аймақтың оңтүстік бөлігі Исатай Тайманов көшесімен өтіп, Горная көшесіне бұрылып, Батыс бөлігі Ақкөл қаласының тұрғын құрылысы шекарасының бойымен өтеді.</w:t>
            </w:r>
          </w:p>
        </w:tc>
      </w:tr>
      <w:tr>
        <w:trPr>
          <w:trHeight w:val="291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қаласының батыс бөлігін алып жатыр. Аймақ шекарасы солтүстігінде – V аймақпен, солтүстік-шығыс бөлігінде – Панфилов көшесімен шекаралас, одан кейін Исатай Тайманов көшесіне бұрылып, шығысында – Мир көшесімен, оңтүстік-шығысында Исаков көшесімен шектеледі, одан әрі Ленин бұрылысы арқылы өтеді, оңтүстік шекарасы С.Нұрмағамбетов көшесімен өтіп, батыс шекарасы Пушкин көшесімен өтеді.</w:t>
            </w:r>
          </w:p>
        </w:tc>
      </w:tr>
      <w:tr>
        <w:trPr>
          <w:trHeight w:val="52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қаласының орталық бөлігін алып жатыр. Солтүстік–шығысында аймақ шекарасы Горная, Исатай Тайманов, Кирдищев көшелерімен өтіп, одан кейін С.Нұрмағамбетов көшесі арқылы С.Сейфуллин көшесімен жалғасады. Оңтүстігінде – Бөгенбай көшесімен, батысында – Пушкин көшесімен өтіп, С.Нұрмағамбетов көшесіне ауысады, Ленин бұрылысы арқылы өтіп, Исаков көшесімен шектеседі. Солтүстік–батысында – Мир, Исатай Тайманов көшелері арқылы Панфилов көшесіне бұрылып, Горный көшесінің қиылысына дейін жетеді.</w:t>
            </w:r>
          </w:p>
        </w:tc>
      </w:tr>
      <w:tr>
        <w:trPr>
          <w:trHeight w:val="52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қаласының шығыс бөлігін алып жатыр. Солтүстік–шығысында аймақ шекарасы Ақкөл қаласының тұрғын құрылыс шекарасымен өтеді. Оңтүстігінде – Ш.Уәлиханов көшесіне жетіп, С.Нұрмағамбетов көшесімен қиылысына дейін А.Иманов көшесіне дейін жетеді, оңтүстік–батыс шекарасы ІІІ-аймақ шекарасының бойымен өтеді, одан әрі батыс бағытта С.Нұрмағамбетов көшесі арқылы көлге дейін Береговая көшесімен жалғасады.</w:t>
            </w:r>
          </w:p>
        </w:tc>
      </w:tr>
      <w:tr>
        <w:trPr>
          <w:trHeight w:val="52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шегінен тыс орналасқан. Құрылыссыз аймақ ауыл шаруашылығы танаптары сипатында.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