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b1aa" w14:textId="aa2b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2014 жылғы 24 желтоқсандағы № 36/2 шешімі. Ақмола облысының Әділет департаментінде 2015 жылғы 8 қаңтарда № 4561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3 093 945 мың теңге, соның ішінде:</w:t>
      </w:r>
      <w:r>
        <w:br/>
      </w:r>
      <w:r>
        <w:rPr>
          <w:rFonts w:ascii="Times New Roman"/>
          <w:b w:val="false"/>
          <w:i w:val="false"/>
          <w:color w:val="000000"/>
          <w:sz w:val="28"/>
        </w:rPr>
        <w:t>
      салықтық түсімдер – 688 860,6 мың теңге;</w:t>
      </w:r>
      <w:r>
        <w:br/>
      </w:r>
      <w:r>
        <w:rPr>
          <w:rFonts w:ascii="Times New Roman"/>
          <w:b w:val="false"/>
          <w:i w:val="false"/>
          <w:color w:val="000000"/>
          <w:sz w:val="28"/>
        </w:rPr>
        <w:t>
      салықтық емес түсімдер – 17 590,6 мың теңге;</w:t>
      </w:r>
      <w:r>
        <w:br/>
      </w:r>
      <w:r>
        <w:rPr>
          <w:rFonts w:ascii="Times New Roman"/>
          <w:b w:val="false"/>
          <w:i w:val="false"/>
          <w:color w:val="000000"/>
          <w:sz w:val="28"/>
        </w:rPr>
        <w:t>
      негізгі капиталды сатудан түсетін түсімдер – 108 854,7 мың теңге;</w:t>
      </w:r>
      <w:r>
        <w:br/>
      </w:r>
      <w:r>
        <w:rPr>
          <w:rFonts w:ascii="Times New Roman"/>
          <w:b w:val="false"/>
          <w:i w:val="false"/>
          <w:color w:val="000000"/>
          <w:sz w:val="28"/>
        </w:rPr>
        <w:t>
      трансферттер түсімі – 2 278 639,1 мың теңге;</w:t>
      </w:r>
      <w:r>
        <w:br/>
      </w:r>
      <w:r>
        <w:rPr>
          <w:rFonts w:ascii="Times New Roman"/>
          <w:b w:val="false"/>
          <w:i w:val="false"/>
          <w:color w:val="000000"/>
          <w:sz w:val="28"/>
        </w:rPr>
        <w:t>
</w:t>
      </w:r>
      <w:r>
        <w:rPr>
          <w:rFonts w:ascii="Times New Roman"/>
          <w:b w:val="false"/>
          <w:i w:val="false"/>
          <w:color w:val="000000"/>
          <w:sz w:val="28"/>
        </w:rPr>
        <w:t>
      2) шығындар – 3 180 298,6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41 029,3 мың теңге, соның ішінде:</w:t>
      </w:r>
      <w:r>
        <w:br/>
      </w:r>
      <w:r>
        <w:rPr>
          <w:rFonts w:ascii="Times New Roman"/>
          <w:b w:val="false"/>
          <w:i w:val="false"/>
          <w:color w:val="000000"/>
          <w:sz w:val="28"/>
        </w:rPr>
        <w:t>
      бюджеттік кредиттер – 52 912 мың теңге;</w:t>
      </w:r>
      <w:r>
        <w:br/>
      </w:r>
      <w:r>
        <w:rPr>
          <w:rFonts w:ascii="Times New Roman"/>
          <w:b w:val="false"/>
          <w:i w:val="false"/>
          <w:color w:val="000000"/>
          <w:sz w:val="28"/>
        </w:rPr>
        <w:t>
      бюджеттік кредиттерді өтеу – 11 882,7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11 822 мың теңге, соның ішінде:</w:t>
      </w:r>
      <w:r>
        <w:br/>
      </w:r>
      <w:r>
        <w:rPr>
          <w:rFonts w:ascii="Times New Roman"/>
          <w:b w:val="false"/>
          <w:i w:val="false"/>
          <w:color w:val="000000"/>
          <w:sz w:val="28"/>
        </w:rPr>
        <w:t>
      қаржы активтерін сатып алу – 11 822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-139 204,9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139 204,9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22.12.2015 </w:t>
      </w:r>
      <w:r>
        <w:rPr>
          <w:rFonts w:ascii="Times New Roman"/>
          <w:b w:val="false"/>
          <w:i w:val="false"/>
          <w:color w:val="000000"/>
          <w:sz w:val="28"/>
        </w:rPr>
        <w:t>№ 47/2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 түсімдерінің құрамындағы 2015 жылға арналған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3. Аудандық бюджет түсімдерінің құрамындағы 2015 жылға арналған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4. Аудандық бюджет түсімдерінің құрамындағы 2015 жылға арналған облыстық бюджеттен субвенция 1 074 482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 Аудандық бюджетте 2015 жылға арналған жергілікті атқарушы органның жоғары бюджеттің алдында 12 875,5 мың теңге сомасында бюджеттік кредиттер бойынша қарыз өтелуі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Аршалы аудандық мәслихатының 11.11.2015 </w:t>
      </w:r>
      <w:r>
        <w:rPr>
          <w:rFonts w:ascii="Times New Roman"/>
          <w:b w:val="false"/>
          <w:i w:val="false"/>
          <w:color w:val="000000"/>
          <w:sz w:val="28"/>
        </w:rPr>
        <w:t>№ 46/3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Ауданның 2015 жылға арналған жергілікті атқарушы органның резерві 3 151,3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Аршалы аудандық мәслихатының 11.11.2015 </w:t>
      </w:r>
      <w:r>
        <w:rPr>
          <w:rFonts w:ascii="Times New Roman"/>
          <w:b w:val="false"/>
          <w:i w:val="false"/>
          <w:color w:val="000000"/>
          <w:sz w:val="28"/>
        </w:rPr>
        <w:t>№ 46/3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келістірілген тізімге сәйкес ауылдық жерлерде жұмыс істейтін әлеуметтік қамтамасыздандыру, білім беру, мәдениет, спорт мамандарының еңбекақыларынан және тарифтік ставкаларынан қала жағдайында осы қызмет түрлерімен айналысатын мамандардың тарифтік ставкаларымен және еңбекақыларымен салыстырғанда аудандық бюджет қаражаты есебінен қосымша жиырма бес пайыз көлемінде белгіленсін.</w:t>
      </w:r>
      <w:r>
        <w:br/>
      </w:r>
      <w:r>
        <w:rPr>
          <w:rFonts w:ascii="Times New Roman"/>
          <w:b w:val="false"/>
          <w:i w:val="false"/>
          <w:color w:val="000000"/>
          <w:sz w:val="28"/>
        </w:rPr>
        <w:t>
</w:t>
      </w:r>
      <w:r>
        <w:rPr>
          <w:rFonts w:ascii="Times New Roman"/>
          <w:b w:val="false"/>
          <w:i w:val="false"/>
          <w:color w:val="000000"/>
          <w:sz w:val="28"/>
        </w:rPr>
        <w:t>
      8. 2015 жылға арналған аудандық бюджеттің атқарылу үдерісі кезінде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9-1. 2015 жылғы аудандық бюджетте шығынында жергілікті өзін-өзі басқару органдарына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саналсын.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Ақмола облысы Аршалы аудандық мәслихатының 11.11.2015 </w:t>
      </w:r>
      <w:r>
        <w:rPr>
          <w:rFonts w:ascii="Times New Roman"/>
          <w:b w:val="false"/>
          <w:i w:val="false"/>
          <w:color w:val="000000"/>
          <w:sz w:val="28"/>
        </w:rPr>
        <w:t>№ 46/3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А.Гусев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p>
    <w:bookmarkStart w:name="z18"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1 қосымша </w:t>
      </w:r>
    </w:p>
    <w:bookmarkEnd w:id="1"/>
    <w:bookmarkStart w:name="z19"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22.12.2015 </w:t>
      </w:r>
      <w:r>
        <w:rPr>
          <w:rFonts w:ascii="Times New Roman"/>
          <w:b w:val="false"/>
          <w:i w:val="false"/>
          <w:color w:val="ff0000"/>
          <w:sz w:val="28"/>
        </w:rPr>
        <w:t>№ 47/2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04"/>
        <w:gridCol w:w="765"/>
        <w:gridCol w:w="9138"/>
        <w:gridCol w:w="2391"/>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3093945</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688860,6</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227522,9</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227522,9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363309</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304922,8</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14103,6</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41999,6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5821,6</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19747,8</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5245,3</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17590,6</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15142,3</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108854,7</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99445,1</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2278639,1</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2278639,1</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2278639,1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30"/>
        <w:gridCol w:w="772"/>
        <w:gridCol w:w="9057"/>
        <w:gridCol w:w="24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3180298,6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241304,5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123451,2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22442,1</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1787925,1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1544729,1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9879,6</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1168751,8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45769,5</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105715,5</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88126,7</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5025,6</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603175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колдануды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560054,8</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тұргын үй корының тұргын үйін жобалау және (немесе)салу,реконструкциялау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318939,1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156834,5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119632,5</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76777,9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29893,7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79764,4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Мемлекеттіқ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75169,9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83837,9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83837,9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41029,3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139204,9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түсiмдерi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түсiмдерi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99168,4</w:t>
            </w:r>
          </w:p>
        </w:tc>
      </w:tr>
    </w:tbl>
    <w:bookmarkStart w:name="z20"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2 қосымша </w:t>
      </w:r>
    </w:p>
    <w:bookmarkEnd w:id="3"/>
    <w:bookmarkStart w:name="z21"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02"/>
        <w:gridCol w:w="744"/>
        <w:gridCol w:w="9057"/>
        <w:gridCol w:w="243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p>
        </w:tc>
      </w:tr>
      <w:tr>
        <w:trPr>
          <w:trHeight w:val="1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p>
        </w:tc>
      </w:tr>
      <w:tr>
        <w:trPr>
          <w:trHeight w:val="2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994438</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994438</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767"/>
        <w:gridCol w:w="872"/>
        <w:gridCol w:w="8917"/>
        <w:gridCol w:w="242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1769633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60108</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123622</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1220344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1220344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995841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141380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51612</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13661</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22" w:id="5"/>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3 қосымша </w:t>
      </w:r>
    </w:p>
    <w:bookmarkEnd w:id="5"/>
    <w:bookmarkStart w:name="z23" w:id="6"/>
    <w:p>
      <w:pPr>
        <w:spacing w:after="0"/>
        <w:ind w:left="0"/>
        <w:jc w:val="left"/>
      </w:pPr>
      <w:r>
        <w:rPr>
          <w:rFonts w:ascii="Times New Roman"/>
          <w:b/>
          <w:i w:val="false"/>
          <w:color w:val="000000"/>
        </w:rPr>
        <w:t xml:space="preserve"> 
2017 жылғы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911"/>
        <w:gridCol w:w="9016"/>
        <w:gridCol w:w="23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777551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w:t>
            </w:r>
          </w:p>
        </w:tc>
      </w:tr>
      <w:tr>
        <w:trPr>
          <w:trHeight w:val="1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1248806</w:t>
            </w:r>
          </w:p>
        </w:tc>
      </w:tr>
      <w:tr>
        <w:trPr>
          <w:trHeight w:val="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1248806</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786"/>
        <w:gridCol w:w="786"/>
        <w:gridCol w:w="9056"/>
        <w:gridCol w:w="233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2076982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1075157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141540</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24" w:id="7"/>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4 қосымша </w:t>
      </w:r>
    </w:p>
    <w:bookmarkEnd w:id="7"/>
    <w:bookmarkStart w:name="z25" w:id="8"/>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22.12.2015 </w:t>
      </w:r>
      <w:r>
        <w:rPr>
          <w:rFonts w:ascii="Times New Roman"/>
          <w:b w:val="false"/>
          <w:i w:val="false"/>
          <w:color w:val="ff0000"/>
          <w:sz w:val="28"/>
        </w:rPr>
        <w:t>№ 47/2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60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794 773,0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 сумен жабдықтау желілерің қайта құру. Батыс бөліміне таратушы су құбыры желілерін салу (бірінші алап) және шығыс бөліміне (екінші алап)</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кентінде канализация жүйесін қайта құру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156 633,0</w:t>
            </w:r>
          </w:p>
        </w:tc>
      </w:tr>
      <w:tr>
        <w:trPr>
          <w:trHeight w:val="9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30488,0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республикалық бюджеттің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52 912,0</w:t>
            </w:r>
          </w:p>
        </w:tc>
      </w:tr>
    </w:tbl>
    <w:bookmarkStart w:name="z26" w:id="9"/>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5 қосымша </w:t>
      </w:r>
    </w:p>
    <w:bookmarkEnd w:id="9"/>
    <w:bookmarkStart w:name="z27" w:id="10"/>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22.12.2015 </w:t>
      </w:r>
      <w:r>
        <w:rPr>
          <w:rFonts w:ascii="Times New Roman"/>
          <w:b w:val="false"/>
          <w:i w:val="false"/>
          <w:color w:val="ff0000"/>
          <w:sz w:val="28"/>
        </w:rPr>
        <w:t>№ 47/2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5"/>
        <w:gridCol w:w="2385"/>
      </w:tblGrid>
      <w:tr>
        <w:trPr>
          <w:trHeight w:val="69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462 296,1</w:t>
            </w:r>
          </w:p>
        </w:tc>
      </w:tr>
      <w:tr>
        <w:trPr>
          <w:trHeight w:val="2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139 782,4</w:t>
            </w:r>
          </w:p>
        </w:tc>
      </w:tr>
      <w:tr>
        <w:trPr>
          <w:trHeight w:val="1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40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облыстық бюджеттің ағымдағы нысаналы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12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7 566,5</w:t>
            </w:r>
          </w:p>
        </w:tc>
      </w:tr>
      <w:tr>
        <w:trPr>
          <w:trHeight w:val="51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жетiм балаларды, ата-анасының қамқорлығынсыз қалған балаларды әлеуметтiк қамсыздандыруға берілетін ағымдағы нысаналы трансферттердің сомасын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2 238,1</w:t>
            </w:r>
          </w:p>
        </w:tc>
      </w:tr>
      <w:tr>
        <w:trPr>
          <w:trHeight w:val="60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аудандық мемлекеттік білім беру мекемелер үшін оқулықтар мен оқу-әдiстемелiк кешендерді сатып алу және жеткізу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3 373,4</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18 423,0</w:t>
            </w:r>
          </w:p>
        </w:tc>
      </w:tr>
      <w:tr>
        <w:trPr>
          <w:trHeight w:val="55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18 423,0</w:t>
            </w:r>
          </w:p>
        </w:tc>
      </w:tr>
      <w:tr>
        <w:trPr>
          <w:trHeight w:val="34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75 057,9</w:t>
            </w:r>
          </w:p>
        </w:tc>
      </w:tr>
      <w:tr>
        <w:trPr>
          <w:trHeight w:val="42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60 057,9</w:t>
            </w:r>
          </w:p>
        </w:tc>
      </w:tr>
      <w:tr>
        <w:trPr>
          <w:trHeight w:val="42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кәсіпорындардың жылу беру мезгіліне дайындалу үшін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31 385,0</w:t>
            </w:r>
          </w:p>
        </w:tc>
      </w:tr>
      <w:tr>
        <w:trPr>
          <w:trHeight w:val="34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30 001,0</w:t>
            </w:r>
          </w:p>
        </w:tc>
      </w:tr>
      <w:tr>
        <w:trPr>
          <w:trHeight w:val="42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(50-ға дейін )өтеуге берілетін ағымдағы нысаналы трансферттердің сомаларын болу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1 372,6</w:t>
            </w:r>
          </w:p>
        </w:tc>
      </w:tr>
      <w:tr>
        <w:trPr>
          <w:trHeight w:val="1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322 595,1</w:t>
            </w:r>
          </w:p>
        </w:tc>
      </w:tr>
      <w:tr>
        <w:trPr>
          <w:trHeight w:val="10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310 773,1</w:t>
            </w:r>
          </w:p>
        </w:tc>
      </w:tr>
      <w:tr>
        <w:trPr>
          <w:trHeight w:val="1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ауданындағы Қостомар ауылында 120 орынға арналған орта мектептің құрылысы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233 479,0</w:t>
            </w:r>
          </w:p>
        </w:tc>
      </w:tr>
      <w:tr>
        <w:trPr>
          <w:trHeight w:val="46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ауылды сумен жабдықтау желілерің қайта құру. Батыс бөліміне таратушы су құбыры желілерін салу (бірінші алап) және шығыс бөліміне (екінші алап)</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41 294,1</w:t>
            </w:r>
          </w:p>
        </w:tc>
      </w:tr>
      <w:tr>
        <w:trPr>
          <w:trHeight w:val="19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42 ауылында сумен жабдықтаудың таратушы желілерін қайта жабдықтауға ЖСҚ әзірлеу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к.Добровольскині көшесі бойындағы 16-пәтерлі тұрғын құрылысы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r>
        <w:trPr>
          <w:trHeight w:val="24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Су 2030» ШЖҚ МКК жарғылық капиталын үлкейту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bl>
    <w:bookmarkStart w:name="z28" w:id="1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6 қосымша </w:t>
      </w:r>
    </w:p>
    <w:bookmarkEnd w:id="11"/>
    <w:bookmarkStart w:name="z29" w:id="12"/>
    <w:p>
      <w:pPr>
        <w:spacing w:after="0"/>
        <w:ind w:left="0"/>
        <w:jc w:val="left"/>
      </w:pPr>
      <w:r>
        <w:rPr>
          <w:rFonts w:ascii="Times New Roman"/>
          <w:b/>
          <w:i w:val="false"/>
          <w:color w:val="000000"/>
        </w:rPr>
        <w:t xml:space="preserve"> 
2015 жылға арналған аудандық бюджеттің атқарылу үдерісі кезінде секвестрленуге жатпайтын аудандық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6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6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0" w:id="1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7 қосымша </w:t>
      </w:r>
    </w:p>
    <w:bookmarkEnd w:id="13"/>
    <w:bookmarkStart w:name="z31" w:id="14"/>
    <w:p>
      <w:pPr>
        <w:spacing w:after="0"/>
        <w:ind w:left="0"/>
        <w:jc w:val="left"/>
      </w:pPr>
      <w:r>
        <w:rPr>
          <w:rFonts w:ascii="Times New Roman"/>
          <w:b/>
          <w:i w:val="false"/>
          <w:color w:val="000000"/>
        </w:rPr>
        <w:t xml:space="preserve"> 
2015 жылға арналған аудандық маңызы бар қала, кент, ауыл, ауылдық округінің бюджеттік бағдарламалар тізбесі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Аршалы аудандық мәслихатының 11.11.2015 </w:t>
      </w:r>
      <w:r>
        <w:rPr>
          <w:rFonts w:ascii="Times New Roman"/>
          <w:b w:val="false"/>
          <w:i w:val="false"/>
          <w:color w:val="ff0000"/>
          <w:sz w:val="28"/>
        </w:rPr>
        <w:t>№ 46/3</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90"/>
        <w:gridCol w:w="876"/>
        <w:gridCol w:w="6976"/>
        <w:gridCol w:w="2040"/>
        <w:gridCol w:w="232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15310,0</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15310,0</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15310,0</w:t>
            </w:r>
          </w:p>
        </w:tc>
      </w:tr>
      <w:tr>
        <w:trPr>
          <w:trHeight w:val="6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11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165670,1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2256"/>
        <w:gridCol w:w="2113"/>
        <w:gridCol w:w="2176"/>
        <w:gridCol w:w="2743"/>
        <w:gridCol w:w="221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ауылдық округі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ауылдық округі</w:t>
            </w:r>
          </w:p>
        </w:tc>
      </w:tr>
      <w:tr>
        <w:trPr>
          <w:trHeight w:val="25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12941,6</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12941,6</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12941,6</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36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910"/>
        <w:gridCol w:w="2130"/>
        <w:gridCol w:w="2572"/>
        <w:gridCol w:w="2439"/>
        <w:gridCol w:w="246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ауылдық округі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ауылдық округі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ауылдық округі</w:t>
            </w:r>
          </w:p>
        </w:tc>
      </w:tr>
      <w:tr>
        <w:trPr>
          <w:trHeight w:val="25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6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28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45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6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7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bl>
    <w:bookmarkStart w:name="z33" w:id="15"/>
    <w:p>
      <w:pPr>
        <w:spacing w:after="0"/>
        <w:ind w:left="0"/>
        <w:jc w:val="both"/>
      </w:pP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8 қосымша </w:t>
      </w:r>
    </w:p>
    <w:bookmarkEnd w:id="15"/>
    <w:bookmarkStart w:name="z34" w:id="16"/>
    <w:p>
      <w:pPr>
        <w:spacing w:after="0"/>
        <w:ind w:left="0"/>
        <w:jc w:val="left"/>
      </w:pPr>
      <w:r>
        <w:rPr>
          <w:rFonts w:ascii="Times New Roman"/>
          <w:b/>
          <w:i w:val="false"/>
          <w:color w:val="000000"/>
        </w:rPr>
        <w:t xml:space="preserve"> 
2015 жылға жергілікті өзін-өзі басқару органдарына берілетін трансферттерді ауданаралық негіздегі қала, ауыл, кент, ауылдық округтері арасында тарату</w:t>
      </w:r>
    </w:p>
    <w:bookmarkEnd w:id="16"/>
    <w:p>
      <w:pPr>
        <w:spacing w:after="0"/>
        <w:ind w:left="0"/>
        <w:jc w:val="both"/>
      </w:pPr>
      <w:r>
        <w:rPr>
          <w:rFonts w:ascii="Times New Roman"/>
          <w:b w:val="false"/>
          <w:i w:val="false"/>
          <w:color w:val="ff0000"/>
          <w:sz w:val="28"/>
        </w:rPr>
        <w:t xml:space="preserve">      Ескерту. Шешім 8-қосымшамен толықтырылды - Ақмола облысы Аршалы аудандық мәслихатының 11.11.2015 </w:t>
      </w:r>
      <w:r>
        <w:rPr>
          <w:rFonts w:ascii="Times New Roman"/>
          <w:b w:val="false"/>
          <w:i w:val="false"/>
          <w:color w:val="ff0000"/>
          <w:sz w:val="28"/>
        </w:rPr>
        <w:t>№ 46/3</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8"/>
        <w:gridCol w:w="2222"/>
      </w:tblGrid>
      <w:tr>
        <w:trPr>
          <w:trHeight w:val="690"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негіздегі, ауыл, кент, ауылдық округ әкімдеріне жергілікті өзін-өзі басқару қызметіне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