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77b6" w14:textId="0eb7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2014 жылғы 11 наурыздағы № 5С-27-5 "2014 жылға арналған Астрахан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кешені мамандарына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Ақмола облысы Астрахан аудандық мәслихатының 2014 жылғы 16 қыркүйектегі № 5С-35-3 шешімі. Ақмола облысының Әділет департаментінде 2014 жылғы 9 қазанда № 4393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Астрахан аудандық мәслихатының «2014 жылға арналған Астрахан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кешені мамандарына әлеуметтік қолдау шараларын ұсыну туралы» 2014 жылғы 11 наурыздағы № 5С-27-5 (Нормативтік құқықтық актілерді мемлекеттік тіркеу тізілімінде № 4071 тіркелген, 2014 жылғы 10 сәуірде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«Агроөнеркәсiптiк кешендi және ауылдық аумақтарды дамытуды мемлекеттiк реттеу туралы» Қазақстан Республикасының 2005 жылғы 8 шiлдедегi Заңының 7 бабының 3 тармағының 4) тармақшасына,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сәйкес, Астрахан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төрайымы                       Ж.Дүйсекеева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