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a7fb" w14:textId="4aea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2014 жылғы 26 желтоқсандағы № 5С-39-3 шешімі. Ақмола облысының Әділет департаментінде 2015 жылғы 8 қаңтарда № 4560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2015 - 2017 жылдарға арналған аудандық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2405347,3 мың теңге, соның ішінде:</w:t>
      </w:r>
      <w:r>
        <w:br/>
      </w:r>
      <w:r>
        <w:rPr>
          <w:rFonts w:ascii="Times New Roman"/>
          <w:b w:val="false"/>
          <w:i w:val="false"/>
          <w:color w:val="000000"/>
          <w:sz w:val="28"/>
        </w:rPr>
        <w:t>
      салықтық түсімдер – 452048,5 мың теңге;</w:t>
      </w:r>
      <w:r>
        <w:br/>
      </w:r>
      <w:r>
        <w:rPr>
          <w:rFonts w:ascii="Times New Roman"/>
          <w:b w:val="false"/>
          <w:i w:val="false"/>
          <w:color w:val="000000"/>
          <w:sz w:val="28"/>
        </w:rPr>
        <w:t>
      салықтық емес түсімдер – 6673,8 мың теңге;</w:t>
      </w:r>
      <w:r>
        <w:br/>
      </w:r>
      <w:r>
        <w:rPr>
          <w:rFonts w:ascii="Times New Roman"/>
          <w:b w:val="false"/>
          <w:i w:val="false"/>
          <w:color w:val="000000"/>
          <w:sz w:val="28"/>
        </w:rPr>
        <w:t>
      негізгі капиталды сатудан түсетін түсімдер – 7695,0 мың теңге;</w:t>
      </w:r>
      <w:r>
        <w:br/>
      </w:r>
      <w:r>
        <w:rPr>
          <w:rFonts w:ascii="Times New Roman"/>
          <w:b w:val="false"/>
          <w:i w:val="false"/>
          <w:color w:val="000000"/>
          <w:sz w:val="28"/>
        </w:rPr>
        <w:t>
      трансферттердің түсімдері – 1938930,0 мың теңге;</w:t>
      </w:r>
      <w:r>
        <w:br/>
      </w:r>
      <w:r>
        <w:rPr>
          <w:rFonts w:ascii="Times New Roman"/>
          <w:b w:val="false"/>
          <w:i w:val="false"/>
          <w:color w:val="000000"/>
          <w:sz w:val="28"/>
        </w:rPr>
        <w:t>
</w:t>
      </w:r>
      <w:r>
        <w:rPr>
          <w:rFonts w:ascii="Times New Roman"/>
          <w:b w:val="false"/>
          <w:i w:val="false"/>
          <w:color w:val="000000"/>
          <w:sz w:val="28"/>
        </w:rPr>
        <w:t>
      2) шығындар – 2464019,4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14341,7 мың теңге, соның ішінде:</w:t>
      </w:r>
      <w:r>
        <w:br/>
      </w:r>
      <w:r>
        <w:rPr>
          <w:rFonts w:ascii="Times New Roman"/>
          <w:b w:val="false"/>
          <w:i w:val="false"/>
          <w:color w:val="000000"/>
          <w:sz w:val="28"/>
        </w:rPr>
        <w:t>
      бюджеттік кредиттер – 22911,0 мың теңге;</w:t>
      </w:r>
      <w:r>
        <w:br/>
      </w:r>
      <w:r>
        <w:rPr>
          <w:rFonts w:ascii="Times New Roman"/>
          <w:b w:val="false"/>
          <w:i w:val="false"/>
          <w:color w:val="000000"/>
          <w:sz w:val="28"/>
        </w:rPr>
        <w:t>
      бюджеттік кредиттерді өтеу – 8569,3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болатын операциялар бойынша сальдо – 29360,0 мың теңге:</w:t>
      </w:r>
      <w:r>
        <w:br/>
      </w:r>
      <w:r>
        <w:rPr>
          <w:rFonts w:ascii="Times New Roman"/>
          <w:b w:val="false"/>
          <w:i w:val="false"/>
          <w:color w:val="000000"/>
          <w:sz w:val="28"/>
        </w:rPr>
        <w:t>
      қаржы активтерін сатып алу – 29360,0 мың теңге;</w:t>
      </w:r>
      <w:r>
        <w:br/>
      </w:r>
      <w:r>
        <w:rPr>
          <w:rFonts w:ascii="Times New Roman"/>
          <w:b w:val="false"/>
          <w:i w:val="false"/>
          <w:color w:val="000000"/>
          <w:sz w:val="28"/>
        </w:rPr>
        <w:t>
      мемлекеттің қаржы активтерін сатудан түскен түсімдер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-102373,8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102373,8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10.11.2015 </w:t>
      </w:r>
      <w:r>
        <w:rPr>
          <w:rFonts w:ascii="Times New Roman"/>
          <w:b w:val="false"/>
          <w:i w:val="false"/>
          <w:color w:val="000000"/>
          <w:sz w:val="28"/>
        </w:rPr>
        <w:t>№ 5С-47-2</w:t>
      </w:r>
      <w:r>
        <w:rPr>
          <w:rFonts w:ascii="Times New Roman"/>
          <w:b w:val="false"/>
          <w:i w:val="false"/>
          <w:color w:val="ff0000"/>
          <w:sz w:val="28"/>
        </w:rPr>
        <w:t xml:space="preserve"> (01.01.2015 бастап қолданысқа енгізіледі); өзгерістер енгізілді - Ақмола облысы Астрахан аудандық мәслихатының 22.12.2015 </w:t>
      </w:r>
      <w:r>
        <w:rPr>
          <w:rFonts w:ascii="Times New Roman"/>
          <w:b w:val="false"/>
          <w:i w:val="false"/>
          <w:color w:val="000000"/>
          <w:sz w:val="28"/>
        </w:rPr>
        <w:t>№ 5С-48-3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2015 жылғы аудандық бюджеттің көлемінде 1276563,0 мың теңге сомасында аудан бюджетіне облыстық бюджеттен берілетін бюджеттік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 қосымшаға</w:t>
      </w:r>
      <w:r>
        <w:rPr>
          <w:rFonts w:ascii="Times New Roman"/>
          <w:b w:val="false"/>
          <w:i w:val="false"/>
          <w:color w:val="000000"/>
          <w:sz w:val="28"/>
        </w:rPr>
        <w:t xml:space="preserve"> сәйкес 2015 жылғы аудандық бюджеттің көлемінде республикалық бюджеттен нысаналы трансферттер және бюджеттік несие қарастырылғаны ескерілсін.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 қосымшаға</w:t>
      </w:r>
      <w:r>
        <w:rPr>
          <w:rFonts w:ascii="Times New Roman"/>
          <w:b w:val="false"/>
          <w:i w:val="false"/>
          <w:color w:val="000000"/>
          <w:sz w:val="28"/>
        </w:rPr>
        <w:t xml:space="preserve"> сәйкес 2015 жылғы аудандық бюджеттің көлемінде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бюджеттің көлемінде 14971,0 мың теңге сомасында жоғарғы бюджетке бюджеттік кредиттерді өтеу, оның ішінде – 6527,0 мың теңге бюджеттік кредиттерді мерзімінен бұрын өтеу қарастырылғанын ескере кету қажет.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10.11.2015 </w:t>
      </w:r>
      <w:r>
        <w:rPr>
          <w:rFonts w:ascii="Times New Roman"/>
          <w:b w:val="false"/>
          <w:i w:val="false"/>
          <w:color w:val="000000"/>
          <w:sz w:val="28"/>
        </w:rPr>
        <w:t>№ 5С-47-2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2015 жылғы ауданның жергілікті атқару органының резерві 1265,0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10.11.2015 </w:t>
      </w:r>
      <w:r>
        <w:rPr>
          <w:rFonts w:ascii="Times New Roman"/>
          <w:b w:val="false"/>
          <w:i w:val="false"/>
          <w:color w:val="000000"/>
          <w:sz w:val="28"/>
        </w:rPr>
        <w:t>№ 5С-47-2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тізімге сәйкес, ауылдық жерде жұмыс істейтін, білім беру, әлеуметтік қамтамасыз ету, мәдениет, спорт мамандарына, қала жағдайында қызметтің осы түрімен айналысатын мамандардың жалақысы мен еңбек ақы мөлшерімен салыстыру бойынша жиырма бес пайыз мөлшерінде қосымша ақы белгіленсін.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 қосымшаға</w:t>
      </w:r>
      <w:r>
        <w:rPr>
          <w:rFonts w:ascii="Times New Roman"/>
          <w:b w:val="false"/>
          <w:i w:val="false"/>
          <w:color w:val="000000"/>
          <w:sz w:val="28"/>
        </w:rPr>
        <w:t xml:space="preserve"> сәйкес, 2015 жылға арналған кент, ауыл, ауылдық округінің жергілікті бюджеттік бағдарламаларының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 қосымшаға</w:t>
      </w:r>
      <w:r>
        <w:rPr>
          <w:rFonts w:ascii="Times New Roman"/>
          <w:b w:val="false"/>
          <w:i w:val="false"/>
          <w:color w:val="000000"/>
          <w:sz w:val="28"/>
        </w:rPr>
        <w:t xml:space="preserve"> сәйкес, 2015 жылға арналған аудандық бюджеттің орындалу барысында секвестрленуге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10. Шешім Ақмола облысы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төрайымы                                   Ж.Дүйсекеева</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bookmarkStart w:name="z18" w:id="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1 қосымша          </w:t>
      </w:r>
    </w:p>
    <w:bookmarkEnd w:id="1"/>
    <w:bookmarkStart w:name="z19"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22.12.2015 </w:t>
      </w:r>
      <w:r>
        <w:rPr>
          <w:rFonts w:ascii="Times New Roman"/>
          <w:b w:val="false"/>
          <w:i w:val="false"/>
          <w:color w:val="ff0000"/>
          <w:sz w:val="28"/>
        </w:rPr>
        <w:t>№ 5С-48-3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732"/>
        <w:gridCol w:w="9105"/>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2405347,3</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452048,5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169870,0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169870,0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212220,0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172479,0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40883,5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26379,4</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11141,9</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6673,8</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1938930,0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1938930,0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98"/>
        <w:gridCol w:w="968"/>
        <w:gridCol w:w="8773"/>
        <w:gridCol w:w="2475"/>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2464019,4</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241053,1</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14937,0</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63912,8</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122487,3</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118331,3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4156,0</w:t>
            </w:r>
          </w:p>
        </w:tc>
      </w:tr>
      <w:tr>
        <w:trPr>
          <w:trHeight w:val="6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8885,2</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23532,6</w:t>
            </w:r>
          </w:p>
        </w:tc>
      </w:tr>
      <w:tr>
        <w:trPr>
          <w:trHeight w:val="11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7298,2</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6689,2</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1721560,3</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1705969,3</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1181900,4</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20767,5</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76595,8</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60018,0</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323982,4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15591,0</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91278,9</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16273,5</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73534,4</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12738,6</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1626,6</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4550,5</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8534,5</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91862,8</w:t>
            </w:r>
          </w:p>
        </w:tc>
      </w:tr>
      <w:tr>
        <w:trPr>
          <w:trHeight w:val="6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8878,5</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3799,9</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35879,7</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27682,7</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27624,7</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109262,6</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79762,8</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3091,4</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45422,2</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халқының басқа да тілдерін дамыту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5601,6</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11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6906,4</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18141,4</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5710,9</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11358,4</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2853,1</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93531,1</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7001,6</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10933,6</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10596,6</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10833,3</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10583,3</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64762,6</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6006,2</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8698,3</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61399,5</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4679,4</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4679,4</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56720,1</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54446,2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24409,6</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23144,6</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23144,6</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15557,9</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15557,9</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15557,9</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14341,7</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8569,3</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8569,3</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8569,3</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түскен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-102373,8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102373,8</w:t>
            </w:r>
          </w:p>
        </w:tc>
      </w:tr>
    </w:tbl>
    <w:bookmarkStart w:name="z20" w:id="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2 қосымша          </w:t>
      </w:r>
    </w:p>
    <w:bookmarkEnd w:id="3"/>
    <w:bookmarkStart w:name="z21"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11"/>
        <w:gridCol w:w="753"/>
        <w:gridCol w:w="8979"/>
        <w:gridCol w:w="248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1699099,0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453477,0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27330,0</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179596,0</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179596,0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228286,0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34033,0</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1231267,0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1231267,0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11"/>
        <w:gridCol w:w="732"/>
        <w:gridCol w:w="8979"/>
        <w:gridCol w:w="2509"/>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1699099,0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241014,0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65346,0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65346,0</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121792,0</w:t>
            </w:r>
          </w:p>
        </w:tc>
      </w:tr>
      <w:tr>
        <w:trPr>
          <w:trHeight w:val="8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121792,0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1049927,0</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67219,0</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48441,0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20075,0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8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66845,0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40391,0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35657,0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6048,0</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32587,0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түскен түсімдер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2" w:id="5"/>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3 қосымша          </w:t>
      </w:r>
    </w:p>
    <w:bookmarkEnd w:id="5"/>
    <w:bookmarkStart w:name="z23"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11"/>
        <w:gridCol w:w="753"/>
        <w:gridCol w:w="8936"/>
        <w:gridCol w:w="2531"/>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1943009,0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471939,0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190850,0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190850,0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232063,0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182850,0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1456590,0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1456590,0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32"/>
        <w:gridCol w:w="711"/>
        <w:gridCol w:w="8936"/>
        <w:gridCol w:w="255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1943009,0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245171,0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123283,0</w:t>
            </w:r>
          </w:p>
        </w:tc>
      </w:tr>
      <w:tr>
        <w:trPr>
          <w:trHeight w:val="8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123283,0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8126,0</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24425,0</w:t>
            </w:r>
          </w:p>
        </w:tc>
      </w:tr>
      <w:tr>
        <w:trPr>
          <w:trHeight w:val="9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1194110,0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1194110,0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1059266,0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68034,0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51618,0</w:t>
            </w:r>
          </w:p>
        </w:tc>
      </w:tr>
      <w:tr>
        <w:trPr>
          <w:trHeight w:val="9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12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15265,0</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281775,0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5345,0</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186388,0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36228,0</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түскен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4" w:id="7"/>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4 қосымша          </w:t>
      </w:r>
    </w:p>
    <w:bookmarkEnd w:id="7"/>
    <w:bookmarkStart w:name="z25" w:id="8"/>
    <w:p>
      <w:pPr>
        <w:spacing w:after="0"/>
        <w:ind w:left="0"/>
        <w:jc w:val="left"/>
      </w:pPr>
      <w:r>
        <w:rPr>
          <w:rFonts w:ascii="Times New Roman"/>
          <w:b/>
          <w:i w:val="false"/>
          <w:color w:val="000000"/>
        </w:rPr>
        <w:t xml:space="preserve"> 
2015 жылға арналған республикалық бюджеттің нысаналы трансферттері мен бюджеттік несиелері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22.12.2015 </w:t>
      </w:r>
      <w:r>
        <w:rPr>
          <w:rFonts w:ascii="Times New Roman"/>
          <w:b w:val="false"/>
          <w:i w:val="false"/>
          <w:color w:val="ff0000"/>
          <w:sz w:val="28"/>
        </w:rPr>
        <w:t>№ 5С-48-3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5"/>
        <w:gridCol w:w="2405"/>
      </w:tblGrid>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231871,4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ағымдағы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208960,4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3357,3</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3357,3</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22127,3</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міндетті гигиеналық құралдармен қамтамасыз ету нормасын арттыруға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жетпіс жылдығына арналған іс-шаралар өткізуіне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жағдайы актілерін тіркеу бойынша жергілікті атқарушы органдарының штат санын ұлғайтуына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 ауыл шаруашылығы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жергілікті атқарушы органдарының штат санын ұлғайтуына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72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175275,9</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60018,0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жүйесі бойынша біліктілігін жетілдірген мұғалімдерге төлемін арттыруға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31808,0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83449,9</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штат санын ұлғайтуына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r>
        <w:trPr>
          <w:trHeight w:val="36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қызметкерлерін әлеуметтік қолдау көрсету шараларын жүзеге асыру үшін бюджеттік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22911,0</w:t>
            </w:r>
          </w:p>
        </w:tc>
      </w:tr>
    </w:tbl>
    <w:bookmarkStart w:name="z26" w:id="9"/>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5 қосымша          </w:t>
      </w:r>
    </w:p>
    <w:bookmarkEnd w:id="9"/>
    <w:bookmarkStart w:name="z27" w:id="10"/>
    <w:p>
      <w:pPr>
        <w:spacing w:after="0"/>
        <w:ind w:left="0"/>
        <w:jc w:val="left"/>
      </w:pPr>
      <w:r>
        <w:rPr>
          <w:rFonts w:ascii="Times New Roman"/>
          <w:b/>
          <w:i w:val="false"/>
          <w:color w:val="000000"/>
        </w:rPr>
        <w:t xml:space="preserve"> 
2015 жылға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22.12.2015 </w:t>
      </w:r>
      <w:r>
        <w:rPr>
          <w:rFonts w:ascii="Times New Roman"/>
          <w:b w:val="false"/>
          <w:i w:val="false"/>
          <w:color w:val="ff0000"/>
          <w:sz w:val="28"/>
        </w:rPr>
        <w:t>№ 5С-48-3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2426"/>
      </w:tblGrid>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453406,6</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425781,9</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290748,6</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күрделі шығыстарына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286368,6</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Патронаттық тәрбиешілерге тапсырылған балаларды (сәбиді) қамтамасыз етуге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білім беретін мемлекеттік мекемелерде электрондық оқулықтармен жарақтандыруға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мекемелері үшін оқулықтарды, оқу-әдістемелік кешендерін сатып алуға және жеткізуге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жетпіс жылдығына арналған іс-шаралар өткізуіне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56729,8</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 қамтамасыз ету және жобалық-сметалық құжаттаманы дайындау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46729,8</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жабдықтандыратын кәсіпорындарды жылу беру мерзіміне дайындауға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спорттық мектептердің шығындарын тапсыру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55565,0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бруцеллезбен ауыратын ауыл шаруашылығы жануарларының (ірі және ұсақ қара мал) құнын өтеуге (50%-ға дейін)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ауылы от қазандықтын құрылысы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27624,7</w:t>
            </w:r>
          </w:p>
        </w:tc>
      </w:tr>
    </w:tbl>
    <w:bookmarkStart w:name="z28" w:id="1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6 қосымша          </w:t>
      </w:r>
    </w:p>
    <w:bookmarkEnd w:id="11"/>
    <w:bookmarkStart w:name="z29" w:id="12"/>
    <w:p>
      <w:pPr>
        <w:spacing w:after="0"/>
        <w:ind w:left="0"/>
        <w:jc w:val="left"/>
      </w:pPr>
      <w:r>
        <w:rPr>
          <w:rFonts w:ascii="Times New Roman"/>
          <w:b/>
          <w:i w:val="false"/>
          <w:color w:val="000000"/>
        </w:rPr>
        <w:t xml:space="preserve"> 
2015 жылға ауылдық округтердің, ауылдардың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22.12.2015 </w:t>
      </w:r>
      <w:r>
        <w:rPr>
          <w:rFonts w:ascii="Times New Roman"/>
          <w:b w:val="false"/>
          <w:i w:val="false"/>
          <w:color w:val="ff0000"/>
          <w:sz w:val="28"/>
        </w:rPr>
        <w:t>№ 5С-48-3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9442"/>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Новочеркасск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Староколутон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bl>
    <w:bookmarkStart w:name="z30" w:id="1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5С-39-3 шешіміне      </w:t>
      </w:r>
      <w:r>
        <w:br/>
      </w:r>
      <w:r>
        <w:rPr>
          <w:rFonts w:ascii="Times New Roman"/>
          <w:b w:val="false"/>
          <w:i w:val="false"/>
          <w:color w:val="000000"/>
          <w:sz w:val="28"/>
        </w:rPr>
        <w:t xml:space="preserve">
7 қосымша          </w:t>
      </w:r>
    </w:p>
    <w:bookmarkEnd w:id="13"/>
    <w:bookmarkStart w:name="z31" w:id="14"/>
    <w:p>
      <w:pPr>
        <w:spacing w:after="0"/>
        <w:ind w:left="0"/>
        <w:jc w:val="left"/>
      </w:pPr>
      <w:r>
        <w:rPr>
          <w:rFonts w:ascii="Times New Roman"/>
          <w:b/>
          <w:i w:val="false"/>
          <w:color w:val="000000"/>
        </w:rPr>
        <w:t xml:space="preserve"> 
2015 жылға арналған аудандық бюджеттің орындалу барысында секвестрленуге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