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dd89" w14:textId="81ad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әкімдігінің 2014 жылғы 13 қаңтардағы № а-01/2 қаулысы. Ақмола облысының Әділет департаментінде 2014 жылғы 3 ақпанда № 3996 болып тіркелді. Күші жойылды - Ақмола облысы Бұланды ауданы әкімдігінің 2015 жылғы 10 ақпандағы № а-02/49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Бұланды ауданы әкімдігінің 10.02.2015 № а-02/49 (қол қойылған күннен бастап күшіне енеді)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ұзақ уақыт бойы жұмыс істемейтін тұлғалар (бір жылдан астам);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жиырма бір жастан жиырма тоғыз жасқа дейінгі қоса алғанда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отбасында бірде бір адам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кәмелетке толмаған балаларды тәрбиелеп отырған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маусымдық және уақытша жұмыстардың аяқталуына байланысты еңбек шартының мерзімі аяқталған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елу жастан жоғары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техникалық және кәсіптік оқу ұйымдарын бітірушілер.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Б.К.Есмурзинаға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әкімі                    М.Балпан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