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dd89" w14:textId="81ad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2014 жылғы 13 қаңтардағы № а-01/2 қаулысы. Ақмола облысының Әділет департаментінде 2014 жылғы 3 ақпанда № 3996 болып тіркелді. Күші жойылды - Ақмола облысы Бұланды ауданы әкімдігінің 2015 жылғы 10 ақпандағы № а-02/49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ауданы әкімдігінің 10.02.2015 № а-02/49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бойы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қоса алғанда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бірде бір адам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және уақытша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оқу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Б.К.Есмурзинаға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