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7212" w14:textId="4667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2014 жылғы 23 желтоқсандағы № а-12/646 қаулысы. Ақмола облысының Әділет департаментінде 2014 жылғы 29 желтоқсанда № 4539 болып тіркелді. Күші жойылды - Ақмола облысы Ерейментау ауданы әкімдігінің 2016 жылғы 20 сәуірдегі № а-4/152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20.04.2016 </w:t>
      </w:r>
      <w:r>
        <w:rPr>
          <w:rFonts w:ascii="Times New Roman"/>
          <w:b w:val="false"/>
          <w:i w:val="false"/>
          <w:color w:val="ff0000"/>
          <w:sz w:val="28"/>
        </w:rPr>
        <w:t>№ а-4/152</w:t>
      </w:r>
      <w:r>
        <w:rPr>
          <w:rFonts w:ascii="Times New Roman"/>
          <w:b w:val="false"/>
          <w:i w:val="false"/>
          <w:color w:val="ff0000"/>
          <w:sz w:val="28"/>
        </w:rPr>
        <w:t xml:space="preserve"> (қол қойылған күнінен бастап күшінен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2012 жылғы 29 қазандағы № 410 Жарлығымен бекітілген, Қазақстан Республикасының мемлекеттік органының </w:t>
      </w:r>
      <w:r>
        <w:rPr>
          <w:rFonts w:ascii="Times New Roman"/>
          <w:b w:val="false"/>
          <w:i w:val="false"/>
          <w:color w:val="000000"/>
          <w:sz w:val="28"/>
        </w:rPr>
        <w:t>Үлгілік ережесіне</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З.Б.Жүсіповаға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Ерейментау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а-12/646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 тұрғын үй-коммуналдық шаруашылығы, жолаушылар көлігі, автомобиль жолдары, құрылыс саласында басшылықты жүзеге асыратын, Ерейментау ауданының тұрғын үй қоры саласында мемлекеттік бақылауды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ведомствалары:</w:t>
      </w:r>
      <w:r>
        <w:br/>
      </w:r>
      <w:r>
        <w:rPr>
          <w:rFonts w:ascii="Times New Roman"/>
          <w:b w:val="false"/>
          <w:i w:val="false"/>
          <w:color w:val="000000"/>
          <w:sz w:val="28"/>
        </w:rPr>
        <w:t>
      Ерейментау ауданы әкімдігінің жанындағы шаруашылық жүргізу құқығындағы "Жылусервис" коммуналдық мемлекеттік мекемесі;</w:t>
      </w:r>
      <w:r>
        <w:br/>
      </w:r>
      <w:r>
        <w:rPr>
          <w:rFonts w:ascii="Times New Roman"/>
          <w:b w:val="false"/>
          <w:i w:val="false"/>
          <w:color w:val="000000"/>
          <w:sz w:val="28"/>
        </w:rPr>
        <w:t>
      Ерейментау ауданы әкімдігінің жанындағы шаруашылық жүргізу құқығындағы "Ерейментау Су Арнасы"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 өзінің қызметін </w:t>
      </w:r>
      <w:r>
        <w:rPr>
          <w:rFonts w:ascii="Times New Roman"/>
          <w:b w:val="false"/>
          <w:i w:val="false"/>
          <w:color w:val="000000"/>
          <w:sz w:val="28"/>
        </w:rPr>
        <w:t>Конституцияға</w:t>
      </w:r>
      <w:r>
        <w:rPr>
          <w:rFonts w:ascii="Times New Roman"/>
          <w:b w:val="false"/>
          <w:i w:val="false"/>
          <w:color w:val="000000"/>
          <w:sz w:val="28"/>
        </w:rPr>
        <w:t xml:space="preserve"> және Қазақстан Республикасының Заңдарына, Қазақстан Республикасы Президентінің және Үкіметінің актілеріне, басқа да нормативтік құқықтық актілерге және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 ұйымдық-құқықтық нысанындағы заңды тұлға болып табылады, мемлекеттік тілде өзінің атауымен мөрі және мөртабаны,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 азаматтық-құқықтық қатынастарға өз атынан қатысады.</w:t>
      </w:r>
      <w:r>
        <w:br/>
      </w:r>
      <w:r>
        <w:rPr>
          <w:rFonts w:ascii="Times New Roman"/>
          <w:b w:val="false"/>
          <w:i w:val="false"/>
          <w:color w:val="000000"/>
          <w:sz w:val="28"/>
        </w:rPr>
        <w:t>
      </w:t>
      </w:r>
      <w:r>
        <w:rPr>
          <w:rFonts w:ascii="Times New Roman"/>
          <w:b w:val="false"/>
          <w:i w:val="false"/>
          <w:color w:val="000000"/>
          <w:sz w:val="28"/>
        </w:rPr>
        <w:t xml:space="preserve">6.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 құзыреттігі шегінде заңнамаға, сонымен қатар осы </w:t>
      </w:r>
      <w:r>
        <w:rPr>
          <w:rFonts w:ascii="Times New Roman"/>
          <w:b w:val="false"/>
          <w:i w:val="false"/>
          <w:color w:val="000000"/>
          <w:sz w:val="28"/>
        </w:rPr>
        <w:t>Ережеге</w:t>
      </w:r>
      <w:r>
        <w:rPr>
          <w:rFonts w:ascii="Times New Roman"/>
          <w:b w:val="false"/>
          <w:i w:val="false"/>
          <w:color w:val="000000"/>
          <w:sz w:val="28"/>
        </w:rPr>
        <w:t xml:space="preserve"> сәйкес мемлекеттің атынан азаматтық-құқықтық қатынастар тарапынан қатысуға құқығы бар.</w:t>
      </w:r>
      <w:r>
        <w:br/>
      </w:r>
      <w:r>
        <w:rPr>
          <w:rFonts w:ascii="Times New Roman"/>
          <w:b w:val="false"/>
          <w:i w:val="false"/>
          <w:color w:val="000000"/>
          <w:sz w:val="28"/>
        </w:rPr>
        <w:t>
      </w:t>
      </w:r>
      <w:r>
        <w:rPr>
          <w:rFonts w:ascii="Times New Roman"/>
          <w:b w:val="false"/>
          <w:i w:val="false"/>
          <w:color w:val="000000"/>
          <w:sz w:val="28"/>
        </w:rPr>
        <w:t>7.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 Қазақстан Республикасының заңнамасымен қарастырылған,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 басшысының бұйрығымен және басқа да актілермен ресімделетін, өз құзыретінің мәселелері бойынша заңнамада белгіленген тәртіппен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8.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құрылымы мен штат санының лимиті қолданыстағы заңнамаға сәйкес аудан әкімдігімен бекітіледі.</w:t>
      </w:r>
      <w:r>
        <w:br/>
      </w:r>
      <w:r>
        <w:rPr>
          <w:rFonts w:ascii="Times New Roman"/>
          <w:b w:val="false"/>
          <w:i w:val="false"/>
          <w:color w:val="000000"/>
          <w:sz w:val="28"/>
        </w:rPr>
        <w:t>
      </w:t>
      </w:r>
      <w:r>
        <w:rPr>
          <w:rFonts w:ascii="Times New Roman"/>
          <w:b w:val="false"/>
          <w:i w:val="false"/>
          <w:color w:val="000000"/>
          <w:sz w:val="28"/>
        </w:rPr>
        <w:t>9.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орналасқан мекенжайы: индексі 020800, Қазақстан Республикасы, Ақмола облысы, Ерейментау ауданы, Ерейментау қаласы, Абай Құнанбаев көшесі, 121.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функциялары болып табылатын, міндеттерді орындау тұрғысында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мекемесіне кәсіпкерлік субъектілерімен шарттық қатынастарға түсуге тыйым салынады.</w:t>
      </w:r>
      <w:r>
        <w:br/>
      </w:r>
      <w:r>
        <w:rPr>
          <w:rFonts w:ascii="Times New Roman"/>
          <w:b w:val="false"/>
          <w:i w:val="false"/>
          <w:color w:val="000000"/>
          <w:sz w:val="28"/>
        </w:rPr>
        <w:t>
      Егер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миссиясы: құрылыс, тұрғын үй қатынастары, коммуникация, аудандық маңыздағы жолдар, аудан ішлік қоғамдық жолаушылар тасымалы саласында мемлекеттік саясатты жүргізуді, аудан аумағында тұрғын үй қоры саласында мемлекеттік бақылауды қамтамасыз ету.</w:t>
      </w:r>
      <w:r>
        <w:br/>
      </w:r>
      <w:r>
        <w:rPr>
          <w:rFonts w:ascii="Times New Roman"/>
          <w:b w:val="false"/>
          <w:i w:val="false"/>
          <w:color w:val="000000"/>
          <w:sz w:val="28"/>
        </w:rPr>
        <w:t>
      </w:t>
      </w:r>
      <w:r>
        <w:rPr>
          <w:rFonts w:ascii="Times New Roman"/>
          <w:b w:val="false"/>
          <w:i w:val="false"/>
          <w:color w:val="000000"/>
          <w:sz w:val="28"/>
        </w:rPr>
        <w:t>15.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қаланың тіршілік қызметін инженерлік қамтамасыз ету жүйесінің жұмыс істеуін және дамытуды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2) бюджеттік саланың мекемелері мен тұрғындар алатын коммуналдық қызметтер сапасының деңгейін тұрақтандыру және одан әрі өсіру мәселелерінде коммуналдық саладағы кәсіпорындармен өзара әрекет ету;</w:t>
      </w:r>
      <w:r>
        <w:br/>
      </w:r>
      <w:r>
        <w:rPr>
          <w:rFonts w:ascii="Times New Roman"/>
          <w:b w:val="false"/>
          <w:i w:val="false"/>
          <w:color w:val="000000"/>
          <w:sz w:val="28"/>
        </w:rPr>
        <w:t>
      </w:t>
      </w:r>
      <w:r>
        <w:rPr>
          <w:rFonts w:ascii="Times New Roman"/>
          <w:b w:val="false"/>
          <w:i w:val="false"/>
          <w:color w:val="000000"/>
          <w:sz w:val="28"/>
        </w:rPr>
        <w:t>3) ауданда қолайлы қоршаған ортаны құру және қолдау бойынша іс-шаралар кешенін жүргізу және көгалдандырудың, санитарлық жағдайының, көріктендірудің қажетті деңгейін қамтамасыз ету;</w:t>
      </w:r>
      <w:r>
        <w:br/>
      </w:r>
      <w:r>
        <w:rPr>
          <w:rFonts w:ascii="Times New Roman"/>
          <w:b w:val="false"/>
          <w:i w:val="false"/>
          <w:color w:val="000000"/>
          <w:sz w:val="28"/>
        </w:rPr>
        <w:t>
      </w:t>
      </w:r>
      <w:r>
        <w:rPr>
          <w:rFonts w:ascii="Times New Roman"/>
          <w:b w:val="false"/>
          <w:i w:val="false"/>
          <w:color w:val="000000"/>
          <w:sz w:val="28"/>
        </w:rPr>
        <w:t>4) аудан аумағындағы тұрғын үй қорын сақтау және тиісті пайдалану бойынша кондоминиумдар объектілерін басқару органдарының қызметін бақылау;</w:t>
      </w:r>
      <w:r>
        <w:br/>
      </w:r>
      <w:r>
        <w:rPr>
          <w:rFonts w:ascii="Times New Roman"/>
          <w:b w:val="false"/>
          <w:i w:val="false"/>
          <w:color w:val="000000"/>
          <w:sz w:val="28"/>
        </w:rPr>
        <w:t>
      </w:t>
      </w:r>
      <w:r>
        <w:rPr>
          <w:rFonts w:ascii="Times New Roman"/>
          <w:b w:val="false"/>
          <w:i w:val="false"/>
          <w:color w:val="000000"/>
          <w:sz w:val="28"/>
        </w:rPr>
        <w:t>5) заңнамамен белгіленген құзыреті шегінде аудан аумағында мемлекеттік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6) тұрғын үй қорын сақтау және тиісті пайдалану бойынша іс-шараларды ұйымдастыру, Қазақстан Республикасының заңнамасына сәйкес жеке санаттағы азаматтарды тұрғын үймен қамтамасыз ету;</w:t>
      </w:r>
      <w:r>
        <w:br/>
      </w:r>
      <w:r>
        <w:rPr>
          <w:rFonts w:ascii="Times New Roman"/>
          <w:b w:val="false"/>
          <w:i w:val="false"/>
          <w:color w:val="000000"/>
          <w:sz w:val="28"/>
        </w:rPr>
        <w:t>
      </w:t>
      </w:r>
      <w:r>
        <w:rPr>
          <w:rFonts w:ascii="Times New Roman"/>
          <w:b w:val="false"/>
          <w:i w:val="false"/>
          <w:color w:val="000000"/>
          <w:sz w:val="28"/>
        </w:rPr>
        <w:t>7) бекітілген бас жоспарларын (қала құрылысын жоспарлаудың кешенді схемаларын, жоспарлау жобаларын) дамыту үшін әзірленетін қала құрылысы жоспарларын іске асыру;</w:t>
      </w:r>
      <w:r>
        <w:br/>
      </w:r>
      <w:r>
        <w:rPr>
          <w:rFonts w:ascii="Times New Roman"/>
          <w:b w:val="false"/>
          <w:i w:val="false"/>
          <w:color w:val="000000"/>
          <w:sz w:val="28"/>
        </w:rPr>
        <w:t>
      </w:t>
      </w:r>
      <w:r>
        <w:rPr>
          <w:rFonts w:ascii="Times New Roman"/>
          <w:b w:val="false"/>
          <w:i w:val="false"/>
          <w:color w:val="000000"/>
          <w:sz w:val="28"/>
        </w:rPr>
        <w:t>8) құрылыс, кеңейту, техникалық қайта жарақтандыру, жаңғырту (қайта жоспарлау, қайта жабдықтар, қайта бейімдеу) реконструкциялау, қалпына келтіру және құрылысты күрделі жөндеу, ғимараттар, инженерлік және көлік коммуникациялар туралы, сондай-ақ аумақты инженерлік дайындау жөнінде және абаттандыру, көгалдандыру, құрылысты (объектілерді) консервациялау, объектілерді кәдеге жарату бойынша жұмыстар кешенін жүргізу туралы шешімдер қабылдау;</w:t>
      </w:r>
      <w:r>
        <w:br/>
      </w:r>
      <w:r>
        <w:rPr>
          <w:rFonts w:ascii="Times New Roman"/>
          <w:b w:val="false"/>
          <w:i w:val="false"/>
          <w:color w:val="000000"/>
          <w:sz w:val="28"/>
        </w:rPr>
        <w:t>
      </w:t>
      </w:r>
      <w:r>
        <w:rPr>
          <w:rFonts w:ascii="Times New Roman"/>
          <w:b w:val="false"/>
          <w:i w:val="false"/>
          <w:color w:val="000000"/>
          <w:sz w:val="28"/>
        </w:rPr>
        <w:t>9) қала құрылысы жобаларын, егжей-тегжейлі жоспарлау жобаларын және аудан құрылысын іске асыру;</w:t>
      </w:r>
      <w:r>
        <w:br/>
      </w:r>
      <w:r>
        <w:rPr>
          <w:rFonts w:ascii="Times New Roman"/>
          <w:b w:val="false"/>
          <w:i w:val="false"/>
          <w:color w:val="000000"/>
          <w:sz w:val="28"/>
        </w:rPr>
        <w:t>
      </w:t>
      </w:r>
      <w:r>
        <w:rPr>
          <w:rFonts w:ascii="Times New Roman"/>
          <w:b w:val="false"/>
          <w:i w:val="false"/>
          <w:color w:val="000000"/>
          <w:sz w:val="28"/>
        </w:rPr>
        <w:t>10) кондоминиум объектісінің ортақ мүлкін техникалық зерттеуді ұйымдастыру;</w:t>
      </w:r>
      <w:r>
        <w:br/>
      </w:r>
      <w:r>
        <w:rPr>
          <w:rFonts w:ascii="Times New Roman"/>
          <w:b w:val="false"/>
          <w:i w:val="false"/>
          <w:color w:val="000000"/>
          <w:sz w:val="28"/>
        </w:rPr>
        <w:t>
      </w:t>
      </w:r>
      <w:r>
        <w:rPr>
          <w:rFonts w:ascii="Times New Roman"/>
          <w:b w:val="false"/>
          <w:i w:val="false"/>
          <w:color w:val="000000"/>
          <w:sz w:val="28"/>
        </w:rPr>
        <w:t>11) кондоминиум объектісінің ортақ мүлкіне күрделі жөндеудің жекелеген түрлерін жүргізудің тізбесін, мерзімділігін және кезектілігін айқындау;</w:t>
      </w:r>
      <w:r>
        <w:br/>
      </w:r>
      <w:r>
        <w:rPr>
          <w:rFonts w:ascii="Times New Roman"/>
          <w:b w:val="false"/>
          <w:i w:val="false"/>
          <w:color w:val="000000"/>
          <w:sz w:val="28"/>
        </w:rPr>
        <w:t>
      </w:t>
      </w:r>
      <w:r>
        <w:rPr>
          <w:rFonts w:ascii="Times New Roman"/>
          <w:b w:val="false"/>
          <w:i w:val="false"/>
          <w:color w:val="000000"/>
          <w:sz w:val="28"/>
        </w:rPr>
        <w:t>12)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қызметінің қатысуымен қаржыландырылатын шығыстардың сметасын келісу;</w:t>
      </w:r>
      <w:r>
        <w:br/>
      </w:r>
      <w:r>
        <w:rPr>
          <w:rFonts w:ascii="Times New Roman"/>
          <w:b w:val="false"/>
          <w:i w:val="false"/>
          <w:color w:val="000000"/>
          <w:sz w:val="28"/>
        </w:rPr>
        <w:t>
      </w:t>
      </w:r>
      <w:r>
        <w:rPr>
          <w:rFonts w:ascii="Times New Roman"/>
          <w:b w:val="false"/>
          <w:i w:val="false"/>
          <w:color w:val="000000"/>
          <w:sz w:val="28"/>
        </w:rPr>
        <w:t>13)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w:t>
      </w:r>
      <w:r>
        <w:rPr>
          <w:rFonts w:ascii="Times New Roman"/>
          <w:b w:val="false"/>
          <w:i w:val="false"/>
          <w:color w:val="000000"/>
          <w:sz w:val="28"/>
        </w:rPr>
        <w:t>16.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көрсетілетін коммуналдық қызметтер деңгейін жоғарылатуға ықпал ету;</w:t>
      </w:r>
      <w:r>
        <w:br/>
      </w:r>
      <w:r>
        <w:rPr>
          <w:rFonts w:ascii="Times New Roman"/>
          <w:b w:val="false"/>
          <w:i w:val="false"/>
          <w:color w:val="000000"/>
          <w:sz w:val="28"/>
        </w:rPr>
        <w:t>
      </w:t>
      </w:r>
      <w:r>
        <w:rPr>
          <w:rFonts w:ascii="Times New Roman"/>
          <w:b w:val="false"/>
          <w:i w:val="false"/>
          <w:color w:val="000000"/>
          <w:sz w:val="28"/>
        </w:rPr>
        <w:t>2) сумен қамту, тазарту, дренажды жүйелер, канализация, жылу, электр желілері объектілерін және басқа тұрғын үй-коммуналдық шаруашылығы мен көріктендіру объектілерін салуды, қайта жаңартуды және жөндеуді ұйымдастыру;</w:t>
      </w:r>
      <w:r>
        <w:br/>
      </w:r>
      <w:r>
        <w:rPr>
          <w:rFonts w:ascii="Times New Roman"/>
          <w:b w:val="false"/>
          <w:i w:val="false"/>
          <w:color w:val="000000"/>
          <w:sz w:val="28"/>
        </w:rPr>
        <w:t>
      </w:t>
      </w:r>
      <w:r>
        <w:rPr>
          <w:rFonts w:ascii="Times New Roman"/>
          <w:b w:val="false"/>
          <w:i w:val="false"/>
          <w:color w:val="000000"/>
          <w:sz w:val="28"/>
        </w:rPr>
        <w:t>3) қалалық автомобиль жолдарын салу, қайта жаңарту, жөндеу және күтіп ұстау, қала аумағының санитарлық жағдайын күтіп ұстау, жерлеу орындарын күтіп ұстау және туысы жоқтарды жерлеу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4) көше жарықтандыру желілерін күтіп ұстау және жарықтандыру, қала аумақтарын көріктендіру және көгалдандыру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5) нормативтік-құқықтық актілермен ұсынылған өкілеттер шегінде коммуналдық қызметтер саласында баға (тарифтік) саясатын қалыптастыруға қатысу;</w:t>
      </w:r>
      <w:r>
        <w:br/>
      </w:r>
      <w:r>
        <w:rPr>
          <w:rFonts w:ascii="Times New Roman"/>
          <w:b w:val="false"/>
          <w:i w:val="false"/>
          <w:color w:val="000000"/>
          <w:sz w:val="28"/>
        </w:rPr>
        <w:t>
      </w:t>
      </w:r>
      <w:r>
        <w:rPr>
          <w:rFonts w:ascii="Times New Roman"/>
          <w:b w:val="false"/>
          <w:i w:val="false"/>
          <w:color w:val="000000"/>
          <w:sz w:val="28"/>
        </w:rPr>
        <w:t>6) тұрғын үй-коммуналдық шаруашылығы объектілерін, қала жолдарын, көріктендіру объектілерін салу, қайта жаңарту және күрделі жөндеу бойынша іс-шаралар жоспарын әзірлеу және оның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7) тұрғын ғимараттарын күтіп ұстау мәселелері бойынша меншік пәтер иелері кооперативтеріне және үй-жай иелеріне құқықтық және ұйымдастырушылық көмек көрсету;</w:t>
      </w:r>
      <w:r>
        <w:br/>
      </w:r>
      <w:r>
        <w:rPr>
          <w:rFonts w:ascii="Times New Roman"/>
          <w:b w:val="false"/>
          <w:i w:val="false"/>
          <w:color w:val="000000"/>
          <w:sz w:val="28"/>
        </w:rPr>
        <w:t>
      </w:t>
      </w:r>
      <w:r>
        <w:rPr>
          <w:rFonts w:ascii="Times New Roman"/>
          <w:b w:val="false"/>
          <w:i w:val="false"/>
          <w:color w:val="000000"/>
          <w:sz w:val="28"/>
        </w:rPr>
        <w:t>8) үй жайлар иелерінің кооперативтерін құруға жан-жақты көмек көрсету және тұрғын ғимараттары мен инженерлік жабдықтарды күтіп ұстау бойынша кондоминиумдарды және меншік пәтер иелері кооперативтерін қолдау мәселелерінде өзара әрекет ету;</w:t>
      </w:r>
      <w:r>
        <w:br/>
      </w:r>
      <w:r>
        <w:rPr>
          <w:rFonts w:ascii="Times New Roman"/>
          <w:b w:val="false"/>
          <w:i w:val="false"/>
          <w:color w:val="000000"/>
          <w:sz w:val="28"/>
        </w:rPr>
        <w:t>
      </w:t>
      </w:r>
      <w:r>
        <w:rPr>
          <w:rFonts w:ascii="Times New Roman"/>
          <w:b w:val="false"/>
          <w:i w:val="false"/>
          <w:color w:val="000000"/>
          <w:sz w:val="28"/>
        </w:rPr>
        <w:t>9) тұрғын үй-коммуналдық шаруашылығы объектілерін күтіп ұстау және жөндеудің ұйымдастырушылық нысанын енгізу бойынша іс-тәжірибелерді жалпылап, ұсыныстарды әзірлеу;</w:t>
      </w:r>
      <w:r>
        <w:br/>
      </w:r>
      <w:r>
        <w:rPr>
          <w:rFonts w:ascii="Times New Roman"/>
          <w:b w:val="false"/>
          <w:i w:val="false"/>
          <w:color w:val="000000"/>
          <w:sz w:val="28"/>
        </w:rPr>
        <w:t>
      </w:t>
      </w:r>
      <w:r>
        <w:rPr>
          <w:rFonts w:ascii="Times New Roman"/>
          <w:b w:val="false"/>
          <w:i w:val="false"/>
          <w:color w:val="000000"/>
          <w:sz w:val="28"/>
        </w:rPr>
        <w:t>10) Қазақстан Республикасы заңнамасымен белгіленген тәртіпте мемлекеттік тұрғын үй қорынан тұрғын үйді жалдау және жекешелендіру шарттарын жасасу, қажет болған жағдайларда жалдаушы мен оның отбасы мүшелерінің мемлекеттік тұрғын үй қорынан тұрғын үйді пайдалану құқығынан айырылған деп тану туралы шаралар қабылдау;</w:t>
      </w:r>
      <w:r>
        <w:br/>
      </w:r>
      <w:r>
        <w:rPr>
          <w:rFonts w:ascii="Times New Roman"/>
          <w:b w:val="false"/>
          <w:i w:val="false"/>
          <w:color w:val="000000"/>
          <w:sz w:val="28"/>
        </w:rPr>
        <w:t>
      </w:t>
      </w:r>
      <w:r>
        <w:rPr>
          <w:rFonts w:ascii="Times New Roman"/>
          <w:b w:val="false"/>
          <w:i w:val="false"/>
          <w:color w:val="000000"/>
          <w:sz w:val="28"/>
        </w:rPr>
        <w:t>11) коммуналдық тұрғын үй қорынан тұрғын үй беру кезінде жалғыз үйі авариялық деп танылған азаматтарға Тозған тұрғын үйлерді жөндеу, бұзу және апаттық мемлекеттік тұрғын үйлерден азаматтарды көшіру бағдарламасына енгізілген тұрғын үйге тиісті анықтаманы беру;</w:t>
      </w:r>
      <w:r>
        <w:br/>
      </w:r>
      <w:r>
        <w:rPr>
          <w:rFonts w:ascii="Times New Roman"/>
          <w:b w:val="false"/>
          <w:i w:val="false"/>
          <w:color w:val="000000"/>
          <w:sz w:val="28"/>
        </w:rPr>
        <w:t>
      </w:t>
      </w:r>
      <w:r>
        <w:rPr>
          <w:rFonts w:ascii="Times New Roman"/>
          <w:b w:val="false"/>
          <w:i w:val="false"/>
          <w:color w:val="000000"/>
          <w:sz w:val="28"/>
        </w:rPr>
        <w:t>12) тұрғын үй қорына түгендеу жүргізу;</w:t>
      </w:r>
      <w:r>
        <w:br/>
      </w:r>
      <w:r>
        <w:rPr>
          <w:rFonts w:ascii="Times New Roman"/>
          <w:b w:val="false"/>
          <w:i w:val="false"/>
          <w:color w:val="000000"/>
          <w:sz w:val="28"/>
        </w:rPr>
        <w:t>
      </w:t>
      </w:r>
      <w:r>
        <w:rPr>
          <w:rFonts w:ascii="Times New Roman"/>
          <w:b w:val="false"/>
          <w:i w:val="false"/>
          <w:color w:val="000000"/>
          <w:sz w:val="28"/>
        </w:rPr>
        <w:t>13) мемлекеттік тұрғын үй қорынан тұрғын үйді есепке алуды, сақтауды және бөлуді қамтамасыз ету;</w:t>
      </w:r>
      <w:r>
        <w:br/>
      </w:r>
      <w:r>
        <w:rPr>
          <w:rFonts w:ascii="Times New Roman"/>
          <w:b w:val="false"/>
          <w:i w:val="false"/>
          <w:color w:val="000000"/>
          <w:sz w:val="28"/>
        </w:rPr>
        <w:t>
      </w:t>
      </w:r>
      <w:r>
        <w:rPr>
          <w:rFonts w:ascii="Times New Roman"/>
          <w:b w:val="false"/>
          <w:i w:val="false"/>
          <w:color w:val="000000"/>
          <w:sz w:val="28"/>
        </w:rPr>
        <w:t>14) иесіз, қараусыз қалған жылжымайтын тұрғын үй мүліктерін анықтап, одан әрі оны қаланың коммуналдық меншігіне тапсыру;</w:t>
      </w:r>
      <w:r>
        <w:br/>
      </w:r>
      <w:r>
        <w:rPr>
          <w:rFonts w:ascii="Times New Roman"/>
          <w:b w:val="false"/>
          <w:i w:val="false"/>
          <w:color w:val="000000"/>
          <w:sz w:val="28"/>
        </w:rPr>
        <w:t>
      </w:t>
      </w:r>
      <w:r>
        <w:rPr>
          <w:rFonts w:ascii="Times New Roman"/>
          <w:b w:val="false"/>
          <w:i w:val="false"/>
          <w:color w:val="000000"/>
          <w:sz w:val="28"/>
        </w:rPr>
        <w:t>15) Қазақстан Республикасының заңнамаларына сәйкес жеке санаттағы азаматтарға тұрғын үй беру бойынша қала әкімдігі шешімдерінің жобаларын және ұсыныстарды дайындау;</w:t>
      </w:r>
      <w:r>
        <w:br/>
      </w:r>
      <w:r>
        <w:rPr>
          <w:rFonts w:ascii="Times New Roman"/>
          <w:b w:val="false"/>
          <w:i w:val="false"/>
          <w:color w:val="000000"/>
          <w:sz w:val="28"/>
        </w:rPr>
        <w:t>
      </w:t>
      </w:r>
      <w:r>
        <w:rPr>
          <w:rFonts w:ascii="Times New Roman"/>
          <w:b w:val="false"/>
          <w:i w:val="false"/>
          <w:color w:val="000000"/>
          <w:sz w:val="28"/>
        </w:rPr>
        <w:t>16) апаттық және тозған тұрғын үйлерді бұзуды ұйымдастыру;</w:t>
      </w:r>
      <w:r>
        <w:br/>
      </w:r>
      <w:r>
        <w:rPr>
          <w:rFonts w:ascii="Times New Roman"/>
          <w:b w:val="false"/>
          <w:i w:val="false"/>
          <w:color w:val="000000"/>
          <w:sz w:val="28"/>
        </w:rPr>
        <w:t>
      </w:t>
      </w:r>
      <w:r>
        <w:rPr>
          <w:rFonts w:ascii="Times New Roman"/>
          <w:b w:val="false"/>
          <w:i w:val="false"/>
          <w:color w:val="000000"/>
          <w:sz w:val="28"/>
        </w:rPr>
        <w:t>17) қала жолдары, көріктендіру және тұрғын үй-коммуналдық маңызы бар объектілерді пайдалануға қабылдау бойынша мемлекеттік комиссияның жұмысына қатысу;</w:t>
      </w:r>
      <w:r>
        <w:br/>
      </w:r>
      <w:r>
        <w:rPr>
          <w:rFonts w:ascii="Times New Roman"/>
          <w:b w:val="false"/>
          <w:i w:val="false"/>
          <w:color w:val="000000"/>
          <w:sz w:val="28"/>
        </w:rPr>
        <w:t>
      </w:t>
      </w:r>
      <w:r>
        <w:rPr>
          <w:rFonts w:ascii="Times New Roman"/>
          <w:b w:val="false"/>
          <w:i w:val="false"/>
          <w:color w:val="000000"/>
          <w:sz w:val="28"/>
        </w:rPr>
        <w:t>18) қаланың жол-көпір шаруашылығы және көріктендіру объектілерін, жолаушылар көлігі, тұрғын үй-коммуналдық шаруашылығы объектілерін дамытудың мақсатты бағдарламаларын қаржылық және материалдық қамтамасыз ету мәселелерін шешуге қатысу;</w:t>
      </w:r>
      <w:r>
        <w:br/>
      </w:r>
      <w:r>
        <w:rPr>
          <w:rFonts w:ascii="Times New Roman"/>
          <w:b w:val="false"/>
          <w:i w:val="false"/>
          <w:color w:val="000000"/>
          <w:sz w:val="28"/>
        </w:rPr>
        <w:t>
      </w:t>
      </w:r>
      <w:r>
        <w:rPr>
          <w:rFonts w:ascii="Times New Roman"/>
          <w:b w:val="false"/>
          <w:i w:val="false"/>
          <w:color w:val="000000"/>
          <w:sz w:val="28"/>
        </w:rPr>
        <w:t>19) тиісті қызметтерді ұсынатын телекоммуникация мен кәсіпорындар құралдарын дамыту, кәсіпорындарда әлеуметтік-экономикалық жағдайды болжап, талдау жүргізу, ақпарат жинау;</w:t>
      </w:r>
      <w:r>
        <w:br/>
      </w:r>
      <w:r>
        <w:rPr>
          <w:rFonts w:ascii="Times New Roman"/>
          <w:b w:val="false"/>
          <w:i w:val="false"/>
          <w:color w:val="000000"/>
          <w:sz w:val="28"/>
        </w:rPr>
        <w:t>
      </w:t>
      </w:r>
      <w:r>
        <w:rPr>
          <w:rFonts w:ascii="Times New Roman"/>
          <w:b w:val="false"/>
          <w:i w:val="false"/>
          <w:color w:val="000000"/>
          <w:sz w:val="28"/>
        </w:rPr>
        <w:t>20) тұрғын үй комиссиясының қызметін ұйымдастыру;</w:t>
      </w:r>
      <w:r>
        <w:br/>
      </w:r>
      <w:r>
        <w:rPr>
          <w:rFonts w:ascii="Times New Roman"/>
          <w:b w:val="false"/>
          <w:i w:val="false"/>
          <w:color w:val="000000"/>
          <w:sz w:val="28"/>
        </w:rPr>
        <w:t>
      </w:t>
      </w:r>
      <w:r>
        <w:rPr>
          <w:rFonts w:ascii="Times New Roman"/>
          <w:b w:val="false"/>
          <w:i w:val="false"/>
          <w:color w:val="000000"/>
          <w:sz w:val="28"/>
        </w:rPr>
        <w:t>21) көлік салаларын дамыту динамикасы туралы ақпаратты талдау және нақтылығын қамтамасыз ету;</w:t>
      </w:r>
      <w:r>
        <w:br/>
      </w:r>
      <w:r>
        <w:rPr>
          <w:rFonts w:ascii="Times New Roman"/>
          <w:b w:val="false"/>
          <w:i w:val="false"/>
          <w:color w:val="000000"/>
          <w:sz w:val="28"/>
        </w:rPr>
        <w:t>
      </w:t>
      </w:r>
      <w:r>
        <w:rPr>
          <w:rFonts w:ascii="Times New Roman"/>
          <w:b w:val="false"/>
          <w:i w:val="false"/>
          <w:color w:val="000000"/>
          <w:sz w:val="28"/>
        </w:rPr>
        <w:t>22) көлік саласында Қазақстан Республикасының заңнамасына сәйкес жолаушыларды тасымалдауды ұйымдастыру;</w:t>
      </w:r>
      <w:r>
        <w:br/>
      </w:r>
      <w:r>
        <w:rPr>
          <w:rFonts w:ascii="Times New Roman"/>
          <w:b w:val="false"/>
          <w:i w:val="false"/>
          <w:color w:val="000000"/>
          <w:sz w:val="28"/>
        </w:rPr>
        <w:t>
      </w:t>
      </w:r>
      <w:r>
        <w:rPr>
          <w:rFonts w:ascii="Times New Roman"/>
          <w:b w:val="false"/>
          <w:i w:val="false"/>
          <w:color w:val="000000"/>
          <w:sz w:val="28"/>
        </w:rPr>
        <w:t>23) қозғалыс қауіпсіздігін қамтамасыз ету мақсатында жол саласында бірыңғай техникалық саясатты жүргізуге, қозғалыс қауіпсіздігін жоғарылату бойынша шараларды жүзеге асыруға қатысу;</w:t>
      </w:r>
      <w:r>
        <w:br/>
      </w:r>
      <w:r>
        <w:rPr>
          <w:rFonts w:ascii="Times New Roman"/>
          <w:b w:val="false"/>
          <w:i w:val="false"/>
          <w:color w:val="000000"/>
          <w:sz w:val="28"/>
        </w:rPr>
        <w:t>
      </w:t>
      </w:r>
      <w:r>
        <w:rPr>
          <w:rFonts w:ascii="Times New Roman"/>
          <w:b w:val="false"/>
          <w:i w:val="false"/>
          <w:color w:val="000000"/>
          <w:sz w:val="28"/>
        </w:rPr>
        <w:t>24) жасыл желектерді кесуге актілер, жер жұмыстарын жүргізуге ордерлерді беру;</w:t>
      </w:r>
      <w:r>
        <w:br/>
      </w:r>
      <w:r>
        <w:rPr>
          <w:rFonts w:ascii="Times New Roman"/>
          <w:b w:val="false"/>
          <w:i w:val="false"/>
          <w:color w:val="000000"/>
          <w:sz w:val="28"/>
        </w:rPr>
        <w:t>
      </w:t>
      </w:r>
      <w:r>
        <w:rPr>
          <w:rFonts w:ascii="Times New Roman"/>
          <w:b w:val="false"/>
          <w:i w:val="false"/>
          <w:color w:val="000000"/>
          <w:sz w:val="28"/>
        </w:rPr>
        <w:t>25) кондоминиум объектісінің ортақ мүлкіне техникалық тексеру ұйымдастыру;</w:t>
      </w:r>
      <w:r>
        <w:br/>
      </w:r>
      <w:r>
        <w:rPr>
          <w:rFonts w:ascii="Times New Roman"/>
          <w:b w:val="false"/>
          <w:i w:val="false"/>
          <w:color w:val="000000"/>
          <w:sz w:val="28"/>
        </w:rPr>
        <w:t>
      </w:t>
      </w:r>
      <w:r>
        <w:rPr>
          <w:rFonts w:ascii="Times New Roman"/>
          <w:b w:val="false"/>
          <w:i w:val="false"/>
          <w:color w:val="000000"/>
          <w:sz w:val="28"/>
        </w:rPr>
        <w:t>26) кондоминиум объектісінің ортақ мүлкіне күрделі жөндеудің жекелеген түрлерін жүргізу тізбесін, кезеңін және кезектілігін анықтау;</w:t>
      </w:r>
      <w:r>
        <w:br/>
      </w:r>
      <w:r>
        <w:rPr>
          <w:rFonts w:ascii="Times New Roman"/>
          <w:b w:val="false"/>
          <w:i w:val="false"/>
          <w:color w:val="000000"/>
          <w:sz w:val="28"/>
        </w:rPr>
        <w:t>
      </w:t>
      </w:r>
      <w:r>
        <w:rPr>
          <w:rFonts w:ascii="Times New Roman"/>
          <w:b w:val="false"/>
          <w:i w:val="false"/>
          <w:color w:val="000000"/>
          <w:sz w:val="28"/>
        </w:rPr>
        <w:t>27) тұрғын үй көмегінің қатысуымен қаржыландырылатын кондоминиум объектісін басқару органымен ұсынылған кондоминиум объектісінің ортақ мүлкіне күрделі жөндеудің жекелеген түрлерін жүргізуге шығындар сметасын келісу;</w:t>
      </w:r>
      <w:r>
        <w:br/>
      </w:r>
      <w:r>
        <w:rPr>
          <w:rFonts w:ascii="Times New Roman"/>
          <w:b w:val="false"/>
          <w:i w:val="false"/>
          <w:color w:val="000000"/>
          <w:sz w:val="28"/>
        </w:rPr>
        <w:t>
      </w:t>
      </w:r>
      <w:r>
        <w:rPr>
          <w:rFonts w:ascii="Times New Roman"/>
          <w:b w:val="false"/>
          <w:i w:val="false"/>
          <w:color w:val="000000"/>
          <w:sz w:val="28"/>
        </w:rPr>
        <w:t>28) кондоминиум объектісінің ортақ мүлкін күрделі жөндеудің жекелеген түрлері бойынша орындалған жұмыстарды қабылдау жөнінде комиссияларға қатысу;</w:t>
      </w:r>
      <w:r>
        <w:br/>
      </w:r>
      <w:r>
        <w:rPr>
          <w:rFonts w:ascii="Times New Roman"/>
          <w:b w:val="false"/>
          <w:i w:val="false"/>
          <w:color w:val="000000"/>
          <w:sz w:val="28"/>
        </w:rPr>
        <w:t>
      </w:t>
      </w:r>
      <w:r>
        <w:rPr>
          <w:rFonts w:ascii="Times New Roman"/>
          <w:b w:val="false"/>
          <w:i w:val="false"/>
          <w:color w:val="000000"/>
          <w:sz w:val="28"/>
        </w:rPr>
        <w:t>29) төмендегілерге мемлекеттік бақылау функцияларын жүзеге асыру:</w:t>
      </w:r>
      <w:r>
        <w:br/>
      </w:r>
      <w:r>
        <w:rPr>
          <w:rFonts w:ascii="Times New Roman"/>
          <w:b w:val="false"/>
          <w:i w:val="false"/>
          <w:color w:val="000000"/>
          <w:sz w:val="28"/>
        </w:rPr>
        <w:t>
      кондоминиум объектісі мен кондоминиум объектісінің маңындағы аумақта үй жайлар (пәтерлер) иелерінің ортақ мүлкін қолдану, күтіп ұстау, пайдалану және жөндеу тәртібінің сақталуына;</w:t>
      </w:r>
      <w:r>
        <w:br/>
      </w:r>
      <w:r>
        <w:rPr>
          <w:rFonts w:ascii="Times New Roman"/>
          <w:b w:val="false"/>
          <w:i w:val="false"/>
          <w:color w:val="000000"/>
          <w:sz w:val="28"/>
        </w:rPr>
        <w:t>
      тұрғын үйлерде (тұрғын ғимараттарында) жылу, энергия, газ және су ресурстарының жалпы үйлік есептеу құралдарының барлығына;</w:t>
      </w:r>
      <w:r>
        <w:br/>
      </w:r>
      <w:r>
        <w:rPr>
          <w:rFonts w:ascii="Times New Roman"/>
          <w:b w:val="false"/>
          <w:i w:val="false"/>
          <w:color w:val="000000"/>
          <w:sz w:val="28"/>
        </w:rPr>
        <w:t>
      кондоминиум объектісіндегі үй жайлар иелерінің ортақ мүлкі мен оның инженерлік жабдықтарының техникалық жағдайына, қолданыстағы нормативтік-техникалық және жобалық құжаттарға сәйкес оларды күтіп ұстау және жөндеу бойынша жұмыстардың уақытылы орындалуына;</w:t>
      </w:r>
      <w:r>
        <w:br/>
      </w:r>
      <w:r>
        <w:rPr>
          <w:rFonts w:ascii="Times New Roman"/>
          <w:b w:val="false"/>
          <w:i w:val="false"/>
          <w:color w:val="000000"/>
          <w:sz w:val="28"/>
        </w:rPr>
        <w:t>
      маусымдық пайдаланымға тұрғын үйді (тұрғын ғимаратын) дайындау бойынша іс-шараларды жүзеге асыруға;</w:t>
      </w:r>
      <w:r>
        <w:br/>
      </w:r>
      <w:r>
        <w:rPr>
          <w:rFonts w:ascii="Times New Roman"/>
          <w:b w:val="false"/>
          <w:i w:val="false"/>
          <w:color w:val="000000"/>
          <w:sz w:val="28"/>
        </w:rPr>
        <w:t>
      анықталған бұзушылықтарды жою бойынша қабылданған шешімдер және ұйғарымдарды орындауға;</w:t>
      </w:r>
      <w:r>
        <w:br/>
      </w:r>
      <w:r>
        <w:rPr>
          <w:rFonts w:ascii="Times New Roman"/>
          <w:b w:val="false"/>
          <w:i w:val="false"/>
          <w:color w:val="000000"/>
          <w:sz w:val="28"/>
        </w:rPr>
        <w:t>
      кондоминиум объектісінің ортақ мүлкін күрделі жөндеудің жекелеген түрлері бойынша орындалған жұмыстардың сапасына;</w:t>
      </w:r>
      <w:r>
        <w:br/>
      </w:r>
      <w:r>
        <w:rPr>
          <w:rFonts w:ascii="Times New Roman"/>
          <w:b w:val="false"/>
          <w:i w:val="false"/>
          <w:color w:val="000000"/>
          <w:sz w:val="28"/>
        </w:rPr>
        <w:t>
      </w:t>
      </w:r>
      <w:r>
        <w:rPr>
          <w:rFonts w:ascii="Times New Roman"/>
          <w:b w:val="false"/>
          <w:i w:val="false"/>
          <w:color w:val="000000"/>
          <w:sz w:val="28"/>
        </w:rPr>
        <w:t>30) тұрғын ғимараттарын, кондоминиум объектісінің маңындағы аумақты күтіп ұстау сапасын бақылау және коммуналдық қызметтерді ұсыну бойынша нормативтік және әдістемелік құжаттарды дайындауға қатысу, сондай-ақ бақылаудағы объектілердің иелеріне, кәсіпорындарға, ұйымдарға немесе тұрғын үйді пайдалануды жүзеге асыратын азаматтарға кеңестік көмек көрсету;</w:t>
      </w:r>
      <w:r>
        <w:br/>
      </w:r>
      <w:r>
        <w:rPr>
          <w:rFonts w:ascii="Times New Roman"/>
          <w:b w:val="false"/>
          <w:i w:val="false"/>
          <w:color w:val="000000"/>
          <w:sz w:val="28"/>
        </w:rPr>
        <w:t>
      </w:t>
      </w:r>
      <w:r>
        <w:rPr>
          <w:rFonts w:ascii="Times New Roman"/>
          <w:b w:val="false"/>
          <w:i w:val="false"/>
          <w:color w:val="000000"/>
          <w:sz w:val="28"/>
        </w:rPr>
        <w:t>31) мекеме құзыретінің шегінде қала әкімінің және әкімдіктің нормативтік құқықтық актілерінің жобаларын әзірлеу, оларды ғылыми сараптамаға бағыттау;</w:t>
      </w:r>
      <w:r>
        <w:br/>
      </w:r>
      <w:r>
        <w:rPr>
          <w:rFonts w:ascii="Times New Roman"/>
          <w:b w:val="false"/>
          <w:i w:val="false"/>
          <w:color w:val="000000"/>
          <w:sz w:val="28"/>
        </w:rPr>
        <w:t>
      </w:t>
      </w:r>
      <w:r>
        <w:rPr>
          <w:rFonts w:ascii="Times New Roman"/>
          <w:b w:val="false"/>
          <w:i w:val="false"/>
          <w:color w:val="000000"/>
          <w:sz w:val="28"/>
        </w:rPr>
        <w:t>32) құзыреті шегінде мәселелерді қарастыру кезінде барлық органдарда мемлекеттің мүддесін қорғау;</w:t>
      </w:r>
      <w:r>
        <w:br/>
      </w:r>
      <w:r>
        <w:rPr>
          <w:rFonts w:ascii="Times New Roman"/>
          <w:b w:val="false"/>
          <w:i w:val="false"/>
          <w:color w:val="000000"/>
          <w:sz w:val="28"/>
        </w:rPr>
        <w:t>
      </w:t>
      </w:r>
      <w:r>
        <w:rPr>
          <w:rFonts w:ascii="Times New Roman"/>
          <w:b w:val="false"/>
          <w:i w:val="false"/>
          <w:color w:val="000000"/>
          <w:sz w:val="28"/>
        </w:rPr>
        <w:t>33) аудандық коммуналдық меншік объектілері мен әлеуметтік-мәдени мақсаттағы объектілердің құрылыстары, реконструкциялау және жөндеу бойынша тапсырыс беруші болады;</w:t>
      </w:r>
      <w:r>
        <w:br/>
      </w:r>
      <w:r>
        <w:rPr>
          <w:rFonts w:ascii="Times New Roman"/>
          <w:b w:val="false"/>
          <w:i w:val="false"/>
          <w:color w:val="000000"/>
          <w:sz w:val="28"/>
        </w:rPr>
        <w:t>
      </w:t>
      </w:r>
      <w:r>
        <w:rPr>
          <w:rFonts w:ascii="Times New Roman"/>
          <w:b w:val="false"/>
          <w:i w:val="false"/>
          <w:color w:val="000000"/>
          <w:sz w:val="28"/>
        </w:rPr>
        <w:t>34) құрылыс-монтаждық жұмыстарды жобалауға, құрылысқа арналған құжаттарды дайындайды және конкурстарды өткізеді;</w:t>
      </w:r>
      <w:r>
        <w:br/>
      </w:r>
      <w:r>
        <w:rPr>
          <w:rFonts w:ascii="Times New Roman"/>
          <w:b w:val="false"/>
          <w:i w:val="false"/>
          <w:color w:val="000000"/>
          <w:sz w:val="28"/>
        </w:rPr>
        <w:t>
      </w:t>
      </w:r>
      <w:r>
        <w:rPr>
          <w:rFonts w:ascii="Times New Roman"/>
          <w:b w:val="false"/>
          <w:i w:val="false"/>
          <w:color w:val="000000"/>
          <w:sz w:val="28"/>
        </w:rPr>
        <w:t>35) ауданның су құбырларын, тазарту құрылыстарын, жылу мен электр желiлерiн және басқа да көлiктiк және инженерлiк инфрақұрылымдар объектiлерiнiң құрылысын ұйымдастырады;</w:t>
      </w:r>
      <w:r>
        <w:br/>
      </w:r>
      <w:r>
        <w:rPr>
          <w:rFonts w:ascii="Times New Roman"/>
          <w:b w:val="false"/>
          <w:i w:val="false"/>
          <w:color w:val="000000"/>
          <w:sz w:val="28"/>
        </w:rPr>
        <w:t>
      </w:t>
      </w:r>
      <w:r>
        <w:rPr>
          <w:rFonts w:ascii="Times New Roman"/>
          <w:b w:val="false"/>
          <w:i w:val="false"/>
          <w:color w:val="000000"/>
          <w:sz w:val="28"/>
        </w:rPr>
        <w:t>36) коммуналдық тұрғын үй қорының тұрғын үй құрылысын ұйымдастырады;</w:t>
      </w:r>
      <w:r>
        <w:br/>
      </w:r>
      <w:r>
        <w:rPr>
          <w:rFonts w:ascii="Times New Roman"/>
          <w:b w:val="false"/>
          <w:i w:val="false"/>
          <w:color w:val="000000"/>
          <w:sz w:val="28"/>
        </w:rPr>
        <w:t>
      </w:t>
      </w:r>
      <w:r>
        <w:rPr>
          <w:rFonts w:ascii="Times New Roman"/>
          <w:b w:val="false"/>
          <w:i w:val="false"/>
          <w:color w:val="000000"/>
          <w:sz w:val="28"/>
        </w:rPr>
        <w:t>37) жергілікті бюджет, облыстық бюджеттің арнайы трансферттері есебінен салынатын объектілердің құрылысына, реконструкциялануына техникалық бақылауды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38) Қазақстан Республикасының қолданыстағы заңнамасымен көзделген өзге функцияларды жүзеге асыру.</w:t>
      </w:r>
      <w:r>
        <w:br/>
      </w:r>
      <w:r>
        <w:rPr>
          <w:rFonts w:ascii="Times New Roman"/>
          <w:b w:val="false"/>
          <w:i w:val="false"/>
          <w:color w:val="000000"/>
          <w:sz w:val="28"/>
        </w:rPr>
        <w:t>
</w:t>
      </w:r>
    </w:p>
    <w:bookmarkStart w:name="z76" w:id="2"/>
    <w:p>
      <w:pPr>
        <w:spacing w:after="0"/>
        <w:ind w:left="0"/>
        <w:jc w:val="left"/>
      </w:pPr>
      <w:r>
        <w:rPr>
          <w:rFonts w:ascii="Times New Roman"/>
          <w:b/>
          <w:i w:val="false"/>
          <w:color w:val="000000"/>
        </w:rPr>
        <w:t xml:space="preserve"> 3.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тұрғын үй қорының мәселелері бойынша мемлекеттің мүдделерін ұсыну және соттарда, барлық меншік нысанындағы ұйымдарда оның мүліктік құқықтарын қорғау;</w:t>
      </w:r>
      <w:r>
        <w:br/>
      </w:r>
      <w:r>
        <w:rPr>
          <w:rFonts w:ascii="Times New Roman"/>
          <w:b w:val="false"/>
          <w:i w:val="false"/>
          <w:color w:val="000000"/>
          <w:sz w:val="28"/>
        </w:rPr>
        <w:t>
      </w:t>
      </w:r>
      <w:r>
        <w:rPr>
          <w:rFonts w:ascii="Times New Roman"/>
          <w:b w:val="false"/>
          <w:i w:val="false"/>
          <w:color w:val="000000"/>
          <w:sz w:val="28"/>
        </w:rPr>
        <w:t>2) көріктендіру саласындағы қызметтерді жетілдіру туралы қала әкіміне және орындаушы органдарға ұсыныстар енгізу;</w:t>
      </w:r>
      <w:r>
        <w:br/>
      </w:r>
      <w:r>
        <w:rPr>
          <w:rFonts w:ascii="Times New Roman"/>
          <w:b w:val="false"/>
          <w:i w:val="false"/>
          <w:color w:val="000000"/>
          <w:sz w:val="28"/>
        </w:rPr>
        <w:t>
      </w:t>
      </w:r>
      <w:r>
        <w:rPr>
          <w:rFonts w:ascii="Times New Roman"/>
          <w:b w:val="false"/>
          <w:i w:val="false"/>
          <w:color w:val="000000"/>
          <w:sz w:val="28"/>
        </w:rPr>
        <w:t>3) тұрғын үй қоры саласында мемлекеттік бақылауды жүзеге асыру аясында:</w:t>
      </w:r>
      <w:r>
        <w:br/>
      </w:r>
      <w:r>
        <w:rPr>
          <w:rFonts w:ascii="Times New Roman"/>
          <w:b w:val="false"/>
          <w:i w:val="false"/>
          <w:color w:val="000000"/>
          <w:sz w:val="28"/>
        </w:rPr>
        <w:t>
      тексеру жүргізген уақытта қызметтік куәлікті көрсеткен кезде тексерілетін объектіге баруға;</w:t>
      </w:r>
      <w:r>
        <w:br/>
      </w:r>
      <w:r>
        <w:rPr>
          <w:rFonts w:ascii="Times New Roman"/>
          <w:b w:val="false"/>
          <w:i w:val="false"/>
          <w:color w:val="000000"/>
          <w:sz w:val="28"/>
        </w:rPr>
        <w:t>
      тексеру жүргізу кезінде кез келген қажетті ақпаратты сұратуға, тексеру мәніне қатысты құжаттардың түпнұсқаларымен танысуға;</w:t>
      </w:r>
      <w:r>
        <w:br/>
      </w:r>
      <w:r>
        <w:rPr>
          <w:rFonts w:ascii="Times New Roman"/>
          <w:b w:val="false"/>
          <w:i w:val="false"/>
          <w:color w:val="000000"/>
          <w:sz w:val="28"/>
        </w:rPr>
        <w:t>
      Қазақстан Республикасының заңнамасына сәйкес кондоминиумға қатысушылардың ортақ мүлкіне тексеру жүргізуге;</w:t>
      </w:r>
      <w:r>
        <w:br/>
      </w:r>
      <w:r>
        <w:rPr>
          <w:rFonts w:ascii="Times New Roman"/>
          <w:b w:val="false"/>
          <w:i w:val="false"/>
          <w:color w:val="000000"/>
          <w:sz w:val="28"/>
        </w:rPr>
        <w:t>
      тексеру жүргізу кезеңінде тексерілетін объектінің белгіленген жұмыс режиміне кедергі келтірмеуге;</w:t>
      </w:r>
      <w:r>
        <w:br/>
      </w:r>
      <w:r>
        <w:rPr>
          <w:rFonts w:ascii="Times New Roman"/>
          <w:b w:val="false"/>
          <w:i w:val="false"/>
          <w:color w:val="000000"/>
          <w:sz w:val="28"/>
        </w:rPr>
        <w:t>
      тексеру нәтижелерінде алынған құжаттар мен мәліметтердің сақталуын қамтамасыз етуге;</w:t>
      </w:r>
      <w:r>
        <w:br/>
      </w:r>
      <w:r>
        <w:rPr>
          <w:rFonts w:ascii="Times New Roman"/>
          <w:b w:val="false"/>
          <w:i w:val="false"/>
          <w:color w:val="000000"/>
          <w:sz w:val="28"/>
        </w:rPr>
        <w:t>
      кондоминиум объектісінің ортақ мүлкін күтіп-ұстау ережесін бұзушылықтар туралы актілерді жасауға;</w:t>
      </w:r>
      <w:r>
        <w:br/>
      </w:r>
      <w:r>
        <w:rPr>
          <w:rFonts w:ascii="Times New Roman"/>
          <w:b w:val="false"/>
          <w:i w:val="false"/>
          <w:color w:val="000000"/>
          <w:sz w:val="28"/>
        </w:rPr>
        <w:t>
      кондоминиум объектісінің ортақ мүлкін күтіп-ұстау ережесін бұзушылықтарды жою бойынша орындау үшін міндетті нұсқаманы шығаруға міндетті;</w:t>
      </w:r>
      <w:r>
        <w:br/>
      </w:r>
      <w:r>
        <w:rPr>
          <w:rFonts w:ascii="Times New Roman"/>
          <w:b w:val="false"/>
          <w:i w:val="false"/>
          <w:color w:val="000000"/>
          <w:sz w:val="28"/>
        </w:rPr>
        <w:t>
      </w:t>
      </w:r>
      <w:r>
        <w:rPr>
          <w:rFonts w:ascii="Times New Roman"/>
          <w:b w:val="false"/>
          <w:i w:val="false"/>
          <w:color w:val="000000"/>
          <w:sz w:val="28"/>
        </w:rPr>
        <w:t>4)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мен толықтырулар енгізу немесе олардың күші жойылған деп тану бойынша уақытылы шаралар қабылдау;</w:t>
      </w:r>
      <w:r>
        <w:br/>
      </w:r>
      <w:r>
        <w:rPr>
          <w:rFonts w:ascii="Times New Roman"/>
          <w:b w:val="false"/>
          <w:i w:val="false"/>
          <w:color w:val="000000"/>
          <w:sz w:val="28"/>
        </w:rPr>
        <w:t>
      </w:t>
      </w:r>
      <w:r>
        <w:rPr>
          <w:rFonts w:ascii="Times New Roman"/>
          <w:b w:val="false"/>
          <w:i w:val="false"/>
          <w:color w:val="000000"/>
          <w:sz w:val="28"/>
        </w:rPr>
        <w:t>5) мемлекеттік қаражаттарды жоспарлауға және бөлуге қатысуға, жобалау-іздестіру жұмыстары, әлеуметтік-мәдени, коммуналдық мақсаттағы объектілердің құрылысына және ипотекалық несиелендіру қаражаты есебінен тұрғын үй құрылысына арналған аудан бюджетін қалыптастыру кезінде ұсыныс енгізуге;</w:t>
      </w:r>
      <w:r>
        <w:br/>
      </w:r>
      <w:r>
        <w:rPr>
          <w:rFonts w:ascii="Times New Roman"/>
          <w:b w:val="false"/>
          <w:i w:val="false"/>
          <w:color w:val="000000"/>
          <w:sz w:val="28"/>
        </w:rPr>
        <w:t>
      </w:t>
      </w:r>
      <w:r>
        <w:rPr>
          <w:rFonts w:ascii="Times New Roman"/>
          <w:b w:val="false"/>
          <w:i w:val="false"/>
          <w:color w:val="000000"/>
          <w:sz w:val="28"/>
        </w:rPr>
        <w:t>6) құрылыстың келешекті жоспарларын әзірлеуге, құрылыс бойынша мемлекеттік бағдарламаларды әзірлеуге қатысуға;</w:t>
      </w:r>
      <w:r>
        <w:br/>
      </w:r>
      <w:r>
        <w:rPr>
          <w:rFonts w:ascii="Times New Roman"/>
          <w:b w:val="false"/>
          <w:i w:val="false"/>
          <w:color w:val="000000"/>
          <w:sz w:val="28"/>
        </w:rPr>
        <w:t>
      </w:t>
      </w:r>
      <w:r>
        <w:rPr>
          <w:rFonts w:ascii="Times New Roman"/>
          <w:b w:val="false"/>
          <w:i w:val="false"/>
          <w:color w:val="000000"/>
          <w:sz w:val="28"/>
        </w:rPr>
        <w:t>7) төтенше жағдайларды ескерту және коммуналдық меншік объектілерінің қауіпсіз пайдаланылуын қамтамасыз ету бойынша органдарымен бірге әзірленген іс-шаралар барысына бақылауды жүзеге асыруға;</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заңнамасымен қарастырылған басқа да құқықтарды жүзеге асыру және басқа да міндеттерді орындау.</w:t>
      </w:r>
      <w:r>
        <w:br/>
      </w:r>
      <w:r>
        <w:rPr>
          <w:rFonts w:ascii="Times New Roman"/>
          <w:b w:val="false"/>
          <w:i w:val="false"/>
          <w:color w:val="000000"/>
          <w:sz w:val="28"/>
        </w:rPr>
        <w:t>
</w:t>
      </w:r>
    </w:p>
    <w:bookmarkStart w:name="z86" w:id="3"/>
    <w:p>
      <w:pPr>
        <w:spacing w:after="0"/>
        <w:ind w:left="0"/>
        <w:jc w:val="left"/>
      </w:pPr>
      <w:r>
        <w:rPr>
          <w:rFonts w:ascii="Times New Roman"/>
          <w:b/>
          <w:i w:val="false"/>
          <w:color w:val="000000"/>
        </w:rPr>
        <w:t xml:space="preserve"> 4.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мекемесіне жүктелген міндеттердің орындалуына және оның функцияларын жүзеге асыруға дербес жауапты болатын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19.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дара басшылық ұстанымымен әрекет етеді және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анықталған өз құзыретіне сәйкес мекеме қызметінің мәселелерін өз бетімен шешеді;</w:t>
      </w:r>
      <w:r>
        <w:br/>
      </w:r>
      <w:r>
        <w:rPr>
          <w:rFonts w:ascii="Times New Roman"/>
          <w:b w:val="false"/>
          <w:i w:val="false"/>
          <w:color w:val="000000"/>
          <w:sz w:val="28"/>
        </w:rPr>
        <w:t>
      </w:t>
      </w:r>
      <w:r>
        <w:rPr>
          <w:rFonts w:ascii="Times New Roman"/>
          <w:b w:val="false"/>
          <w:i w:val="false"/>
          <w:color w:val="000000"/>
          <w:sz w:val="28"/>
        </w:rPr>
        <w:t>2) белгіленген тәртіпте атқарушы органдардан мекеменің құзыретіне кіретін мәселелерді шешу үшін қажетті материалдарды сұратады және алады;</w:t>
      </w:r>
      <w:r>
        <w:br/>
      </w:r>
      <w:r>
        <w:rPr>
          <w:rFonts w:ascii="Times New Roman"/>
          <w:b w:val="false"/>
          <w:i w:val="false"/>
          <w:color w:val="000000"/>
          <w:sz w:val="28"/>
        </w:rPr>
        <w:t>
      </w:t>
      </w:r>
      <w:r>
        <w:rPr>
          <w:rFonts w:ascii="Times New Roman"/>
          <w:b w:val="false"/>
          <w:i w:val="false"/>
          <w:color w:val="000000"/>
          <w:sz w:val="28"/>
        </w:rPr>
        <w:t>3) мекеменің құзыретіне мүдделі ұйымдардың өкілдерін тартумен кіретін мәселелер бойынша белгіленген тәртіпте кеңестер шақырады;</w:t>
      </w:r>
      <w:r>
        <w:br/>
      </w:r>
      <w:r>
        <w:rPr>
          <w:rFonts w:ascii="Times New Roman"/>
          <w:b w:val="false"/>
          <w:i w:val="false"/>
          <w:color w:val="000000"/>
          <w:sz w:val="28"/>
        </w:rPr>
        <w:t>
      </w:t>
      </w:r>
      <w:r>
        <w:rPr>
          <w:rFonts w:ascii="Times New Roman"/>
          <w:b w:val="false"/>
          <w:i w:val="false"/>
          <w:color w:val="000000"/>
          <w:sz w:val="28"/>
        </w:rPr>
        <w:t>4) мекеме қызметкерлерінің өкілеттіктерін анықтайды;</w:t>
      </w:r>
      <w:r>
        <w:br/>
      </w:r>
      <w:r>
        <w:rPr>
          <w:rFonts w:ascii="Times New Roman"/>
          <w:b w:val="false"/>
          <w:i w:val="false"/>
          <w:color w:val="000000"/>
          <w:sz w:val="28"/>
        </w:rPr>
        <w:t>
      </w:t>
      </w:r>
      <w:r>
        <w:rPr>
          <w:rFonts w:ascii="Times New Roman"/>
          <w:b w:val="false"/>
          <w:i w:val="false"/>
          <w:color w:val="000000"/>
          <w:sz w:val="28"/>
        </w:rPr>
        <w:t>5) мекеменің атынан сенімхатсыз іс-әрекет жасайды, барлық ұйымдарда оның мүдделерін ұсынады;</w:t>
      </w:r>
      <w:r>
        <w:br/>
      </w:r>
      <w:r>
        <w:rPr>
          <w:rFonts w:ascii="Times New Roman"/>
          <w:b w:val="false"/>
          <w:i w:val="false"/>
          <w:color w:val="000000"/>
          <w:sz w:val="28"/>
        </w:rPr>
        <w:t>
      </w:t>
      </w:r>
      <w:r>
        <w:rPr>
          <w:rFonts w:ascii="Times New Roman"/>
          <w:b w:val="false"/>
          <w:i w:val="false"/>
          <w:color w:val="000000"/>
          <w:sz w:val="28"/>
        </w:rPr>
        <w:t>6) шарттар жасасады;</w:t>
      </w:r>
      <w:r>
        <w:br/>
      </w:r>
      <w:r>
        <w:rPr>
          <w:rFonts w:ascii="Times New Roman"/>
          <w:b w:val="false"/>
          <w:i w:val="false"/>
          <w:color w:val="000000"/>
          <w:sz w:val="28"/>
        </w:rPr>
        <w:t>
      </w:t>
      </w:r>
      <w:r>
        <w:rPr>
          <w:rFonts w:ascii="Times New Roman"/>
          <w:b w:val="false"/>
          <w:i w:val="false"/>
          <w:color w:val="000000"/>
          <w:sz w:val="28"/>
        </w:rPr>
        <w:t>7) сенімхаттар береді;</w:t>
      </w:r>
      <w:r>
        <w:br/>
      </w:r>
      <w:r>
        <w:rPr>
          <w:rFonts w:ascii="Times New Roman"/>
          <w:b w:val="false"/>
          <w:i w:val="false"/>
          <w:color w:val="000000"/>
          <w:sz w:val="28"/>
        </w:rPr>
        <w:t>
      </w:t>
      </w:r>
      <w:r>
        <w:rPr>
          <w:rFonts w:ascii="Times New Roman"/>
          <w:b w:val="false"/>
          <w:i w:val="false"/>
          <w:color w:val="000000"/>
          <w:sz w:val="28"/>
        </w:rPr>
        <w:t>8) банк есеп шоттарын ашады және заңнамаға сәйкес өзге мәмілелерді жасасады;</w:t>
      </w:r>
      <w:r>
        <w:br/>
      </w:r>
      <w:r>
        <w:rPr>
          <w:rFonts w:ascii="Times New Roman"/>
          <w:b w:val="false"/>
          <w:i w:val="false"/>
          <w:color w:val="000000"/>
          <w:sz w:val="28"/>
        </w:rPr>
        <w:t>
      </w:t>
      </w:r>
      <w:r>
        <w:rPr>
          <w:rFonts w:ascii="Times New Roman"/>
          <w:b w:val="false"/>
          <w:i w:val="false"/>
          <w:color w:val="000000"/>
          <w:sz w:val="28"/>
        </w:rPr>
        <w:t>9) сапарлар, сынақтамалар, қызметкерлерді қазақстандық және шетелдік оқу орталықтарында оқыту және қызметкерлердің біліктілігін жоғарылатудың өзге түрлері бойынша мекеменің тәртібі мен жоспарларын бекітеді;</w:t>
      </w:r>
      <w:r>
        <w:br/>
      </w:r>
      <w:r>
        <w:rPr>
          <w:rFonts w:ascii="Times New Roman"/>
          <w:b w:val="false"/>
          <w:i w:val="false"/>
          <w:color w:val="000000"/>
          <w:sz w:val="28"/>
        </w:rPr>
        <w:t>
      </w:t>
      </w:r>
      <w:r>
        <w:rPr>
          <w:rFonts w:ascii="Times New Roman"/>
          <w:b w:val="false"/>
          <w:i w:val="false"/>
          <w:color w:val="000000"/>
          <w:sz w:val="28"/>
        </w:rPr>
        <w:t>10) мекеменің барлық қызметкерлері үшін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11) мекеме қызметкерлерін жұмысқа қабылдайды және жұмыстан шығарады;</w:t>
      </w:r>
      <w:r>
        <w:br/>
      </w:r>
      <w:r>
        <w:rPr>
          <w:rFonts w:ascii="Times New Roman"/>
          <w:b w:val="false"/>
          <w:i w:val="false"/>
          <w:color w:val="000000"/>
          <w:sz w:val="28"/>
        </w:rPr>
        <w:t>
      </w:t>
      </w:r>
      <w:r>
        <w:rPr>
          <w:rFonts w:ascii="Times New Roman"/>
          <w:b w:val="false"/>
          <w:i w:val="false"/>
          <w:color w:val="000000"/>
          <w:sz w:val="28"/>
        </w:rPr>
        <w:t>12) мекеме қызметкерлеріне мадақтау шараларын қолданады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13) сыбайлас жемқорлыққа қарсы іс-қимыл бойынша шаралар қабылдайды және ол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заңнамасымен қарастырылған басқа да өкілеттіктерді жүзеге асырады.</w:t>
      </w:r>
      <w:r>
        <w:br/>
      </w:r>
      <w:r>
        <w:rPr>
          <w:rFonts w:ascii="Times New Roman"/>
          <w:b w:val="false"/>
          <w:i w:val="false"/>
          <w:color w:val="000000"/>
          <w:sz w:val="28"/>
        </w:rPr>
        <w:t>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04" w:id="4"/>
    <w:p>
      <w:pPr>
        <w:spacing w:after="0"/>
        <w:ind w:left="0"/>
        <w:jc w:val="left"/>
      </w:pPr>
      <w:r>
        <w:rPr>
          <w:rFonts w:ascii="Times New Roman"/>
          <w:b/>
          <w:i w:val="false"/>
          <w:color w:val="000000"/>
        </w:rPr>
        <w:t xml:space="preserve"> 5.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мүлкi, оған меншік иесі берген мүлiк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08" w:id="5"/>
    <w:p>
      <w:pPr>
        <w:spacing w:after="0"/>
        <w:ind w:left="0"/>
        <w:jc w:val="left"/>
      </w:pPr>
      <w:r>
        <w:rPr>
          <w:rFonts w:ascii="Times New Roman"/>
          <w:b/>
          <w:i w:val="false"/>
          <w:color w:val="000000"/>
        </w:rPr>
        <w:t xml:space="preserve"> 6.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"Ерейментау ауданының тұрғын үй-коммуналдық шаруашылығы, жолаушылар көлігі, автомобиль жолдары, құрылыс және тұрғын үй инспекциясы бөлімі" мемлекеттік мекемесінің қайта ұйымдастырылуы және таратылуы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