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386e42" w14:textId="3386e4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"Ерейментау ауданының сәулет және қалақұрылысы бөлімі"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Ерейментау ауданы әкімдігінің 2014 жылғы 3 желтоқсандағы № а-12/620 қаулысы. Ақмола облысының Әділет департаментінде 2015 жылғы 8 қаңтарда № 4566 болып тіркелді. Күші жойылды - Ақмола облысы Ерейментау ауданы әкімдігінің 2016 жылғы 20 сәуірдегі № а-4/152 қаулысымен</w:t>
      </w:r>
    </w:p>
    <w:p>
      <w:pPr>
        <w:spacing w:after="0"/>
        <w:ind w:left="0"/>
        <w:jc w:val="left"/>
      </w:pPr>
      <w:r>
        <w:rPr>
          <w:rFonts w:ascii="Times New Roman"/>
          <w:b w:val="false"/>
          <w:i w:val="false"/>
          <w:color w:val="ff0000"/>
          <w:sz w:val="28"/>
        </w:rPr>
        <w:t xml:space="preserve">      Ескерту. Күші жойылды - Ақмола облысы Ерейментау ауданы әкімдігінің 20.04.2016 </w:t>
      </w:r>
      <w:r>
        <w:rPr>
          <w:rFonts w:ascii="Times New Roman"/>
          <w:b w:val="false"/>
          <w:i w:val="false"/>
          <w:color w:val="ff0000"/>
          <w:sz w:val="28"/>
        </w:rPr>
        <w:t>№ а-4/152</w:t>
      </w:r>
      <w:r>
        <w:rPr>
          <w:rFonts w:ascii="Times New Roman"/>
          <w:b w:val="false"/>
          <w:i w:val="false"/>
          <w:color w:val="ff0000"/>
          <w:sz w:val="28"/>
        </w:rPr>
        <w:t xml:space="preserve"> (қол қойылған күнінен бастап күшінен енеді және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"Мемлекеттік мүлік туралы" Қазақстан Республикасының 2011 жылғы 1 наурыздағы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Президентінің 2012 жылғы 29 қазандағы № 410 Жарлығымен бекітілген Қазақстан Республикасы мемлекеттік органының </w:t>
      </w:r>
      <w:r>
        <w:rPr>
          <w:rFonts w:ascii="Times New Roman"/>
          <w:b w:val="false"/>
          <w:i w:val="false"/>
          <w:color w:val="000000"/>
          <w:sz w:val="28"/>
        </w:rPr>
        <w:t>Үлгі ережесіне</w:t>
      </w:r>
      <w:r>
        <w:rPr>
          <w:rFonts w:ascii="Times New Roman"/>
          <w:b w:val="false"/>
          <w:i w:val="false"/>
          <w:color w:val="000000"/>
          <w:sz w:val="28"/>
        </w:rPr>
        <w:t xml:space="preserve"> сәйкес, Ерейментау ауданының әкімдігі </w:t>
      </w:r>
      <w:r>
        <w:rPr>
          <w:rFonts w:ascii="Times New Roman"/>
          <w:b/>
          <w:i w:val="false"/>
          <w:color w:val="000000"/>
          <w:sz w:val="28"/>
        </w:rPr>
        <w:t>ҚАУЛЫ</w:t>
      </w:r>
      <w:r>
        <w:rPr>
          <w:rFonts w:ascii="Times New Roman"/>
          <w:b/>
          <w:i w:val="false"/>
          <w:color w:val="000000"/>
          <w:sz w:val="28"/>
        </w:rPr>
        <w:t xml:space="preserve"> ЕТЕДІ: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"Ерейментау ауданының сәулет және қалақұрылысы бөлімі"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аудан әкімі аппаратының басшысы З.Б.Жүсіповаға жүктелсін.</w:t>
      </w:r>
      <w:r>
        <w:br/>
      </w:r>
      <w:r>
        <w:rPr>
          <w:rFonts w:ascii="Times New Roman"/>
          <w:b w:val="false"/>
          <w:i w:val="false"/>
          <w:color w:val="000000"/>
          <w:sz w:val="28"/>
        </w:rPr>
        <w:t>
      </w:t>
      </w:r>
      <w:r>
        <w:rPr>
          <w:rFonts w:ascii="Times New Roman"/>
          <w:b w:val="false"/>
          <w:i w:val="false"/>
          <w:color w:val="000000"/>
          <w:sz w:val="28"/>
        </w:rPr>
        <w:t>3.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Аудан әкiмi</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Е.Нұғыманов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Ерейментау ауданы әкімдігінің</w:t>
            </w:r>
            <w:r>
              <w:br/>
            </w:r>
            <w:r>
              <w:rPr>
                <w:rFonts w:ascii="Times New Roman"/>
                <w:b w:val="false"/>
                <w:i w:val="false"/>
                <w:color w:val="000000"/>
                <w:sz w:val="20"/>
              </w:rPr>
              <w:t>2014 жылғы "3" 12 № а-12/620</w:t>
            </w:r>
            <w:r>
              <w:br/>
            </w:r>
            <w:r>
              <w:rPr>
                <w:rFonts w:ascii="Times New Roman"/>
                <w:b w:val="false"/>
                <w:i w:val="false"/>
                <w:color w:val="000000"/>
                <w:sz w:val="20"/>
              </w:rPr>
              <w:t>қаулысымен бекітілді</w:t>
            </w:r>
          </w:p>
        </w:tc>
      </w:tr>
    </w:tbl>
    <w:bookmarkStart w:name="z6" w:id="0"/>
    <w:p>
      <w:pPr>
        <w:spacing w:after="0"/>
        <w:ind w:left="0"/>
        <w:jc w:val="left"/>
      </w:pPr>
      <w:r>
        <w:rPr>
          <w:rFonts w:ascii="Times New Roman"/>
          <w:b/>
          <w:i w:val="false"/>
          <w:color w:val="000000"/>
        </w:rPr>
        <w:t xml:space="preserve"> "Ерейментау ауданының сәулет және қалақұрылысы бөлімі" мемлекеттік мекемесінің Ережесі</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"Ерейментау ауданының сәулет және қалақұрылысы бөлімі" мемлекеттік мекемесі аудандағы сәулет және қалақұрылысы салаларында басшылықты жүзеге асыратын Қазақстан Республикасының мемлекеттiк органы болып табылады.</w:t>
      </w:r>
      <w:r>
        <w:br/>
      </w:r>
      <w:r>
        <w:rPr>
          <w:rFonts w:ascii="Times New Roman"/>
          <w:b w:val="false"/>
          <w:i w:val="false"/>
          <w:color w:val="000000"/>
          <w:sz w:val="28"/>
        </w:rPr>
        <w:t>
      </w:t>
      </w:r>
      <w:r>
        <w:rPr>
          <w:rFonts w:ascii="Times New Roman"/>
          <w:b w:val="false"/>
          <w:i w:val="false"/>
          <w:color w:val="000000"/>
          <w:sz w:val="28"/>
        </w:rPr>
        <w:t xml:space="preserve">2. "Ерейментау ауданының сәулет және қалақұрылысы бөлімі" мемлекеттік мекемесі өз қызметiн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Үкiметiнiң актiлерiне, өзге де нормативтiк құқықтық актiлерге,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3. "Ерейментау ауданының сәулет және қалақұрылысы бөлімі" мемлекеттік мекемесі ұйымдық-құқықтық нысанындағы заңды тұлға болып табылады, мемлекеттiк тiлде өз атауы бар мөрi мен мөртаңба, белгiленген үлгiдегi бланкiлерi,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4. "Ерейментау ауданының сәулет және қалақұрылысы бөлімі" мемлекеттік мекемесі азаматтық-құқықтық қатынастарға өз атынан түседi.</w:t>
      </w:r>
      <w:r>
        <w:br/>
      </w:r>
      <w:r>
        <w:rPr>
          <w:rFonts w:ascii="Times New Roman"/>
          <w:b w:val="false"/>
          <w:i w:val="false"/>
          <w:color w:val="000000"/>
          <w:sz w:val="28"/>
        </w:rPr>
        <w:t>
      </w:t>
      </w:r>
      <w:r>
        <w:rPr>
          <w:rFonts w:ascii="Times New Roman"/>
          <w:b w:val="false"/>
          <w:i w:val="false"/>
          <w:color w:val="000000"/>
          <w:sz w:val="28"/>
        </w:rPr>
        <w:t>5. "Ерейментау ауданының сәулет және қалақұрылысы бөлімі"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6. "Ерейментау ауданының сәулет және қалақұрылысы бөлімі" мемлекеттік мекемесі өз құзыретінің мәселелері бойынша заңнамада белгіленген тәртіппен "Ерейментау ауданының сәулет және қалақұрылысы бөлімі" мемлекеттік мекемесі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7. "Ерейментау ауданының сәулет және қалақұрылысы бөлімі"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8. Заңды тұлғаның орналасқан жері: индекс 020800, Қазақстан Республикасы, Ақмола облысы, Ерейментау ауданы, Ерейментау қаласы, Абай Құнанбаев көшесі, 136.</w:t>
      </w:r>
      <w:r>
        <w:br/>
      </w:r>
      <w:r>
        <w:rPr>
          <w:rFonts w:ascii="Times New Roman"/>
          <w:b w:val="false"/>
          <w:i w:val="false"/>
          <w:color w:val="000000"/>
          <w:sz w:val="28"/>
        </w:rPr>
        <w:t>
      </w:t>
      </w:r>
      <w:r>
        <w:rPr>
          <w:rFonts w:ascii="Times New Roman"/>
          <w:b w:val="false"/>
          <w:i w:val="false"/>
          <w:color w:val="000000"/>
          <w:sz w:val="28"/>
        </w:rPr>
        <w:t>9. Мемлекеттік органның толық атауы:</w:t>
      </w:r>
      <w:r>
        <w:br/>
      </w:r>
      <w:r>
        <w:rPr>
          <w:rFonts w:ascii="Times New Roman"/>
          <w:b w:val="false"/>
          <w:i w:val="false"/>
          <w:color w:val="000000"/>
          <w:sz w:val="28"/>
        </w:rPr>
        <w:t>
      мемлекеттік тілде - "Ерейментау ауданының сәулет және қалақұрылысы бөлімі" мемлекеттік мекемесі;</w:t>
      </w:r>
      <w:r>
        <w:br/>
      </w:r>
      <w:r>
        <w:rPr>
          <w:rFonts w:ascii="Times New Roman"/>
          <w:b w:val="false"/>
          <w:i w:val="false"/>
          <w:color w:val="000000"/>
          <w:sz w:val="28"/>
        </w:rPr>
        <w:t>
      орыс тілінде - государственное учреждение "Отдел архитектуры и градостроительства Ерейментауского района".</w:t>
      </w:r>
      <w:r>
        <w:br/>
      </w:r>
      <w:r>
        <w:rPr>
          <w:rFonts w:ascii="Times New Roman"/>
          <w:b w:val="false"/>
          <w:i w:val="false"/>
          <w:color w:val="000000"/>
          <w:sz w:val="28"/>
        </w:rPr>
        <w:t>
      </w:t>
      </w:r>
      <w:r>
        <w:rPr>
          <w:rFonts w:ascii="Times New Roman"/>
          <w:b w:val="false"/>
          <w:i w:val="false"/>
          <w:color w:val="000000"/>
          <w:sz w:val="28"/>
        </w:rPr>
        <w:t xml:space="preserve">10. Осы </w:t>
      </w:r>
      <w:r>
        <w:rPr>
          <w:rFonts w:ascii="Times New Roman"/>
          <w:b w:val="false"/>
          <w:i w:val="false"/>
          <w:color w:val="000000"/>
          <w:sz w:val="28"/>
        </w:rPr>
        <w:t>Ереже</w:t>
      </w:r>
      <w:r>
        <w:rPr>
          <w:rFonts w:ascii="Times New Roman"/>
          <w:b w:val="false"/>
          <w:i w:val="false"/>
          <w:color w:val="000000"/>
          <w:sz w:val="28"/>
        </w:rPr>
        <w:t xml:space="preserve"> "Ерейментау ауданының сәулет және қалақұрылысы бөлімі"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11. "Ерейментау ауданының сәулет және қалақұрылысы бөлімі" мемлекеттік мекемесі қызметін қаржыландыру республикалық және жергілікті бюджеттерінен, Қазақстан Республикасы Ұлттық Банкі бюджетінен (сметасынан) жүзеге асырылады.</w:t>
      </w:r>
      <w:r>
        <w:br/>
      </w:r>
      <w:r>
        <w:rPr>
          <w:rFonts w:ascii="Times New Roman"/>
          <w:b w:val="false"/>
          <w:i w:val="false"/>
          <w:color w:val="000000"/>
          <w:sz w:val="28"/>
        </w:rPr>
        <w:t>
      </w:t>
      </w:r>
      <w:r>
        <w:rPr>
          <w:rFonts w:ascii="Times New Roman"/>
          <w:b w:val="false"/>
          <w:i w:val="false"/>
          <w:color w:val="000000"/>
          <w:sz w:val="28"/>
        </w:rPr>
        <w:t>12. "Ерейментау ауданының сәулет және қалақұрылысы бөлімі" мемлекеттік мекемесіне кәсіпкерлік субъектілерімен "Ерейментау ауданының сәулет және қалақұрылысы бөлімі"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Егер "Ерейментау ауданының сәулет және қалақұрылысы бөлімі"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p>
    <w:bookmarkStart w:name="z20" w:id="1"/>
    <w:p>
      <w:pPr>
        <w:spacing w:after="0"/>
        <w:ind w:left="0"/>
        <w:jc w:val="left"/>
      </w:pPr>
      <w:r>
        <w:rPr>
          <w:rFonts w:ascii="Times New Roman"/>
          <w:b/>
          <w:i w:val="false"/>
          <w:color w:val="000000"/>
        </w:rPr>
        <w:t xml:space="preserve"> 2. Мемлекеттік мекемесінің миссиясы, негізгі міндеттері, функциялары, құқықтары мен міндеттері</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13. "Ерейментау ауданының сәулет және қалақұрылысы бөлімі" мемлекеттік мекемесінің миссиясы: аудан аумағын қала құрылысын игеру кезінде сәулет, қала құрылысы және құрылыс қызметтері туралы заңнама нормаларына, мемлекеттік нормативтеріне және белгіленген тәртіппен бекітілген қала құрылысы құжаттамасына сәйкес Ерейментау ауданының аумағында сәулет және қала құрылысы саласында мемлекеттік саясатты жүргізу.</w:t>
      </w:r>
      <w:r>
        <w:br/>
      </w:r>
      <w:r>
        <w:rPr>
          <w:rFonts w:ascii="Times New Roman"/>
          <w:b w:val="false"/>
          <w:i w:val="false"/>
          <w:color w:val="000000"/>
          <w:sz w:val="28"/>
        </w:rPr>
        <w:t>
      </w:t>
      </w:r>
      <w:r>
        <w:rPr>
          <w:rFonts w:ascii="Times New Roman"/>
          <w:b w:val="false"/>
          <w:i w:val="false"/>
          <w:color w:val="000000"/>
          <w:sz w:val="28"/>
        </w:rPr>
        <w:t>14. Міндеттері:</w:t>
      </w:r>
      <w:r>
        <w:br/>
      </w:r>
      <w:r>
        <w:rPr>
          <w:rFonts w:ascii="Times New Roman"/>
          <w:b w:val="false"/>
          <w:i w:val="false"/>
          <w:color w:val="000000"/>
          <w:sz w:val="28"/>
        </w:rPr>
        <w:t>
      аудан аумағында сәулет және қала құрылысы саясатын жүргізу;</w:t>
      </w:r>
      <w:r>
        <w:br/>
      </w:r>
      <w:r>
        <w:rPr>
          <w:rFonts w:ascii="Times New Roman"/>
          <w:b w:val="false"/>
          <w:i w:val="false"/>
          <w:color w:val="000000"/>
          <w:sz w:val="28"/>
        </w:rPr>
        <w:t>
      сәулет және қала құрылысы қызметін жүзеге асыруда қала құрылысы жобаларын және оларды бекітуге дейінгі қала құрылысы жобаларын қарауда қоғамды қатыстыра отырып жариялығын қамтамасыз ету;</w:t>
      </w:r>
      <w:r>
        <w:br/>
      </w:r>
      <w:r>
        <w:rPr>
          <w:rFonts w:ascii="Times New Roman"/>
          <w:b w:val="false"/>
          <w:i w:val="false"/>
          <w:color w:val="000000"/>
          <w:sz w:val="28"/>
        </w:rPr>
        <w:t>
      сәулет, қала құрылысы және құрылыс мәселелерін реттейтін Қазақстан Республикасының заң актілерін жетілдіру бойынша ұсыныстар әзірлеу.</w:t>
      </w:r>
      <w:r>
        <w:br/>
      </w:r>
      <w:r>
        <w:rPr>
          <w:rFonts w:ascii="Times New Roman"/>
          <w:b w:val="false"/>
          <w:i w:val="false"/>
          <w:color w:val="000000"/>
          <w:sz w:val="28"/>
        </w:rPr>
        <w:t>
      </w:t>
      </w:r>
      <w:r>
        <w:rPr>
          <w:rFonts w:ascii="Times New Roman"/>
          <w:b w:val="false"/>
          <w:i w:val="false"/>
          <w:color w:val="000000"/>
          <w:sz w:val="28"/>
        </w:rPr>
        <w:t>15.Функциялары:</w:t>
      </w:r>
      <w:r>
        <w:br/>
      </w:r>
      <w:r>
        <w:rPr>
          <w:rFonts w:ascii="Times New Roman"/>
          <w:b w:val="false"/>
          <w:i w:val="false"/>
          <w:color w:val="000000"/>
          <w:sz w:val="28"/>
        </w:rPr>
        <w:t>
      аудан аумағында қала құрылысы дамуының жобасын дайындау (аудандық жоспарлау жобаларын) ұйымдастыру;</w:t>
      </w:r>
      <w:r>
        <w:br/>
      </w:r>
      <w:r>
        <w:rPr>
          <w:rFonts w:ascii="Times New Roman"/>
          <w:b w:val="false"/>
          <w:i w:val="false"/>
          <w:color w:val="000000"/>
          <w:sz w:val="28"/>
        </w:rPr>
        <w:t>
      аудан аумағында қала құрылысы дамуының жобасын (аудандық жоспарлаудың жобасын) аудандық мәслихаттың бекітуіне ұсыну үшін материалдарды даярлау;</w:t>
      </w:r>
      <w:r>
        <w:br/>
      </w:r>
      <w:r>
        <w:rPr>
          <w:rFonts w:ascii="Times New Roman"/>
          <w:b w:val="false"/>
          <w:i w:val="false"/>
          <w:color w:val="000000"/>
          <w:sz w:val="28"/>
        </w:rPr>
        <w:t>
      "Мекен-жайлық тіркелім" ақпараттық жүйесін жүргізу және толтыру;</w:t>
      </w:r>
      <w:r>
        <w:br/>
      </w:r>
      <w:r>
        <w:rPr>
          <w:rFonts w:ascii="Times New Roman"/>
          <w:b w:val="false"/>
          <w:i w:val="false"/>
          <w:color w:val="000000"/>
          <w:sz w:val="28"/>
        </w:rPr>
        <w:t>
      "Ерейментау ауданының сәулет және қалақұрылысы бөлімі" мемлекеттік мекемесінің қызметіне қатысты мемлекеттік қызметтердің ұйымдастыру және орындау;</w:t>
      </w:r>
      <w:r>
        <w:br/>
      </w:r>
      <w:r>
        <w:rPr>
          <w:rFonts w:ascii="Times New Roman"/>
          <w:b w:val="false"/>
          <w:i w:val="false"/>
          <w:color w:val="000000"/>
          <w:sz w:val="28"/>
        </w:rPr>
        <w:t>
      Аудандық сәулет-қала құрылысы кеңесінің жұмысын ұйымдастыру;</w:t>
      </w:r>
      <w:r>
        <w:br/>
      </w:r>
      <w:r>
        <w:rPr>
          <w:rFonts w:ascii="Times New Roman"/>
          <w:b w:val="false"/>
          <w:i w:val="false"/>
          <w:color w:val="000000"/>
          <w:sz w:val="28"/>
        </w:rPr>
        <w:t>
      "Ерейментау ауданының сәулет және қалақұрылысы бөлімі" мемлекеттік мекемесін ұстауға мемлекеттік сатып алуды ұйымдастыру және өткізу.</w:t>
      </w:r>
      <w:r>
        <w:br/>
      </w:r>
      <w:r>
        <w:rPr>
          <w:rFonts w:ascii="Times New Roman"/>
          <w:b w:val="false"/>
          <w:i w:val="false"/>
          <w:color w:val="000000"/>
          <w:sz w:val="28"/>
        </w:rPr>
        <w:t>
      </w:t>
      </w:r>
      <w:r>
        <w:rPr>
          <w:rFonts w:ascii="Times New Roman"/>
          <w:b w:val="false"/>
          <w:i w:val="false"/>
          <w:color w:val="000000"/>
          <w:sz w:val="28"/>
        </w:rPr>
        <w:t>16. Құқықтары мен мiндеттерi:</w:t>
      </w:r>
      <w:r>
        <w:br/>
      </w:r>
      <w:r>
        <w:rPr>
          <w:rFonts w:ascii="Times New Roman"/>
          <w:b w:val="false"/>
          <w:i w:val="false"/>
          <w:color w:val="000000"/>
          <w:sz w:val="28"/>
        </w:rPr>
        <w:t>
      сәулет, қала құрылысы және құрылыс саласында мемлекеттік, қоғамдық және жеке мүдделерді қорғау мәселелері бойынша жобалау ұйымдары, мемлекеттік сәулет-құрылыс бақылау органдары республикалық және қала құрылысы сараптамалары жобаларының аумақтық бөлімшелерімен өзара әрекет ету;</w:t>
      </w:r>
      <w:r>
        <w:br/>
      </w:r>
      <w:r>
        <w:rPr>
          <w:rFonts w:ascii="Times New Roman"/>
          <w:b w:val="false"/>
          <w:i w:val="false"/>
          <w:color w:val="000000"/>
          <w:sz w:val="28"/>
        </w:rPr>
        <w:t>
      тұрғындарды аумақ құрылысының жоспарлануы немесе басқа қала құрылысының өзгерістері туралы ақпараттандыру;</w:t>
      </w:r>
      <w:r>
        <w:br/>
      </w:r>
      <w:r>
        <w:rPr>
          <w:rFonts w:ascii="Times New Roman"/>
          <w:b w:val="false"/>
          <w:i w:val="false"/>
          <w:color w:val="000000"/>
          <w:sz w:val="28"/>
        </w:rPr>
        <w:t>
      уәкілетті органға сәулет және қала құрылысы істері бойынша және жергілікті атқарушы органға сәулет және қала құрылысы саласындағы Қазақстан Республикасының заңнамасына сәйкес нормативтік актілер туралы ұсыныстар енгізу;</w:t>
      </w:r>
      <w:r>
        <w:br/>
      </w:r>
      <w:r>
        <w:rPr>
          <w:rFonts w:ascii="Times New Roman"/>
          <w:b w:val="false"/>
          <w:i w:val="false"/>
          <w:color w:val="000000"/>
          <w:sz w:val="28"/>
        </w:rPr>
        <w:t>
      меншік түріне және ведомстволық бағыныштылығына қарамастан облыс аумағында сәулет-қала құрылысы қызметінің барлық субьектілерімен орындау үшін міндетті болып табылатын аумақтардың кешенді құрылысы бойынша іс-шараларды іске асыру мәселелері бойынша өзінің құзыреті аясында шешімдер қабылдау;</w:t>
      </w:r>
      <w:r>
        <w:br/>
      </w:r>
      <w:r>
        <w:rPr>
          <w:rFonts w:ascii="Times New Roman"/>
          <w:b w:val="false"/>
          <w:i w:val="false"/>
          <w:color w:val="000000"/>
          <w:sz w:val="28"/>
        </w:rPr>
        <w:t>
      ауданда жаңа тұрғын үй саясатын, қала құрылысы бағдарламаларын іске асыру бөлімдерінде әлеуметтік-экономикалық дамытудың жоспарларын әзірлеу мен келісім беруге қатысу;</w:t>
      </w:r>
      <w:r>
        <w:br/>
      </w:r>
      <w:r>
        <w:rPr>
          <w:rFonts w:ascii="Times New Roman"/>
          <w:b w:val="false"/>
          <w:i w:val="false"/>
          <w:color w:val="000000"/>
          <w:sz w:val="28"/>
        </w:rPr>
        <w:t>
      аудандық аумағын дамыту бағдарламасын іске асыру мәселелері бойынша өзінің құзыреті аясында шешімдер қабылдау;</w:t>
      </w:r>
      <w:r>
        <w:br/>
      </w:r>
      <w:r>
        <w:rPr>
          <w:rFonts w:ascii="Times New Roman"/>
          <w:b w:val="false"/>
          <w:i w:val="false"/>
          <w:color w:val="000000"/>
          <w:sz w:val="28"/>
        </w:rPr>
        <w:t>
      сот органдарына қолданыстағы заңнама нормаларын сақтау бөлігінде мемлекет мүдделерін қорғауға жүгіну.</w:t>
      </w:r>
      <w:r>
        <w:br/>
      </w:r>
      <w:r>
        <w:rPr>
          <w:rFonts w:ascii="Times New Roman"/>
          <w:b w:val="false"/>
          <w:i w:val="false"/>
          <w:color w:val="000000"/>
          <w:sz w:val="28"/>
        </w:rPr>
        <w:t>
</w:t>
      </w:r>
    </w:p>
    <w:bookmarkStart w:name="z25" w:id="2"/>
    <w:p>
      <w:pPr>
        <w:spacing w:after="0"/>
        <w:ind w:left="0"/>
        <w:jc w:val="left"/>
      </w:pPr>
      <w:r>
        <w:rPr>
          <w:rFonts w:ascii="Times New Roman"/>
          <w:b/>
          <w:i w:val="false"/>
          <w:color w:val="000000"/>
        </w:rPr>
        <w:t xml:space="preserve"> 3. Мемлекеттік мекемесінің қызметiн ұйымдастыру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17. "Ерейментау ауданының сәулет және қалақұрылысы бөлімі" мемлекеттік мекемесінің басшылықты "Ерейментау ауданының сәулет және қалақұрылысы бөлімі" мемлекеттік мекемесіне жүктелген міндеттердің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w:t>
      </w:r>
      <w:r>
        <w:rPr>
          <w:rFonts w:ascii="Times New Roman"/>
          <w:b w:val="false"/>
          <w:i w:val="false"/>
          <w:color w:val="000000"/>
          <w:sz w:val="28"/>
        </w:rPr>
        <w:t>18. "Ерейментау ауданының сәулет және қалақұрылысы бөлімі" мемлекеттік мекемесінің басшысын Ерейментау ауданының әкімі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19. "Ерейментау ауданының сәулет және қалақұрылысы бөлімі" мемлекеттік мекемесінің бірінші басшысының өкiлеттiгi:</w:t>
      </w:r>
      <w:r>
        <w:br/>
      </w:r>
      <w:r>
        <w:rPr>
          <w:rFonts w:ascii="Times New Roman"/>
          <w:b w:val="false"/>
          <w:i w:val="false"/>
          <w:color w:val="000000"/>
          <w:sz w:val="28"/>
        </w:rPr>
        <w:t>
      Мемлекеттік органның қызметін жүзеге асыру кезінде мемлекеттік мекемесінің басшысы заңнамен бекітілген тәртіпте:</w:t>
      </w:r>
      <w:r>
        <w:br/>
      </w:r>
      <w:r>
        <w:rPr>
          <w:rFonts w:ascii="Times New Roman"/>
          <w:b w:val="false"/>
          <w:i w:val="false"/>
          <w:color w:val="000000"/>
          <w:sz w:val="28"/>
        </w:rPr>
        <w:t>
      </w:t>
      </w:r>
      <w:r>
        <w:rPr>
          <w:rFonts w:ascii="Times New Roman"/>
          <w:b w:val="false"/>
          <w:i w:val="false"/>
          <w:color w:val="000000"/>
          <w:sz w:val="28"/>
        </w:rPr>
        <w:t>1) мемлекеттік мекеменің атынан сенімхатсыз іс-әрекет етеді;</w:t>
      </w:r>
      <w:r>
        <w:br/>
      </w:r>
      <w:r>
        <w:rPr>
          <w:rFonts w:ascii="Times New Roman"/>
          <w:b w:val="false"/>
          <w:i w:val="false"/>
          <w:color w:val="000000"/>
          <w:sz w:val="28"/>
        </w:rPr>
        <w:t>
      </w:t>
      </w:r>
      <w:r>
        <w:rPr>
          <w:rFonts w:ascii="Times New Roman"/>
          <w:b w:val="false"/>
          <w:i w:val="false"/>
          <w:color w:val="000000"/>
          <w:sz w:val="28"/>
        </w:rPr>
        <w:t>2) барлық ұйымдарда мемлекеттік мекеменің мүдделерін білдіреді;</w:t>
      </w:r>
      <w:r>
        <w:br/>
      </w:r>
      <w:r>
        <w:rPr>
          <w:rFonts w:ascii="Times New Roman"/>
          <w:b w:val="false"/>
          <w:i w:val="false"/>
          <w:color w:val="000000"/>
          <w:sz w:val="28"/>
        </w:rPr>
        <w:t>
      </w:t>
      </w:r>
      <w:r>
        <w:rPr>
          <w:rFonts w:ascii="Times New Roman"/>
          <w:b w:val="false"/>
          <w:i w:val="false"/>
          <w:color w:val="000000"/>
          <w:sz w:val="28"/>
        </w:rPr>
        <w:t>3) заңдарда белгіленген жағдайларда және өз шегінде мүлікке бөлік етеді;</w:t>
      </w:r>
      <w:r>
        <w:br/>
      </w:r>
      <w:r>
        <w:rPr>
          <w:rFonts w:ascii="Times New Roman"/>
          <w:b w:val="false"/>
          <w:i w:val="false"/>
          <w:color w:val="000000"/>
          <w:sz w:val="28"/>
        </w:rPr>
        <w:t>
      </w:t>
      </w:r>
      <w:r>
        <w:rPr>
          <w:rFonts w:ascii="Times New Roman"/>
          <w:b w:val="false"/>
          <w:i w:val="false"/>
          <w:color w:val="000000"/>
          <w:sz w:val="28"/>
        </w:rPr>
        <w:t>4) сенімхат береді;</w:t>
      </w:r>
      <w:r>
        <w:br/>
      </w:r>
      <w:r>
        <w:rPr>
          <w:rFonts w:ascii="Times New Roman"/>
          <w:b w:val="false"/>
          <w:i w:val="false"/>
          <w:color w:val="000000"/>
          <w:sz w:val="28"/>
        </w:rPr>
        <w:t>
      </w:t>
      </w:r>
      <w:r>
        <w:rPr>
          <w:rFonts w:ascii="Times New Roman"/>
          <w:b w:val="false"/>
          <w:i w:val="false"/>
          <w:color w:val="000000"/>
          <w:sz w:val="28"/>
        </w:rPr>
        <w:t>5) мемлекеттік мекеменің іссапарлар, тағылымдамалар, қызметкерлерді қазақстандық және шетелдік оқу орталықтарында оқыту және қызметкерлердің біліктілігін көтерудің өзге де түрлері жөніндегі тәртібі мен жоспарларын бекітеді;</w:t>
      </w:r>
      <w:r>
        <w:br/>
      </w:r>
      <w:r>
        <w:rPr>
          <w:rFonts w:ascii="Times New Roman"/>
          <w:b w:val="false"/>
          <w:i w:val="false"/>
          <w:color w:val="000000"/>
          <w:sz w:val="28"/>
        </w:rPr>
        <w:t>
      </w:t>
      </w:r>
      <w:r>
        <w:rPr>
          <w:rFonts w:ascii="Times New Roman"/>
          <w:b w:val="false"/>
          <w:i w:val="false"/>
          <w:color w:val="000000"/>
          <w:sz w:val="28"/>
        </w:rPr>
        <w:t>6) банктік шоттар ашады;</w:t>
      </w:r>
      <w:r>
        <w:br/>
      </w:r>
      <w:r>
        <w:rPr>
          <w:rFonts w:ascii="Times New Roman"/>
          <w:b w:val="false"/>
          <w:i w:val="false"/>
          <w:color w:val="000000"/>
          <w:sz w:val="28"/>
        </w:rPr>
        <w:t>
      </w:t>
      </w:r>
      <w:r>
        <w:rPr>
          <w:rFonts w:ascii="Times New Roman"/>
          <w:b w:val="false"/>
          <w:i w:val="false"/>
          <w:color w:val="000000"/>
          <w:sz w:val="28"/>
        </w:rPr>
        <w:t>7) барлық қызметкерлер үшін міндетті бұйрықтар шығарады және нұсқаулар береді;</w:t>
      </w:r>
      <w:r>
        <w:br/>
      </w:r>
      <w:r>
        <w:rPr>
          <w:rFonts w:ascii="Times New Roman"/>
          <w:b w:val="false"/>
          <w:i w:val="false"/>
          <w:color w:val="000000"/>
          <w:sz w:val="28"/>
        </w:rPr>
        <w:t>
      </w:t>
      </w:r>
      <w:r>
        <w:rPr>
          <w:rFonts w:ascii="Times New Roman"/>
          <w:b w:val="false"/>
          <w:i w:val="false"/>
          <w:color w:val="000000"/>
          <w:sz w:val="28"/>
        </w:rPr>
        <w:t>8) мемлекеттік мекеменің қызметкерлерін жұмысқа қабылдайды және жұмыстан босатады;</w:t>
      </w:r>
      <w:r>
        <w:br/>
      </w:r>
      <w:r>
        <w:rPr>
          <w:rFonts w:ascii="Times New Roman"/>
          <w:b w:val="false"/>
          <w:i w:val="false"/>
          <w:color w:val="000000"/>
          <w:sz w:val="28"/>
        </w:rPr>
        <w:t>
      </w:t>
      </w:r>
      <w:r>
        <w:rPr>
          <w:rFonts w:ascii="Times New Roman"/>
          <w:b w:val="false"/>
          <w:i w:val="false"/>
          <w:color w:val="000000"/>
          <w:sz w:val="28"/>
        </w:rPr>
        <w:t>9) мемлекеттік мекеменің қызметкерлеріне көтермелеу шараларын қолданады және тәртіптік жаза қолданады;</w:t>
      </w:r>
      <w:r>
        <w:br/>
      </w:r>
      <w:r>
        <w:rPr>
          <w:rFonts w:ascii="Times New Roman"/>
          <w:b w:val="false"/>
          <w:i w:val="false"/>
          <w:color w:val="000000"/>
          <w:sz w:val="28"/>
        </w:rPr>
        <w:t>
      </w:t>
      </w:r>
      <w:r>
        <w:rPr>
          <w:rFonts w:ascii="Times New Roman"/>
          <w:b w:val="false"/>
          <w:i w:val="false"/>
          <w:color w:val="000000"/>
          <w:sz w:val="28"/>
        </w:rPr>
        <w:t>10) сыбайлас жемқорлыққа қарсы заңнаманы сақтау үшін жеке жауапкершілік атқарады;</w:t>
      </w:r>
      <w:r>
        <w:br/>
      </w:r>
      <w:r>
        <w:rPr>
          <w:rFonts w:ascii="Times New Roman"/>
          <w:b w:val="false"/>
          <w:i w:val="false"/>
          <w:color w:val="000000"/>
          <w:sz w:val="28"/>
        </w:rPr>
        <w:t>
      </w:t>
      </w:r>
      <w:r>
        <w:rPr>
          <w:rFonts w:ascii="Times New Roman"/>
          <w:b w:val="false"/>
          <w:i w:val="false"/>
          <w:color w:val="000000"/>
          <w:sz w:val="28"/>
        </w:rPr>
        <w:t>11) заңнамамен жүктелген, өзге де жұмыстарды жүзеге асырады.</w:t>
      </w:r>
      <w:r>
        <w:br/>
      </w:r>
      <w:r>
        <w:rPr>
          <w:rFonts w:ascii="Times New Roman"/>
          <w:b w:val="false"/>
          <w:i w:val="false"/>
          <w:color w:val="000000"/>
          <w:sz w:val="28"/>
        </w:rPr>
        <w:t>
      "Ерейментау ауданының сәулет және қалақұрылысы бөлімі" мемлекеттік мекемесінің басшысы болмаған кезеңде өкілеттіктерді қолданыстағы заңнамаға сәйкес оны алмастыратын тұлға орындайды.</w:t>
      </w:r>
      <w:r>
        <w:br/>
      </w:r>
      <w:r>
        <w:rPr>
          <w:rFonts w:ascii="Times New Roman"/>
          <w:b w:val="false"/>
          <w:i w:val="false"/>
          <w:color w:val="000000"/>
          <w:sz w:val="28"/>
        </w:rPr>
        <w:t>
</w:t>
      </w:r>
    </w:p>
    <w:bookmarkStart w:name="z40" w:id="3"/>
    <w:p>
      <w:pPr>
        <w:spacing w:after="0"/>
        <w:ind w:left="0"/>
        <w:jc w:val="left"/>
      </w:pPr>
      <w:r>
        <w:rPr>
          <w:rFonts w:ascii="Times New Roman"/>
          <w:b/>
          <w:i w:val="false"/>
          <w:color w:val="000000"/>
        </w:rPr>
        <w:t xml:space="preserve"> 4. Мемлекеттік мекемесінің мүлкі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20. "Ерейментау ауданының сәулет және қалақұрылысы бөлімі" мемлекеттік мекемесінің заңнамада көзделген жағдайларда жедел басқару құқығында оқшауланған мүлкі болу мүмкін. "Ерейментау ауданының сәулет және қалақұрылысы бөлімі"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21. "Ерейментау ауданының сәулет және қалақұрылысы бөлімі" мемлекеттік мекемесінің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22. Егер заңнамада өзгеше көзделмесе, "Ерейментау ауданының сәулет және қалақұрылысы бөлімі" мемлекеттік мекемесінің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44" w:id="4"/>
    <w:p>
      <w:pPr>
        <w:spacing w:after="0"/>
        <w:ind w:left="0"/>
        <w:jc w:val="left"/>
      </w:pPr>
      <w:r>
        <w:rPr>
          <w:rFonts w:ascii="Times New Roman"/>
          <w:b/>
          <w:i w:val="false"/>
          <w:color w:val="000000"/>
        </w:rPr>
        <w:t xml:space="preserve"> 5. Мемлекеттік мекемесінің қайта ұйымдастыру және тарату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23. "Ерейментау ауданының сәулет және қалақұрылысы бөлімі" мемлекеттік мекемесінің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