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635c" w14:textId="8616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Еркіншілік ауылдық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Еркіншілік ауылдық округі әкімінің 2014 жылғы 21 мамырдағы № 5 шешімі. Ақмола облысының Әділет департаментінде 2014 жылғы 23 мамырда № 4205 болып тіркелді. Күші жойылды - Ақмола облысы Ерейментау ауданы Еркіншілік ауылдық округі әкімінің 2017 жылғы 19 мамырдағы №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Еркіншілік ауылдық округі әкімінің 19.05.2017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мемлекеттік ветеринарлық-санитарлық бас инспекторының 2014 жылғы 22 сәуірдегі № 01-30-230 ұсынысы негізінде, Еркіншілік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Ерейментау ауданының Еркіншілік ауылдық округінің аумағында ұсақ қара мал арасында бруцеллез жұқпалы ауру ошағының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тіркелген күнінен бастап қүшіне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Еркіншілік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