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68af" w14:textId="c916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Есіл ауданының ауылдық елді мекендерге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2014 жылғы 27 ақпандағы № 29/8 шешімі. Ақмола облысының Әділет департаментінде 2014 жылғы 2 сәуірде № 4064 болып тіркелді. Қолданылу мерзімінің аяқталуына байланысты күші жойылды - (Ақмола облысы Есіл аудандық мәслихатының 2015 жылғы 2 ақпандағы № 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Есіл аудандық мәслихатының 02.02.2015 № 23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«Агроөнеркәсіптік кешенді және ауылдық аумақтарды дамытуды мемлекеттік реттеу туралы» Қазақстан Республикасының 2005 жылғы 8 шілдедегі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жылы Есіл ауданының ауылдық елді мекендерге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мынадай әлеуметтік қолдау шаралары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бір мың бес жүз еселік айлық есептік көрсеткіш мөлшерінен аспайтын сомада бюджеттік кредит.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С.Төлебаев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