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0806" w14:textId="f2d0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2013 жылғы 23 тамыздағы № 22/2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27 ақпандағы № 29/9 шешімі. Ақмола облысының Әділет департаментінде 2014 жылғы 2 сәуірде № 4066 болып тіркелді. Күші жойылды - Ақмола облысы Есіл аудандық мәслихатының 2016 жылғы 21 маусымдағы № 5/3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Есіл аудандық мәслихатының 21.06.2016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облысының облыстық және аудандық (қалалық) бюджеттер арасындағы 2014-2016 жылдарға арналған жалпы сипаттағы трансферттердің көлемдері туралы" Ақмола облыстық мәслихатының 2013 жылғы 13 желтоқсандағы № 5С-20-3 шешіміне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23 тамыздағы № 22/2 (Нормативтік құқықтық актілерді мемлекеттік тіркеу тізілімінде № 3815 тіркелген, 2013 жылғы 4 қазанда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Есіл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тармақтың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ай сайын шығындарын өтеуге 100 пайыз мөлшерінде – коммуналдық қызмет ақысын және телефон байланысы қызметінің абоненттік ақысын төлеуге Ұлы Отан соғысының қатысушылары мен мүгедектеріне;".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С.Төлебаев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