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c030" w14:textId="412c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2014 жылғы 27 маусымдағы № а-6/239 қаулысы. Ақмола облысының Әділет департаментінде 2014 жылғы 29 шілдеде № 4298 болып тіркелді. Күші жойылды - Ақмола облысы Есіл ауданы әкімдігінің 2015 жылғы 11 наурыздағы № а-3/108 қаулысымен</w:t>
      </w:r>
    </w:p>
    <w:p>
      <w:pPr>
        <w:spacing w:after="0"/>
        <w:ind w:left="0"/>
        <w:jc w:val="both"/>
      </w:pPr>
      <w:r>
        <w:rPr>
          <w:rFonts w:ascii="Times New Roman"/>
          <w:b w:val="false"/>
          <w:i w:val="false"/>
          <w:color w:val="ff0000"/>
          <w:sz w:val="28"/>
        </w:rPr>
        <w:t>      Ескерту. Күші жойылды - Ақмола облысы Есіл ауданы әкімдігінің 11.03.2015 № а-3/108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атқарылатын қызметтер, өкілеттіктер және штаттық бірліктердің өткізілуіне байланысты,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«Есіл ауданының ветеринария бөлімі» мемлекеттік мекемесінің қосымшаланған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Есіл ауданы әкімдігінің осы қаулысының орындалуын бақылау Есіл ауданы әкімінің орынбасары А.А.Қалмұхамбетовке жүктелсін.</w:t>
      </w:r>
      <w:r>
        <w:br/>
      </w:r>
      <w:r>
        <w:rPr>
          <w:rFonts w:ascii="Times New Roman"/>
          <w:b w:val="false"/>
          <w:i w:val="false"/>
          <w:color w:val="000000"/>
          <w:sz w:val="28"/>
        </w:rPr>
        <w:t>
</w:t>
      </w:r>
      <w:r>
        <w:rPr>
          <w:rFonts w:ascii="Times New Roman"/>
          <w:b w:val="false"/>
          <w:i w:val="false"/>
          <w:color w:val="000000"/>
          <w:sz w:val="28"/>
        </w:rPr>
        <w:t>
      3.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Қ.Рахметов</w:t>
      </w:r>
    </w:p>
    <w:bookmarkStart w:name="z5" w:id="1"/>
    <w:p>
      <w:pPr>
        <w:spacing w:after="0"/>
        <w:ind w:left="0"/>
        <w:jc w:val="both"/>
      </w:pPr>
      <w:r>
        <w:rPr>
          <w:rFonts w:ascii="Times New Roman"/>
          <w:b w:val="false"/>
          <w:i w:val="false"/>
          <w:color w:val="000000"/>
          <w:sz w:val="28"/>
        </w:rPr>
        <w:t xml:space="preserve">
Ақмола облысы    </w:t>
      </w:r>
      <w:r>
        <w:br/>
      </w:r>
      <w:r>
        <w:rPr>
          <w:rFonts w:ascii="Times New Roman"/>
          <w:b w:val="false"/>
          <w:i w:val="false"/>
          <w:color w:val="000000"/>
          <w:sz w:val="28"/>
        </w:rPr>
        <w:t>
Есіл ауданы әкімдігінің</w:t>
      </w:r>
      <w:r>
        <w:br/>
      </w:r>
      <w:r>
        <w:rPr>
          <w:rFonts w:ascii="Times New Roman"/>
          <w:b w:val="false"/>
          <w:i w:val="false"/>
          <w:color w:val="000000"/>
          <w:sz w:val="28"/>
        </w:rPr>
        <w:t>
2014 жылғы 27 маусымдағы</w:t>
      </w:r>
      <w:r>
        <w:br/>
      </w:r>
      <w:r>
        <w:rPr>
          <w:rFonts w:ascii="Times New Roman"/>
          <w:b w:val="false"/>
          <w:i w:val="false"/>
          <w:color w:val="000000"/>
          <w:sz w:val="28"/>
        </w:rPr>
        <w:t xml:space="preserve">
№ а-6/239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«Есіл ауданының ветеринария бөлімі» мемлекеттік мекемесі туралы ЕРЕЖЕ</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«Есіл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«Есіл ауданының ветеринария бөлімі» мемлекеттік мекемесінің Есіл ауданы әкімдігінің жанындағы «Ветсервис» шаруашылық жүргізу құқығындағы мемлекеттік коммуналдық кәсіпорны ведомствосы бар.</w:t>
      </w:r>
      <w:r>
        <w:br/>
      </w:r>
      <w:r>
        <w:rPr>
          <w:rFonts w:ascii="Times New Roman"/>
          <w:b w:val="false"/>
          <w:i w:val="false"/>
          <w:color w:val="000000"/>
          <w:sz w:val="28"/>
        </w:rPr>
        <w:t>
</w:t>
      </w:r>
      <w:r>
        <w:rPr>
          <w:rFonts w:ascii="Times New Roman"/>
          <w:b w:val="false"/>
          <w:i w:val="false"/>
          <w:color w:val="000000"/>
          <w:sz w:val="28"/>
        </w:rPr>
        <w:t>
      3. «Есіл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«Есіл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«Есіл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«Есіл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«Есіл ауданының ветеринария бөлімі» мемлекеттік мекемесі өз құзыретінің мәселелері бойынша заңнамада белгіленген тәртіппен «Есіл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«Есіл ауданының ветеринария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Ақмола облысы, 020900, Есіл ауданы, Есіл қаласы, Қонаев көшесі, 13.</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«Есіл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«Есіл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«Есіл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«Есіл ауданының ветеринария бөлімі» мемлекеттік мекемесінің кәсіпкерлік субъектілерімен «Есіл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«Есіл ауданының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1"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2" w:id="6"/>
    <w:p>
      <w:pPr>
        <w:spacing w:after="0"/>
        <w:ind w:left="0"/>
        <w:jc w:val="both"/>
      </w:pPr>
      <w:r>
        <w:rPr>
          <w:rFonts w:ascii="Times New Roman"/>
          <w:b w:val="false"/>
          <w:i w:val="false"/>
          <w:color w:val="000000"/>
          <w:sz w:val="28"/>
        </w:rPr>
        <w:t>
      14. «Есіл ауданының ветеринария бөлімі» мемлекеттік мекемесінің миссиясы ветеринария саласында бірыңғай мемлекеттік саясатты жүргізу табылады.</w:t>
      </w:r>
      <w:r>
        <w:br/>
      </w:r>
      <w:r>
        <w:rPr>
          <w:rFonts w:ascii="Times New Roman"/>
          <w:b w:val="false"/>
          <w:i w:val="false"/>
          <w:color w:val="000000"/>
          <w:sz w:val="28"/>
        </w:rPr>
        <w:t>
</w:t>
      </w:r>
      <w:r>
        <w:rPr>
          <w:rFonts w:ascii="Times New Roman"/>
          <w:b w:val="false"/>
          <w:i w:val="false"/>
          <w:color w:val="000000"/>
          <w:sz w:val="28"/>
        </w:rPr>
        <w:t>
      15. «Есіл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
      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4) Есіл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
      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
      16. «Есіл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
      1) қаңғырған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
      2) мал қорымдарын (биотермиялық шұңқырларды) салуды ұйымдастырады және оларды ветеринариялық нормативтерге сәйкес ұстауды қамтамасыз етеді;</w:t>
      </w:r>
      <w:r>
        <w:br/>
      </w:r>
      <w:r>
        <w:rPr>
          <w:rFonts w:ascii="Times New Roman"/>
          <w:b w:val="false"/>
          <w:i w:val="false"/>
          <w:color w:val="000000"/>
          <w:sz w:val="28"/>
        </w:rPr>
        <w:t>
</w:t>
      </w:r>
      <w:r>
        <w:rPr>
          <w:rFonts w:ascii="Times New Roman"/>
          <w:b w:val="false"/>
          <w:i w:val="false"/>
          <w:color w:val="000000"/>
          <w:sz w:val="28"/>
        </w:rPr>
        <w:t>
      3) өткізілген ветеринариялық шаралар туралы ақпаратты қызықтырушы тұлғаларға ұсынуды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4) 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5)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w:t>
      </w:r>
      <w:r>
        <w:rPr>
          <w:rFonts w:ascii="Times New Roman"/>
          <w:b w:val="false"/>
          <w:i w:val="false"/>
          <w:color w:val="000000"/>
          <w:sz w:val="28"/>
        </w:rPr>
        <w:t>
      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8) аудан аумағында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анықтау туралы шешімдер қабылдау;</w:t>
      </w:r>
      <w:r>
        <w:br/>
      </w:r>
      <w:r>
        <w:rPr>
          <w:rFonts w:ascii="Times New Roman"/>
          <w:b w:val="false"/>
          <w:i w:val="false"/>
          <w:color w:val="000000"/>
          <w:sz w:val="28"/>
        </w:rPr>
        <w:t>
</w:t>
      </w:r>
      <w:r>
        <w:rPr>
          <w:rFonts w:ascii="Times New Roman"/>
          <w:b w:val="false"/>
          <w:i w:val="false"/>
          <w:color w:val="000000"/>
          <w:sz w:val="28"/>
        </w:rPr>
        <w:t>
      9) аудан аумағында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іс-шараларды немесе карантинді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
      10) сәйкес әкімшілік-аумақтық бірліктің ветеринарлық дәрігерінің қатысуымен ауылдық округтер мен оның елді мекендерінде, қалада ауыл шаруашылығы жануарларын сәйкестендіру жөніндегі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бекіткен тізбе бойынша аса қауіпті аурулардың профилактикасы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12) ауыл шаруашылығы жануарларын бірдейлендіру бойынша,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13) 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
      16) профилактикасы мен диагностикасы бюджет қаражаты есебінен жүзеге асырылатын жануарлардың энизоотиялық ауруларының тізбесі бойынша облыстың жергілікті атқарушы органына ұсыныс енгізу;</w:t>
      </w:r>
      <w:r>
        <w:br/>
      </w:r>
      <w:r>
        <w:rPr>
          <w:rFonts w:ascii="Times New Roman"/>
          <w:b w:val="false"/>
          <w:i w:val="false"/>
          <w:color w:val="000000"/>
          <w:sz w:val="28"/>
        </w:rPr>
        <w:t>
</w:t>
      </w:r>
      <w:r>
        <w:rPr>
          <w:rFonts w:ascii="Times New Roman"/>
          <w:b w:val="false"/>
          <w:i w:val="false"/>
          <w:color w:val="000000"/>
          <w:sz w:val="28"/>
        </w:rPr>
        <w:t>
      17)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
      18)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
      19) ауру малдарды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17. «Есіл ауданының ветеринария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2) аудан аумағында жұқпалы аурулар туындаған жағдайда ауданның бас мемлекеттік ветеринарлық-санитарлық инспекторының ұсынысы бойынша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 белгілеу туралы шешім қабылдауға;</w:t>
      </w:r>
      <w:r>
        <w:br/>
      </w:r>
      <w:r>
        <w:rPr>
          <w:rFonts w:ascii="Times New Roman"/>
          <w:b w:val="false"/>
          <w:i w:val="false"/>
          <w:color w:val="000000"/>
          <w:sz w:val="28"/>
        </w:rPr>
        <w:t>
</w:t>
      </w:r>
      <w:r>
        <w:rPr>
          <w:rFonts w:ascii="Times New Roman"/>
          <w:b w:val="false"/>
          <w:i w:val="false"/>
          <w:color w:val="000000"/>
          <w:sz w:val="28"/>
        </w:rPr>
        <w:t>
      3) аудан аумағында жануарлардың жұқпалы аурулары ошақтарын жою жөніндегі ветеринариялық кешенді іс-шаралар өткізілген соң ауданның бас мемлекеттік ветеринарлық-санитарлық инспекторының ұсынысы бойынша шектеу іс-шараларын немесе карантинді алып тастау туралы шешім қабылдауға;</w:t>
      </w:r>
      <w:r>
        <w:br/>
      </w:r>
      <w:r>
        <w:rPr>
          <w:rFonts w:ascii="Times New Roman"/>
          <w:b w:val="false"/>
          <w:i w:val="false"/>
          <w:color w:val="000000"/>
          <w:sz w:val="28"/>
        </w:rPr>
        <w:t>
</w:t>
      </w:r>
      <w:r>
        <w:rPr>
          <w:rFonts w:ascii="Times New Roman"/>
          <w:b w:val="false"/>
          <w:i w:val="false"/>
          <w:color w:val="000000"/>
          <w:sz w:val="28"/>
        </w:rPr>
        <w:t>
      4)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
      5) жануарлардың жұқпалы және жұқпалы емес ауруларының алдын алу жөніндегі ветеринариялық іс-шаралар бойынша облыстың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
      6) профилактикасы мен диагностикасы бюджет қаражаты есебінен жүзеге асырылатын жануарлардың энизоотиялық ауруларының тізбесі бойынша облыстың жергілікті атқарушы органына ұсыныс енгізу;</w:t>
      </w:r>
      <w:r>
        <w:br/>
      </w:r>
      <w:r>
        <w:rPr>
          <w:rFonts w:ascii="Times New Roman"/>
          <w:b w:val="false"/>
          <w:i w:val="false"/>
          <w:color w:val="000000"/>
          <w:sz w:val="28"/>
        </w:rPr>
        <w:t>
</w:t>
      </w:r>
      <w:r>
        <w:rPr>
          <w:rFonts w:ascii="Times New Roman"/>
          <w:b w:val="false"/>
          <w:i w:val="false"/>
          <w:color w:val="000000"/>
          <w:sz w:val="28"/>
        </w:rPr>
        <w:t>
      7) «Есіл ауданының ветеринария бөлімі» мемлекеттік мекемесі Есіл ауданы жанындағы «Ветсервис» шаруашылық жүргізу құқығындағы мемлекеттік коммуналдық кәсіпорны ветеринариялық іс-шараларды ұйымдастыру және орындау үшін бақылау мен қадағалауды жүзеге асыруға құқылы.</w:t>
      </w:r>
    </w:p>
    <w:bookmarkEnd w:id="6"/>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61" w:id="8"/>
    <w:p>
      <w:pPr>
        <w:spacing w:after="0"/>
        <w:ind w:left="0"/>
        <w:jc w:val="both"/>
      </w:pPr>
      <w:r>
        <w:rPr>
          <w:rFonts w:ascii="Times New Roman"/>
          <w:b w:val="false"/>
          <w:i w:val="false"/>
          <w:color w:val="000000"/>
          <w:sz w:val="28"/>
        </w:rPr>
        <w:t>
      18. «Есіл ауданының ветеринария бөлімі» мемлекеттік мекемесі басшылықты «Есіл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«Есіл ауданының ветеринария бөлімі» мемлекеттік мекемесінің бірінші басшысын Есіл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«Есіл ауданының ветеринария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мемлекеттік мекеменің жұмысын ұйымдастырады және басқарады, мемлекеттік мекемеге жүктелген міндеттерді орындауға және функцияларын жүзеге асыруға жеке жауапкершілікте болады;</w:t>
      </w:r>
      <w:r>
        <w:br/>
      </w:r>
      <w:r>
        <w:rPr>
          <w:rFonts w:ascii="Times New Roman"/>
          <w:b w:val="false"/>
          <w:i w:val="false"/>
          <w:color w:val="000000"/>
          <w:sz w:val="28"/>
        </w:rPr>
        <w:t>
</w:t>
      </w:r>
      <w:r>
        <w:rPr>
          <w:rFonts w:ascii="Times New Roman"/>
          <w:b w:val="false"/>
          <w:i w:val="false"/>
          <w:color w:val="000000"/>
          <w:sz w:val="28"/>
        </w:rPr>
        <w:t>
      2) мемлекеттік мекеме қызметкерлерінің өкілеттік шеңберін және міндеттерін анықтайды;</w:t>
      </w:r>
      <w:r>
        <w:br/>
      </w:r>
      <w:r>
        <w:rPr>
          <w:rFonts w:ascii="Times New Roman"/>
          <w:b w:val="false"/>
          <w:i w:val="false"/>
          <w:color w:val="000000"/>
          <w:sz w:val="28"/>
        </w:rPr>
        <w:t>
</w:t>
      </w:r>
      <w:r>
        <w:rPr>
          <w:rFonts w:ascii="Times New Roman"/>
          <w:b w:val="false"/>
          <w:i w:val="false"/>
          <w:color w:val="000000"/>
          <w:sz w:val="28"/>
        </w:rPr>
        <w:t>
      3) заңнамаға сәйкес мемлекеттік мекеме қызметшілерін лауазымға тағайындайды және жұмыстан босатады;</w:t>
      </w:r>
      <w:r>
        <w:br/>
      </w:r>
      <w:r>
        <w:rPr>
          <w:rFonts w:ascii="Times New Roman"/>
          <w:b w:val="false"/>
          <w:i w:val="false"/>
          <w:color w:val="000000"/>
          <w:sz w:val="28"/>
        </w:rPr>
        <w:t>
</w:t>
      </w:r>
      <w:r>
        <w:rPr>
          <w:rFonts w:ascii="Times New Roman"/>
          <w:b w:val="false"/>
          <w:i w:val="false"/>
          <w:color w:val="000000"/>
          <w:sz w:val="28"/>
        </w:rPr>
        <w:t>
      4) мемлекеттік мекеме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
      5) мемлекеттік мекемесінің актілеріне қол қояды;</w:t>
      </w:r>
      <w:r>
        <w:br/>
      </w:r>
      <w:r>
        <w:rPr>
          <w:rFonts w:ascii="Times New Roman"/>
          <w:b w:val="false"/>
          <w:i w:val="false"/>
          <w:color w:val="000000"/>
          <w:sz w:val="28"/>
        </w:rPr>
        <w:t>
</w:t>
      </w:r>
      <w:r>
        <w:rPr>
          <w:rFonts w:ascii="Times New Roman"/>
          <w:b w:val="false"/>
          <w:i w:val="false"/>
          <w:color w:val="000000"/>
          <w:sz w:val="28"/>
        </w:rPr>
        <w:t>
      6) мемлекеттік мекеменің атынан мемлекеттік органдарда, басқа ұйымдарда өкілеттілік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басқа да өкілеттіктерді іске асырады.</w:t>
      </w:r>
      <w:r>
        <w:br/>
      </w:r>
      <w:r>
        <w:rPr>
          <w:rFonts w:ascii="Times New Roman"/>
          <w:b w:val="false"/>
          <w:i w:val="false"/>
          <w:color w:val="000000"/>
          <w:sz w:val="28"/>
        </w:rPr>
        <w:t>
      «Есіл ауданының ветеринария бөлімі» мемлекеттік мекемесі бірінші басшысы болмаған кезеңде оның өкілеттіктерін қолданыстағы заңнамаға сәйкес оны алмастыратын тұлға орындайды.</w:t>
      </w:r>
    </w:p>
    <w:bookmarkEnd w:id="8"/>
    <w:bookmarkStart w:name="z71" w:id="9"/>
    <w:p>
      <w:pPr>
        <w:spacing w:after="0"/>
        <w:ind w:left="0"/>
        <w:jc w:val="left"/>
      </w:pPr>
      <w:r>
        <w:rPr>
          <w:rFonts w:ascii="Times New Roman"/>
          <w:b/>
          <w:i w:val="false"/>
          <w:color w:val="000000"/>
        </w:rPr>
        <w:t xml:space="preserve"> 
4. Мемлекеттік органның мүлкі</w:t>
      </w:r>
    </w:p>
    <w:bookmarkEnd w:id="9"/>
    <w:bookmarkStart w:name="z72" w:id="10"/>
    <w:p>
      <w:pPr>
        <w:spacing w:after="0"/>
        <w:ind w:left="0"/>
        <w:jc w:val="both"/>
      </w:pPr>
      <w:r>
        <w:rPr>
          <w:rFonts w:ascii="Times New Roman"/>
          <w:b w:val="false"/>
          <w:i w:val="false"/>
          <w:color w:val="000000"/>
          <w:sz w:val="28"/>
        </w:rPr>
        <w:t>
      21. «Есіл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«Есіл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22. «Есіл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«Есіл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75"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76" w:id="12"/>
    <w:p>
      <w:pPr>
        <w:spacing w:after="0"/>
        <w:ind w:left="0"/>
        <w:jc w:val="both"/>
      </w:pPr>
      <w:r>
        <w:rPr>
          <w:rFonts w:ascii="Times New Roman"/>
          <w:b w:val="false"/>
          <w:i w:val="false"/>
          <w:color w:val="000000"/>
          <w:sz w:val="28"/>
        </w:rPr>
        <w:t>
      24. «Есіл ауданының ветеринария бөлімі»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