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10240" w14:textId="0910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ауданының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ауданы әкімдігінің 2014 жылғы 20 маусымдағы № 379 қаулысы. Ақмола облысының Әділет департаментінде 2014 жылғы 30 маусымда № 4248 болып тіркелді. Күші жойылды - Ақмола облысы Зеренді ауданы әкімдігінің 2016 жылғы 15 сәуірдегі № А-3/165 қаулысымен</w:t>
      </w:r>
    </w:p>
    <w:p>
      <w:pPr>
        <w:spacing w:after="0"/>
        <w:ind w:left="0"/>
        <w:jc w:val="left"/>
      </w:pPr>
      <w:r>
        <w:rPr>
          <w:rFonts w:ascii="Times New Roman"/>
          <w:b w:val="false"/>
          <w:i w:val="false"/>
          <w:color w:val="ff0000"/>
          <w:sz w:val="28"/>
        </w:rPr>
        <w:t xml:space="preserve">      Ескерту. Күші жойылды - Ақмола облысы Зеренді ауданы әкімдігінің 15.04.2016 </w:t>
      </w:r>
      <w:r>
        <w:rPr>
          <w:rFonts w:ascii="Times New Roman"/>
          <w:b w:val="false"/>
          <w:i w:val="false"/>
          <w:color w:val="ff0000"/>
          <w:sz w:val="28"/>
        </w:rPr>
        <w:t>№ А-3/165</w:t>
      </w:r>
      <w:r>
        <w:rPr>
          <w:rFonts w:ascii="Times New Roman"/>
          <w:b w:val="false"/>
          <w:i w:val="false"/>
          <w:color w:val="ff0000"/>
          <w:sz w:val="28"/>
        </w:rPr>
        <w:t xml:space="preserve"> (қол қойылған күнінен бастап күшіне енеді)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2010 жылғы 29 қарашадағы № 410 </w:t>
      </w:r>
      <w:r>
        <w:rPr>
          <w:rFonts w:ascii="Times New Roman"/>
          <w:b w:val="false"/>
          <w:i w:val="false"/>
          <w:color w:val="000000"/>
          <w:sz w:val="28"/>
        </w:rPr>
        <w:t>Жарлығына</w:t>
      </w:r>
      <w:r>
        <w:rPr>
          <w:rFonts w:ascii="Times New Roman"/>
          <w:b w:val="false"/>
          <w:i w:val="false"/>
          <w:color w:val="000000"/>
          <w:sz w:val="28"/>
        </w:rPr>
        <w:t xml:space="preserve"> сәйкес, Зеренді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Зеренді ауданының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Зеренді</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М.Тәткеев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ауданы әкімдігінің</w:t>
            </w:r>
            <w:r>
              <w:br/>
            </w:r>
            <w:r>
              <w:rPr>
                <w:rFonts w:ascii="Times New Roman"/>
                <w:b w:val="false"/>
                <w:i w:val="false"/>
                <w:color w:val="000000"/>
                <w:sz w:val="20"/>
              </w:rPr>
              <w:t>2014 жылғы 20 маусымдағы № 379</w:t>
            </w:r>
            <w:r>
              <w:br/>
            </w:r>
            <w:r>
              <w:rPr>
                <w:rFonts w:ascii="Times New Roman"/>
                <w:b w:val="false"/>
                <w:i w:val="false"/>
                <w:color w:val="000000"/>
                <w:sz w:val="20"/>
              </w:rPr>
              <w:t>қаулысымен бекітілген</w:t>
            </w:r>
          </w:p>
        </w:tc>
      </w:tr>
    </w:tbl>
    <w:bookmarkStart w:name="z5" w:id="0"/>
    <w:p>
      <w:pPr>
        <w:spacing w:after="0"/>
        <w:ind w:left="0"/>
        <w:jc w:val="left"/>
      </w:pPr>
      <w:r>
        <w:rPr>
          <w:rFonts w:ascii="Times New Roman"/>
          <w:b/>
          <w:i w:val="false"/>
          <w:color w:val="000000"/>
        </w:rPr>
        <w:t xml:space="preserve"> Зеренді ауданының "Ауыл шаруашылығы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Зеренді ауданының "Ауыл шаруашылығы бөлімі" мемлекеттік мекемесі ауыл шаруашылық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Зеренді ауданының "Ауыл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заңдарында,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Зеренді ауданының "Ауыл шаруашылығы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Зеренді ауданының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Зеренді ауданының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Зеренді ауданының "Ауыл шаруашылығы бөлімі" мемлекеттік мекемесі өз құзыретінің мәселелері бойынша заңнамада белгіленген тәртіппен Зеренді ауданының "Ауыл шаруашылығы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Зеренді ауданының "Ауыл шаруашылығы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Зеренді ауданының "Ауыл шаруашылығы бөлімі" мемлекеттік мекемесі заңды тұлғаның орналасқан жері: 021200, Қазақстан Республикасы, Ақмола облысы, Зеренді ауданы, Зеренді селосы, Мир көшесі, 52.</w:t>
      </w:r>
      <w:r>
        <w:br/>
      </w:r>
      <w:r>
        <w:rPr>
          <w:rFonts w:ascii="Times New Roman"/>
          <w:b w:val="false"/>
          <w:i w:val="false"/>
          <w:color w:val="000000"/>
          <w:sz w:val="28"/>
        </w:rPr>
        <w:t>
      </w:t>
      </w:r>
      <w:r>
        <w:rPr>
          <w:rFonts w:ascii="Times New Roman"/>
          <w:b w:val="false"/>
          <w:i w:val="false"/>
          <w:color w:val="000000"/>
          <w:sz w:val="28"/>
        </w:rPr>
        <w:t>9. Мемлекеттік мекеменің толық атауы - Зеренді ауданының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Зеренді ауданының "Ауыл шаруашылығы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Зеренді ауданының "Ауыл шаруашылығы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Зеренді ауданының "Ауыл шаруашылығы бөлімі" мемлекеттік мекемесі кәсіпкерлік субъектілерімен Зеренді ауданының "Ауыл шаруашылығы бөлімі" мемлекеттік мекемесі функциялары болып табылатын міндеттерді орындау тұрғысынан шарттық қатынастарға түсуге тыйым салынады.</w:t>
      </w:r>
      <w:r>
        <w:br/>
      </w:r>
      <w:r>
        <w:rPr>
          <w:rFonts w:ascii="Times New Roman"/>
          <w:b w:val="false"/>
          <w:i w:val="false"/>
          <w:color w:val="000000"/>
          <w:sz w:val="28"/>
        </w:rPr>
        <w:t>
      Егер Зеренді ауданының "Ауыл шаруашылығы бөлімі"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Зеренді ауданының "Ауыл шаруашылығы бөлімі" мемлекеттік мекемесінің миссиясы: агроөнеркәсіптік кешенді дамыту саласында мемлекеттің саясатын жүзеге асырады.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Мемлекеттік қолдау шараларын қолдану арқылы өсімдік шаруашылығының өнімділігі мен өнімнің сапасын арттыру және азық-түліктік қауіпсіздікті қамтамасыз ету;</w:t>
      </w:r>
      <w:r>
        <w:br/>
      </w:r>
      <w:r>
        <w:rPr>
          <w:rFonts w:ascii="Times New Roman"/>
          <w:b w:val="false"/>
          <w:i w:val="false"/>
          <w:color w:val="000000"/>
          <w:sz w:val="28"/>
        </w:rPr>
        <w:t>
      </w:t>
      </w:r>
      <w:r>
        <w:rPr>
          <w:rFonts w:ascii="Times New Roman"/>
          <w:b w:val="false"/>
          <w:i w:val="false"/>
          <w:color w:val="000000"/>
          <w:sz w:val="28"/>
        </w:rPr>
        <w:t>2) мал шаруашылығының өнімділігін және өнімнің сапасын арттыру.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заңына сәйкес бағдарламалар аясында мемлекеттік сатып алуды өткізудің ұйымдастырылуын жүзеге асыру;</w:t>
      </w:r>
      <w:r>
        <w:br/>
      </w:r>
      <w:r>
        <w:rPr>
          <w:rFonts w:ascii="Times New Roman"/>
          <w:b w:val="false"/>
          <w:i w:val="false"/>
          <w:color w:val="000000"/>
          <w:sz w:val="28"/>
        </w:rPr>
        <w:t>
      </w:t>
      </w:r>
      <w:r>
        <w:rPr>
          <w:rFonts w:ascii="Times New Roman"/>
          <w:b w:val="false"/>
          <w:i w:val="false"/>
          <w:color w:val="000000"/>
          <w:sz w:val="28"/>
        </w:rPr>
        <w:t>2) аграрлық сектордың даму тұжырымдамасын әзірлеу және іске асыру, үрдіні талдау, ауыл шаруашылығы өнімдерін өндіру және өңдеу жөніндегі орта мерзімді жоспарларды әзірлеуге байланысты перспективалық болжау және айқындау;</w:t>
      </w:r>
      <w:r>
        <w:br/>
      </w:r>
      <w:r>
        <w:rPr>
          <w:rFonts w:ascii="Times New Roman"/>
          <w:b w:val="false"/>
          <w:i w:val="false"/>
          <w:color w:val="000000"/>
          <w:sz w:val="28"/>
        </w:rPr>
        <w:t>
      </w:t>
      </w:r>
      <w:r>
        <w:rPr>
          <w:rFonts w:ascii="Times New Roman"/>
          <w:b w:val="false"/>
          <w:i w:val="false"/>
          <w:color w:val="000000"/>
          <w:sz w:val="28"/>
        </w:rPr>
        <w:t>3) сатып алу және азық-түлік интервенциясын өткізу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4) аймақтағы азық-түлік қауіпсіздігін қамтамасыз ету бойынша шараларды үйлестіру;</w:t>
      </w:r>
      <w:r>
        <w:br/>
      </w:r>
      <w:r>
        <w:rPr>
          <w:rFonts w:ascii="Times New Roman"/>
          <w:b w:val="false"/>
          <w:i w:val="false"/>
          <w:color w:val="000000"/>
          <w:sz w:val="28"/>
        </w:rPr>
        <w:t>
      </w:t>
      </w:r>
      <w:r>
        <w:rPr>
          <w:rFonts w:ascii="Times New Roman"/>
          <w:b w:val="false"/>
          <w:i w:val="false"/>
          <w:color w:val="000000"/>
          <w:sz w:val="28"/>
        </w:rPr>
        <w:t>5) ауыл шаруашылығы өнімдерін өндіру және өңдеу технологияларын дамыту, жанар-жағар май материалдарымен, тұқымдармен, минералды тыңайтқыштармен қамтамасыз ету мәселелеріне байланысты республикалық және жергілікті бюджеттен мемлекеттік қолдау бағдарламаларын жүзеге асыруға жәрдемдесу;</w:t>
      </w:r>
      <w:r>
        <w:br/>
      </w:r>
      <w:r>
        <w:rPr>
          <w:rFonts w:ascii="Times New Roman"/>
          <w:b w:val="false"/>
          <w:i w:val="false"/>
          <w:color w:val="000000"/>
          <w:sz w:val="28"/>
        </w:rPr>
        <w:t>
      </w:t>
      </w:r>
      <w:r>
        <w:rPr>
          <w:rFonts w:ascii="Times New Roman"/>
          <w:b w:val="false"/>
          <w:i w:val="false"/>
          <w:color w:val="000000"/>
          <w:sz w:val="28"/>
        </w:rPr>
        <w:t>6) ауыл шаруашылығы мен өңделген өнімдер нарығының мониторингін жүргізу, азық-түлік нарығындағы ішкі және сыртқы жағдайларды зерделеу, оны ауылшаруашылық тауар өндірушілеріне жеткізу, көрмелерді, жәрмеңкелерді, шығарылатын өнімнің сапасы мен ассортименті жөнінде семинарлар өткізу түрінде аймақтық іс-шараларды өткізуге жәрдемдесу;</w:t>
      </w:r>
      <w:r>
        <w:br/>
      </w:r>
      <w:r>
        <w:rPr>
          <w:rFonts w:ascii="Times New Roman"/>
          <w:b w:val="false"/>
          <w:i w:val="false"/>
          <w:color w:val="000000"/>
          <w:sz w:val="28"/>
        </w:rPr>
        <w:t>
      </w:t>
      </w:r>
      <w:r>
        <w:rPr>
          <w:rFonts w:ascii="Times New Roman"/>
          <w:b w:val="false"/>
          <w:i w:val="false"/>
          <w:color w:val="000000"/>
          <w:sz w:val="28"/>
        </w:rPr>
        <w:t>7) тұқым шаруашылығының барлық бөлімдерінің өзара байланысын жүзеге асыру;</w:t>
      </w:r>
      <w:r>
        <w:br/>
      </w:r>
      <w:r>
        <w:rPr>
          <w:rFonts w:ascii="Times New Roman"/>
          <w:b w:val="false"/>
          <w:i w:val="false"/>
          <w:color w:val="000000"/>
          <w:sz w:val="28"/>
        </w:rPr>
        <w:t>
      </w:t>
      </w:r>
      <w:r>
        <w:rPr>
          <w:rFonts w:ascii="Times New Roman"/>
          <w:b w:val="false"/>
          <w:i w:val="false"/>
          <w:color w:val="000000"/>
          <w:sz w:val="28"/>
        </w:rPr>
        <w:t>8) өсімдік және мал шаруашылығы мен ауыл шаруашылығы өнімдерін өңдеуде, өсімдікті қорғау мен өсімдік карантинінде прогрессивтік технологиялар мен алдыңғы қатарлы тәжірибелерді енгізуге байланысты түсіндіру жұмыстарын жүзеге асыру;</w:t>
      </w:r>
      <w:r>
        <w:br/>
      </w:r>
      <w:r>
        <w:rPr>
          <w:rFonts w:ascii="Times New Roman"/>
          <w:b w:val="false"/>
          <w:i w:val="false"/>
          <w:color w:val="000000"/>
          <w:sz w:val="28"/>
        </w:rPr>
        <w:t>
      </w:t>
      </w:r>
      <w:r>
        <w:rPr>
          <w:rFonts w:ascii="Times New Roman"/>
          <w:b w:val="false"/>
          <w:i w:val="false"/>
          <w:color w:val="000000"/>
          <w:sz w:val="28"/>
        </w:rPr>
        <w:t>9) ауыл шаруашылығы өнімін өңдеу салаларын қолдау бойынша ұсыныстарды және оларды жүзеге асыру ережелерін дайындауда көмек көрсету;</w:t>
      </w:r>
      <w:r>
        <w:br/>
      </w:r>
      <w:r>
        <w:rPr>
          <w:rFonts w:ascii="Times New Roman"/>
          <w:b w:val="false"/>
          <w:i w:val="false"/>
          <w:color w:val="000000"/>
          <w:sz w:val="28"/>
        </w:rPr>
        <w:t>
      </w:t>
      </w:r>
      <w:r>
        <w:rPr>
          <w:rFonts w:ascii="Times New Roman"/>
          <w:b w:val="false"/>
          <w:i w:val="false"/>
          <w:color w:val="000000"/>
          <w:sz w:val="28"/>
        </w:rPr>
        <w:t>10) ауыл шаруашылығы өнімін өңдеу саласында алдыңғы қатарлы тәжірибені тарату, бәсекеге қабілетті өндірістерді құруда және дамытуда, олардың жаңғыруы мен сапа менеджментінің халықаралық жүйесіне көшуде консультациялық көмек көрсету.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ауданның даму стратегиясының орындалуын қадағалау;</w:t>
      </w:r>
      <w:r>
        <w:br/>
      </w:r>
      <w:r>
        <w:rPr>
          <w:rFonts w:ascii="Times New Roman"/>
          <w:b w:val="false"/>
          <w:i w:val="false"/>
          <w:color w:val="000000"/>
          <w:sz w:val="28"/>
        </w:rPr>
        <w:t>
      </w:t>
      </w:r>
      <w:r>
        <w:rPr>
          <w:rFonts w:ascii="Times New Roman"/>
          <w:b w:val="false"/>
          <w:i w:val="false"/>
          <w:color w:val="000000"/>
          <w:sz w:val="28"/>
        </w:rPr>
        <w:t>2) жергілікті атқарушы органдарымен қабылдаған, ауданның даму стратегиясын жүзеге асыруға кедергі келтіретін актілерді тоқтатуға немесе өзгертуге ұсыныс жасау;</w:t>
      </w:r>
      <w:r>
        <w:br/>
      </w:r>
      <w:r>
        <w:rPr>
          <w:rFonts w:ascii="Times New Roman"/>
          <w:b w:val="false"/>
          <w:i w:val="false"/>
          <w:color w:val="000000"/>
          <w:sz w:val="28"/>
        </w:rPr>
        <w:t>
      </w:t>
      </w:r>
      <w:r>
        <w:rPr>
          <w:rFonts w:ascii="Times New Roman"/>
          <w:b w:val="false"/>
          <w:i w:val="false"/>
          <w:color w:val="000000"/>
          <w:sz w:val="28"/>
        </w:rPr>
        <w:t>3) белгіленген тәртіппен, мемлекеттік мекеменің құзіретіне жататын мәселелер бойынша ақпараттарды сұрау және алу;</w:t>
      </w:r>
      <w:r>
        <w:br/>
      </w:r>
      <w:r>
        <w:rPr>
          <w:rFonts w:ascii="Times New Roman"/>
          <w:b w:val="false"/>
          <w:i w:val="false"/>
          <w:color w:val="000000"/>
          <w:sz w:val="28"/>
        </w:rPr>
        <w:t>
      </w:t>
      </w:r>
      <w:r>
        <w:rPr>
          <w:rFonts w:ascii="Times New Roman"/>
          <w:b w:val="false"/>
          <w:i w:val="false"/>
          <w:color w:val="000000"/>
          <w:sz w:val="28"/>
        </w:rPr>
        <w:t>4) белгіленген тәртіппен, мемлекеттік мекеменің құзіретіне жататын мәселелер бойынша кеңес өткізу.</w:t>
      </w:r>
      <w:r>
        <w:br/>
      </w:r>
      <w:r>
        <w:rPr>
          <w:rFonts w:ascii="Times New Roman"/>
          <w:b w:val="false"/>
          <w:i w:val="false"/>
          <w:color w:val="000000"/>
          <w:sz w:val="28"/>
        </w:rPr>
        <w:t>
</w:t>
      </w:r>
    </w:p>
    <w:bookmarkStart w:name="z4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Зеренді ауданының "Ауыл шаруашылығы бөлімі" мемлекеттік мекемесі басшылықты Зеренді ауданының "Ауыл шаруашылығы бөлімі" мемлекеттік мекемесіне жүктелеген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Зеренді ауданының "Ауыл шаруашылығы бөлімі" мемлекеттік мекеменің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Зеренді ауданының "Ауыл шаруашылығы бөлімі" мемлекеттік мекеме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мекеменің лауазымдық тұлғаларының функционалдық міндеттері мен өкілеттіліктерін бекітеді;</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заңнамасына сәйкес мемлекеттік мекеменің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заңнамасымен белгіленген тәртіппен мемлекеттік мекеменің қызметкерлеріне марапаттау шараларын және тәртіптік жазаларды қолданады;</w:t>
      </w:r>
      <w:r>
        <w:br/>
      </w:r>
      <w:r>
        <w:rPr>
          <w:rFonts w:ascii="Times New Roman"/>
          <w:b w:val="false"/>
          <w:i w:val="false"/>
          <w:color w:val="000000"/>
          <w:sz w:val="28"/>
        </w:rPr>
        <w:t>
      </w:t>
      </w:r>
      <w:r>
        <w:rPr>
          <w:rFonts w:ascii="Times New Roman"/>
          <w:b w:val="false"/>
          <w:i w:val="false"/>
          <w:color w:val="000000"/>
          <w:sz w:val="28"/>
        </w:rPr>
        <w:t>4) мемлекеттік мекемені мемлекеттік органдарда, өзге де ұйымдарда ұсынады;</w:t>
      </w:r>
      <w:r>
        <w:br/>
      </w:r>
      <w:r>
        <w:rPr>
          <w:rFonts w:ascii="Times New Roman"/>
          <w:b w:val="false"/>
          <w:i w:val="false"/>
          <w:color w:val="000000"/>
          <w:sz w:val="28"/>
        </w:rPr>
        <w:t>
      </w:t>
      </w:r>
      <w:r>
        <w:rPr>
          <w:rFonts w:ascii="Times New Roman"/>
          <w:b w:val="false"/>
          <w:i w:val="false"/>
          <w:color w:val="000000"/>
          <w:sz w:val="28"/>
        </w:rPr>
        <w:t>5) шарттар құрады;</w:t>
      </w:r>
      <w:r>
        <w:br/>
      </w:r>
      <w:r>
        <w:rPr>
          <w:rFonts w:ascii="Times New Roman"/>
          <w:b w:val="false"/>
          <w:i w:val="false"/>
          <w:color w:val="000000"/>
          <w:sz w:val="28"/>
        </w:rPr>
        <w:t>
      </w:t>
      </w:r>
      <w:r>
        <w:rPr>
          <w:rFonts w:ascii="Times New Roman"/>
          <w:b w:val="false"/>
          <w:i w:val="false"/>
          <w:color w:val="000000"/>
          <w:sz w:val="28"/>
        </w:rPr>
        <w:t>6) сенімхаттар береді;</w:t>
      </w:r>
      <w:r>
        <w:br/>
      </w:r>
      <w:r>
        <w:rPr>
          <w:rFonts w:ascii="Times New Roman"/>
          <w:b w:val="false"/>
          <w:i w:val="false"/>
          <w:color w:val="000000"/>
          <w:sz w:val="28"/>
        </w:rPr>
        <w:t>
      </w:t>
      </w:r>
      <w:r>
        <w:rPr>
          <w:rFonts w:ascii="Times New Roman"/>
          <w:b w:val="false"/>
          <w:i w:val="false"/>
          <w:color w:val="000000"/>
          <w:sz w:val="28"/>
        </w:rPr>
        <w:t>7) қазынашылық органдарда шоттарды ашады;</w:t>
      </w:r>
      <w:r>
        <w:br/>
      </w:r>
      <w:r>
        <w:rPr>
          <w:rFonts w:ascii="Times New Roman"/>
          <w:b w:val="false"/>
          <w:i w:val="false"/>
          <w:color w:val="000000"/>
          <w:sz w:val="28"/>
        </w:rPr>
        <w:t>
      </w:t>
      </w:r>
      <w:r>
        <w:rPr>
          <w:rFonts w:ascii="Times New Roman"/>
          <w:b w:val="false"/>
          <w:i w:val="false"/>
          <w:color w:val="000000"/>
          <w:sz w:val="28"/>
        </w:rPr>
        <w:t>8) мекемемен қабылданатын шешімдер бұйрық түрінде рәсімделеді;</w:t>
      </w:r>
      <w:r>
        <w:br/>
      </w:r>
      <w:r>
        <w:rPr>
          <w:rFonts w:ascii="Times New Roman"/>
          <w:b w:val="false"/>
          <w:i w:val="false"/>
          <w:color w:val="000000"/>
          <w:sz w:val="28"/>
        </w:rPr>
        <w:t>
      </w:t>
      </w:r>
      <w:r>
        <w:rPr>
          <w:rFonts w:ascii="Times New Roman"/>
          <w:b w:val="false"/>
          <w:i w:val="false"/>
          <w:color w:val="000000"/>
          <w:sz w:val="28"/>
        </w:rPr>
        <w:t>9) сыбайлас жемқорлыққа қарсы тұруға жүктелген міндеттерге бөлім бастығы жеке өзі жауап береді.</w:t>
      </w:r>
      <w:r>
        <w:br/>
      </w:r>
      <w:r>
        <w:rPr>
          <w:rFonts w:ascii="Times New Roman"/>
          <w:b w:val="false"/>
          <w:i w:val="false"/>
          <w:color w:val="000000"/>
          <w:sz w:val="28"/>
        </w:rPr>
        <w:t>
      Зеренді ауданының "Ауыл шаруашылығы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Зеренді ауданының "Ауыл шаруашылығы бөлімі" мемлекеттік мекемесінің заңнамада көзделген жағдайларды жедел басқару құқығында оқшауланған мүлкі болу мүмкін.</w:t>
      </w:r>
      <w:r>
        <w:br/>
      </w:r>
      <w:r>
        <w:rPr>
          <w:rFonts w:ascii="Times New Roman"/>
          <w:b w:val="false"/>
          <w:i w:val="false"/>
          <w:color w:val="000000"/>
          <w:sz w:val="28"/>
        </w:rPr>
        <w:t>
      Зеренді ауданының "Ауыл шаруашылығы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Зеренді ауданының "Ауыл шаруашылығы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Зеренді ауданының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7" w:id="4"/>
    <w:p>
      <w:pPr>
        <w:spacing w:after="0"/>
        <w:ind w:left="0"/>
        <w:jc w:val="left"/>
      </w:pPr>
      <w:r>
        <w:rPr>
          <w:rFonts w:ascii="Times New Roman"/>
          <w:b/>
          <w:i w:val="false"/>
          <w:color w:val="000000"/>
        </w:rPr>
        <w:t xml:space="preserve"> 5. Мемлекеттік мекемені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Зеренді ауданының "Ауыл шаруашылығы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