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ffa9" w14:textId="d9bf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тұрғын үй инспекциясы бөлімі" коммуналдық мемлекеттік мекеме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әкімдігінің 2014 жылғы 28 тамыздағы № а-9/541 қаулысы. Ақмола облысының Әділет департаментінде 2014 жылғы 1 қазанда № 4378 болып тіркелді. Күші жойылды - Ақмола облысы Бурабай ауданы әкімдігінің 2016 жылғы 22 сәуірдегі № а-4/159 қаулысымен</w:t>
      </w:r>
    </w:p>
    <w:p>
      <w:pPr>
        <w:spacing w:after="0"/>
        <w:ind w:left="0"/>
        <w:jc w:val="left"/>
      </w:pPr>
      <w:r>
        <w:rPr>
          <w:rFonts w:ascii="Times New Roman"/>
          <w:b w:val="false"/>
          <w:i w:val="false"/>
          <w:color w:val="ff0000"/>
          <w:sz w:val="28"/>
        </w:rPr>
        <w:t xml:space="preserve">      Ескерту. Күші жойылды - Ақмола облысы Бурабай ауданы әкімдігінің 22.04.2016 </w:t>
      </w:r>
      <w:r>
        <w:rPr>
          <w:rFonts w:ascii="Times New Roman"/>
          <w:b w:val="false"/>
          <w:i w:val="false"/>
          <w:color w:val="ff0000"/>
          <w:sz w:val="28"/>
        </w:rPr>
        <w:t>№ а-4/159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Азаматтық кодексі </w:t>
      </w:r>
      <w:r>
        <w:rPr>
          <w:rFonts w:ascii="Times New Roman"/>
          <w:b w:val="false"/>
          <w:i w:val="false"/>
          <w:color w:val="000000"/>
          <w:sz w:val="28"/>
        </w:rPr>
        <w:t>42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20)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Заңы 18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Бурабай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"Бурабай ауданының тұрғын үй инспекциясы бөлімі" коммуналдық мемлекеттік мекемесі құрылысын және қоса беріліп отырылған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Бурабай ауданының тұрғын үй инспекциясы бөлімі" коммуналдық мемлекеттік мекемесін әділет басқармасында мемлекеттік тіркеу жүргізілсін.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М.Б.Нұрпановаға жүктелсiн.</w:t>
      </w:r>
      <w:r>
        <w:br/>
      </w:r>
      <w:r>
        <w:rPr>
          <w:rFonts w:ascii="Times New Roman"/>
          <w:b w:val="false"/>
          <w:i w:val="false"/>
          <w:color w:val="000000"/>
          <w:sz w:val="28"/>
        </w:rPr>
        <w:t>
      </w:t>
      </w:r>
      <w:r>
        <w:rPr>
          <w:rFonts w:ascii="Times New Roman"/>
          <w:b w:val="false"/>
          <w:i w:val="false"/>
          <w:color w:val="000000"/>
          <w:sz w:val="28"/>
        </w:rPr>
        <w:t>4. Аудан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2014 жылғы 28 тамыздағы</w:t>
            </w:r>
            <w:r>
              <w:br/>
            </w:r>
            <w:r>
              <w:rPr>
                <w:rFonts w:ascii="Times New Roman"/>
                <w:b w:val="false"/>
                <w:i w:val="false"/>
                <w:color w:val="000000"/>
                <w:sz w:val="20"/>
              </w:rPr>
              <w:t>№ а-9/541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"Бурабай ауданының тұрғын үй инспекциясы" коммуналдық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"Бурабай ауданының тұрғын үй инспекциясы" коммуналдық мемлекеттік мекемесі тұрғын үй қоры аясында мемлекеттік бақылауды қамтамасыз ету саласында басшылықты жүзге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"Бурабай ауданының тұрғын үй инспекциясы"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"Бурабай ауданының тұрғын үй инспекциясы"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"Бурабай ауданының тұрғын үй инспекциясы"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"Бурабай ауданының тұрғын үй инспекциясы" коммуналдық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"Бурабай ауданының тұрғын үй инспекциясы" коммуналдық мемлекеттік мекемесі өз құзыретінің мәселелері бойынша заңнамада белгіленген тәртіппен "Бурабай ауданының тұрғын үй инспекциясы"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"Бурабай ауданының тұрғын үй инспекциясы"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021700, Қазақстан Республикасы, Ақмола облысы, Бурабай ауданы, Щучинск қаласы, Абылайхан көшесі, 32.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"Бурабай ауданының тұрғын үй инспекциясы" коммуналдық мемлекеттік мекемесі;</w:t>
      </w:r>
      <w:r>
        <w:br/>
      </w:r>
      <w:r>
        <w:rPr>
          <w:rFonts w:ascii="Times New Roman"/>
          <w:b w:val="false"/>
          <w:i w:val="false"/>
          <w:color w:val="000000"/>
          <w:sz w:val="28"/>
        </w:rPr>
        <w:t>
      орыс тілінде – коммунального государственного учреждения "Отдел жилищной инспекции Бурабайского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"Бурабай ауданының тұрғын үй инспекциясы"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"Бурабай ауданының тұрғын үй инспекциясы" коммуналдық мемлекеттік мекемесінің қызметін қаржыландыру республикалық және жергілікті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12. "Бурабай ауданының тұрғын үй инспекциясы" коммуналдық мемлекеттік мекемесіне кәсіпкерлік субъектілерімен "Бурабай ауданының тұрғын үй инспекциясы"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"Бурабай ауданының тұрғын үй инспекциясы" коммуналдық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"Бурабай ауданының тұрғын үй инспекциясы" коммуналдық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"Бурабай ауданының тұрғын үй инспекциясы" коммуналдық мемлекеттік мекемесінің миссиясы: тұрғын үй саласында мемлекеттік бақылау функцияларын орындау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кондоминиум объектісінің ортақ мүлкін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2) кондоминиум объектісінің ортақ мүлкіне күрделі жөндеудің жекелеген түрлерін жүргізудің тізбесін, мерзімділігін және кезектілігін айқындау;</w:t>
      </w:r>
      <w:r>
        <w:br/>
      </w:r>
      <w:r>
        <w:rPr>
          <w:rFonts w:ascii="Times New Roman"/>
          <w:b w:val="false"/>
          <w:i w:val="false"/>
          <w:color w:val="000000"/>
          <w:sz w:val="28"/>
        </w:rPr>
        <w:t>
      </w:t>
      </w:r>
      <w:r>
        <w:rPr>
          <w:rFonts w:ascii="Times New Roman"/>
          <w:b w:val="false"/>
          <w:i w:val="false"/>
          <w:color w:val="000000"/>
          <w:sz w:val="28"/>
        </w:rPr>
        <w:t>3)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w:t>
      </w:r>
      <w:r>
        <w:br/>
      </w:r>
      <w:r>
        <w:rPr>
          <w:rFonts w:ascii="Times New Roman"/>
          <w:b w:val="false"/>
          <w:i w:val="false"/>
          <w:color w:val="000000"/>
          <w:sz w:val="28"/>
        </w:rPr>
        <w:t>
      </w:t>
      </w:r>
      <w:r>
        <w:rPr>
          <w:rFonts w:ascii="Times New Roman"/>
          <w:b w:val="false"/>
          <w:i w:val="false"/>
          <w:color w:val="000000"/>
          <w:sz w:val="28"/>
        </w:rPr>
        <w:t>4)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кондоминиум объектісінде және үйлер аралығындағы аумақтарда үй-жайлар (пәтерлер) меншік иесінің ортақ мүлкін қолдану, күтіп-ұстау, пайдалану және жөндеу тәртібінің сақталуына мемлекеттік бақылау;</w:t>
      </w:r>
      <w:r>
        <w:br/>
      </w:r>
      <w:r>
        <w:rPr>
          <w:rFonts w:ascii="Times New Roman"/>
          <w:b w:val="false"/>
          <w:i w:val="false"/>
          <w:color w:val="000000"/>
          <w:sz w:val="28"/>
        </w:rPr>
        <w:t>
      </w:t>
      </w:r>
      <w:r>
        <w:rPr>
          <w:rFonts w:ascii="Times New Roman"/>
          <w:b w:val="false"/>
          <w:i w:val="false"/>
          <w:color w:val="000000"/>
          <w:sz w:val="28"/>
        </w:rPr>
        <w:t>2) тұрғын үйлерде (тұрғын ғимараттарда) үйлерге ортақ жылуды, энергияны, газды және су ресурстарын есептейтін аспаптардың болуына мемлекеттік бақылау;</w:t>
      </w:r>
      <w:r>
        <w:br/>
      </w:r>
      <w:r>
        <w:rPr>
          <w:rFonts w:ascii="Times New Roman"/>
          <w:b w:val="false"/>
          <w:i w:val="false"/>
          <w:color w:val="000000"/>
          <w:sz w:val="28"/>
        </w:rPr>
        <w:t>
      </w:t>
      </w:r>
      <w:r>
        <w:rPr>
          <w:rFonts w:ascii="Times New Roman"/>
          <w:b w:val="false"/>
          <w:i w:val="false"/>
          <w:color w:val="000000"/>
          <w:sz w:val="28"/>
        </w:rPr>
        <w:t>3) кондоминиум объектісіндегі үй-жайлар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оның күтіп-ұстау және жөндеу бойынша жұмыстардың уақытылы орындалуына мемлекеттік бақылау;</w:t>
      </w:r>
      <w:r>
        <w:br/>
      </w:r>
      <w:r>
        <w:rPr>
          <w:rFonts w:ascii="Times New Roman"/>
          <w:b w:val="false"/>
          <w:i w:val="false"/>
          <w:color w:val="000000"/>
          <w:sz w:val="28"/>
        </w:rPr>
        <w:t>
      </w:t>
      </w:r>
      <w:r>
        <w:rPr>
          <w:rFonts w:ascii="Times New Roman"/>
          <w:b w:val="false"/>
          <w:i w:val="false"/>
          <w:color w:val="000000"/>
          <w:sz w:val="28"/>
        </w:rPr>
        <w:t>4) тұрғын үйді (тұрған ғимаратты) маусымдық пайдалануға дайындау жөніндегі іс-шараларды жүзеге асыруға мемлекеттік бақылау;</w:t>
      </w:r>
      <w:r>
        <w:br/>
      </w:r>
      <w:r>
        <w:rPr>
          <w:rFonts w:ascii="Times New Roman"/>
          <w:b w:val="false"/>
          <w:i w:val="false"/>
          <w:color w:val="000000"/>
          <w:sz w:val="28"/>
        </w:rPr>
        <w:t>
      </w:t>
      </w:r>
      <w:r>
        <w:rPr>
          <w:rFonts w:ascii="Times New Roman"/>
          <w:b w:val="false"/>
          <w:i w:val="false"/>
          <w:color w:val="000000"/>
          <w:sz w:val="28"/>
        </w:rPr>
        <w:t>5) қабылданған шешімдерді және анықталған бұзушылықтарды жою жөніндегі нұсқаманы орындауға мемлекеттік бақылау;</w:t>
      </w:r>
      <w:r>
        <w:br/>
      </w:r>
      <w:r>
        <w:rPr>
          <w:rFonts w:ascii="Times New Roman"/>
          <w:b w:val="false"/>
          <w:i w:val="false"/>
          <w:color w:val="000000"/>
          <w:sz w:val="28"/>
        </w:rPr>
        <w:t>
      </w:t>
      </w:r>
      <w:r>
        <w:rPr>
          <w:rFonts w:ascii="Times New Roman"/>
          <w:b w:val="false"/>
          <w:i w:val="false"/>
          <w:color w:val="000000"/>
          <w:sz w:val="28"/>
        </w:rPr>
        <w:t>6) кондоминиум объектісінің ортақ мүлкіне күрделі жөндеудің жекелеген түрлері бойынша орындалған жұмыстың сапасына мемлекеттік бақылау.</w:t>
      </w:r>
      <w:r>
        <w:br/>
      </w:r>
      <w:r>
        <w:rPr>
          <w:rFonts w:ascii="Times New Roman"/>
          <w:b w:val="false"/>
          <w:i w:val="false"/>
          <w:color w:val="000000"/>
          <w:sz w:val="28"/>
        </w:rPr>
        <w:t>
      Коммуналдық мемлекеттік мекеме тұрғын үйлерді (тұрғын ғимараттарды), үйлер іргесіндегі аумақтарды күтіп-ұстау және коммуналдық қызмет көрсету сапасын бақылау жөніндегі нормативтік және әдістемелік құжаттарды дайындауға қатысады, сондай-ақ бақыланатын объектілердің иелеріне, кәсіпорындарға, ұйымдарға немесе тұрғын үйлерді (тұрғын ғимараттарды), үйлер іргесіндегі аумақтарды пайдаланатын азаматтарға консультациялық көмек көрсетеді.</w:t>
      </w:r>
      <w:r>
        <w:br/>
      </w:r>
      <w:r>
        <w:rPr>
          <w:rFonts w:ascii="Times New Roman"/>
          <w:b w:val="false"/>
          <w:i w:val="false"/>
          <w:color w:val="000000"/>
          <w:sz w:val="28"/>
        </w:rPr>
        <w:t>
      Тұрғын үй инспекциясы тұрғын үйлерді (тұрған ғимараттарды), үй іргесіндегі аумақты күтіп-ұстау және коммуналдық қызмет көрсету сапасын бақылау жөніндегі нормативтік және әдістемелік құжаттарды әзірлеуге қатысады, сондай-ақ бақыланатын объектілердің иелеріне, кәсіпорындарға, ұйымдарға немесе тұрғын үйлерді (тұрған ғимараттарды), үй іргесіндегі аумақты пайдаланатын азаматтарға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жергілікті бюджеттен қаржыландырылатын мемлекеттік органдардан өзге де ұйымдардан өз құзырына қатысты қажетті ақпаратты, құжаттарды басқа да мәселелер бойынша материалдарды белгіленген тәртіппен сұрауға және алуға;</w:t>
      </w:r>
      <w:r>
        <w:br/>
      </w:r>
      <w:r>
        <w:rPr>
          <w:rFonts w:ascii="Times New Roman"/>
          <w:b w:val="false"/>
          <w:i w:val="false"/>
          <w:color w:val="000000"/>
          <w:sz w:val="28"/>
        </w:rPr>
        <w:t>
      </w:t>
      </w:r>
      <w:r>
        <w:rPr>
          <w:rFonts w:ascii="Times New Roman"/>
          <w:b w:val="false"/>
          <w:i w:val="false"/>
          <w:color w:val="000000"/>
          <w:sz w:val="28"/>
        </w:rPr>
        <w:t>2) лауазымды тұлға тексеруді жүргізу уақытында қызметтік куәлікті көрсетіп тексерілетін объектіге барады;</w:t>
      </w:r>
      <w:r>
        <w:br/>
      </w:r>
      <w:r>
        <w:rPr>
          <w:rFonts w:ascii="Times New Roman"/>
          <w:b w:val="false"/>
          <w:i w:val="false"/>
          <w:color w:val="000000"/>
          <w:sz w:val="28"/>
        </w:rPr>
        <w:t>
      </w:t>
      </w:r>
      <w:r>
        <w:rPr>
          <w:rFonts w:ascii="Times New Roman"/>
          <w:b w:val="false"/>
          <w:i w:val="false"/>
          <w:color w:val="000000"/>
          <w:sz w:val="28"/>
        </w:rPr>
        <w:t>3) тексеру жүргізу кезінде кез келген қажетті ақпаратты сұратуға, тексеруге қатысты құжаттардың түпнұсқасымен танысуға;</w:t>
      </w:r>
      <w:r>
        <w:br/>
      </w:r>
      <w:r>
        <w:rPr>
          <w:rFonts w:ascii="Times New Roman"/>
          <w:b w:val="false"/>
          <w:i w:val="false"/>
          <w:color w:val="000000"/>
          <w:sz w:val="28"/>
        </w:rPr>
        <w:t>
      </w:t>
      </w:r>
      <w:r>
        <w:rPr>
          <w:rFonts w:ascii="Times New Roman"/>
          <w:b w:val="false"/>
          <w:i w:val="false"/>
          <w:color w:val="000000"/>
          <w:sz w:val="28"/>
        </w:rPr>
        <w:t>4) заңмен белгіленген тәртіптер уәкілетті орган бекіткен біліктілік талаптарына сәйкес, үй-жайлар (пәтерлер) меншік иелерінің жалпы жиналысына кооперативтік басқармасының төрағасы лауазымына кандидатура ұсынуға;</w:t>
      </w:r>
      <w:r>
        <w:br/>
      </w:r>
      <w:r>
        <w:rPr>
          <w:rFonts w:ascii="Times New Roman"/>
          <w:b w:val="false"/>
          <w:i w:val="false"/>
          <w:color w:val="000000"/>
          <w:sz w:val="28"/>
        </w:rPr>
        <w:t>
      </w:t>
      </w:r>
      <w:r>
        <w:rPr>
          <w:rFonts w:ascii="Times New Roman"/>
          <w:b w:val="false"/>
          <w:i w:val="false"/>
          <w:color w:val="000000"/>
          <w:sz w:val="28"/>
        </w:rPr>
        <w:t>5) тексеруді қолданыстағы заңнамаға сәйкес жүргізуге;</w:t>
      </w:r>
      <w:r>
        <w:br/>
      </w:r>
      <w:r>
        <w:rPr>
          <w:rFonts w:ascii="Times New Roman"/>
          <w:b w:val="false"/>
          <w:i w:val="false"/>
          <w:color w:val="000000"/>
          <w:sz w:val="28"/>
        </w:rPr>
        <w:t>
      </w:t>
      </w:r>
      <w:r>
        <w:rPr>
          <w:rFonts w:ascii="Times New Roman"/>
          <w:b w:val="false"/>
          <w:i w:val="false"/>
          <w:color w:val="000000"/>
          <w:sz w:val="28"/>
        </w:rPr>
        <w:t>6) тексеру жүргізу кезеңінде тексерілетін объектінің белгіленген жұмыс режиміне кедергі келтірмеуге;</w:t>
      </w:r>
      <w:r>
        <w:br/>
      </w:r>
      <w:r>
        <w:rPr>
          <w:rFonts w:ascii="Times New Roman"/>
          <w:b w:val="false"/>
          <w:i w:val="false"/>
          <w:color w:val="000000"/>
          <w:sz w:val="28"/>
        </w:rPr>
        <w:t>
      </w:t>
      </w:r>
      <w:r>
        <w:rPr>
          <w:rFonts w:ascii="Times New Roman"/>
          <w:b w:val="false"/>
          <w:i w:val="false"/>
          <w:color w:val="000000"/>
          <w:sz w:val="28"/>
        </w:rPr>
        <w:t>7) тексеру жүргізу нәтижесінде алынған құжаттар мен мәліметтердің сақталуын қамтамасыз етуге;</w:t>
      </w:r>
      <w:r>
        <w:br/>
      </w:r>
      <w:r>
        <w:rPr>
          <w:rFonts w:ascii="Times New Roman"/>
          <w:b w:val="false"/>
          <w:i w:val="false"/>
          <w:color w:val="000000"/>
          <w:sz w:val="28"/>
        </w:rPr>
        <w:t>
      </w:t>
      </w:r>
      <w:r>
        <w:rPr>
          <w:rFonts w:ascii="Times New Roman"/>
          <w:b w:val="false"/>
          <w:i w:val="false"/>
          <w:color w:val="000000"/>
          <w:sz w:val="28"/>
        </w:rPr>
        <w:t>8) кондоминиум объектісінің ортақ мүлкін күтіп ұстау тәртібінің бұзушылықтары туралы актілер жасауға;</w:t>
      </w:r>
      <w:r>
        <w:br/>
      </w:r>
      <w:r>
        <w:rPr>
          <w:rFonts w:ascii="Times New Roman"/>
          <w:b w:val="false"/>
          <w:i w:val="false"/>
          <w:color w:val="000000"/>
          <w:sz w:val="28"/>
        </w:rPr>
        <w:t>
      </w:t>
      </w:r>
      <w:r>
        <w:rPr>
          <w:rFonts w:ascii="Times New Roman"/>
          <w:b w:val="false"/>
          <w:i w:val="false"/>
          <w:color w:val="000000"/>
          <w:sz w:val="28"/>
        </w:rPr>
        <w:t>9) мемлекеттік мекеменің қызмет саласына қатысты мәселелері бойынша тапсырмалар беруге, олардың орындалуын бақылауға, сондай-ақ жергілікті атқарушы органдардың өткізетін іс-шараларына қатысуға;</w:t>
      </w:r>
      <w:r>
        <w:br/>
      </w:r>
      <w:r>
        <w:rPr>
          <w:rFonts w:ascii="Times New Roman"/>
          <w:b w:val="false"/>
          <w:i w:val="false"/>
          <w:color w:val="000000"/>
          <w:sz w:val="28"/>
        </w:rPr>
        <w:t>
      </w:t>
      </w:r>
      <w:r>
        <w:rPr>
          <w:rFonts w:ascii="Times New Roman"/>
          <w:b w:val="false"/>
          <w:i w:val="false"/>
          <w:color w:val="000000"/>
          <w:sz w:val="28"/>
        </w:rPr>
        <w:t>10) кондоминиум объектісінің ортақ мүлкін күтіп ұстау ережелерін бұзушылықтарды жою туралы орындалуы міндетті нұсқама шығаруға;</w:t>
      </w:r>
      <w:r>
        <w:br/>
      </w:r>
      <w:r>
        <w:rPr>
          <w:rFonts w:ascii="Times New Roman"/>
          <w:b w:val="false"/>
          <w:i w:val="false"/>
          <w:color w:val="000000"/>
          <w:sz w:val="28"/>
        </w:rPr>
        <w:t>
      </w:t>
      </w:r>
      <w:r>
        <w:rPr>
          <w:rFonts w:ascii="Times New Roman"/>
          <w:b w:val="false"/>
          <w:i w:val="false"/>
          <w:color w:val="000000"/>
          <w:sz w:val="28"/>
        </w:rPr>
        <w:t>11) қолданыстағы заңнаманың талаптарын сақтауға;</w:t>
      </w:r>
      <w:r>
        <w:br/>
      </w:r>
      <w:r>
        <w:rPr>
          <w:rFonts w:ascii="Times New Roman"/>
          <w:b w:val="false"/>
          <w:i w:val="false"/>
          <w:color w:val="000000"/>
          <w:sz w:val="28"/>
        </w:rPr>
        <w:t>
      </w:t>
      </w:r>
      <w:r>
        <w:rPr>
          <w:rFonts w:ascii="Times New Roman"/>
          <w:b w:val="false"/>
          <w:i w:val="false"/>
          <w:color w:val="000000"/>
          <w:sz w:val="28"/>
        </w:rPr>
        <w:t>12) қолданыстағы заңнамаға сәйкес бақылау және тексеру жүргізу бойынша іс-шаралар өткізуге;</w:t>
      </w:r>
      <w:r>
        <w:br/>
      </w:r>
      <w:r>
        <w:rPr>
          <w:rFonts w:ascii="Times New Roman"/>
          <w:b w:val="false"/>
          <w:i w:val="false"/>
          <w:color w:val="000000"/>
          <w:sz w:val="28"/>
        </w:rPr>
        <w:t>
      </w:t>
      </w:r>
      <w:r>
        <w:rPr>
          <w:rFonts w:ascii="Times New Roman"/>
          <w:b w:val="false"/>
          <w:i w:val="false"/>
          <w:color w:val="000000"/>
          <w:sz w:val="28"/>
        </w:rPr>
        <w:t>13) тұрғын үй қорын және үйлер іргесіндегі аумақтарды күтіп-ұстау және пайдалану, тұрғын үй-коммуналдық қызмет көрсетуді бақылау жөніндегі іс-шараларды өткізу нәтижесінде анықталған әкімшілік құқық бұзушылықтарды жіберген тұлғаларды қолданысты заңнамаға сәйкес жауапқа тартуға;</w:t>
      </w:r>
      <w:r>
        <w:br/>
      </w:r>
      <w:r>
        <w:rPr>
          <w:rFonts w:ascii="Times New Roman"/>
          <w:b w:val="false"/>
          <w:i w:val="false"/>
          <w:color w:val="000000"/>
          <w:sz w:val="28"/>
        </w:rPr>
        <w:t>
      </w:t>
      </w:r>
      <w:r>
        <w:rPr>
          <w:rFonts w:ascii="Times New Roman"/>
          <w:b w:val="false"/>
          <w:i w:val="false"/>
          <w:color w:val="000000"/>
          <w:sz w:val="28"/>
        </w:rPr>
        <w:t>14) басқа да міндеттерді Қазақстан Республикасының заңнамасына сәйкес жүзеге асыруға.</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3. "Бурабай ауданының тұрғын үй инспекциясы" коммуналдық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"Бурабай ауданының тұрғын үй инспекциясы" коммуналдық мемлекеттік мекемесіне басшылықты "Бурабай ауданының тұрғын үй инспекциясы" коммуналдық мемлекеттік мекемесініңне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"Бурабай ауданының тұрғын үй инспекциясы" коммуналдық мемлекеттік мекемесінің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"Бурабай ауданының тұрғын үй инспекциясы" коммуналдық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сенімхатсыз "Бурабай ауданының тұрғын үй инспекциясы" коммуналдық мемлекеттік мекемесіне атынан әрекет ете алады;</w:t>
      </w:r>
      <w:r>
        <w:br/>
      </w:r>
      <w:r>
        <w:rPr>
          <w:rFonts w:ascii="Times New Roman"/>
          <w:b w:val="false"/>
          <w:i w:val="false"/>
          <w:color w:val="000000"/>
          <w:sz w:val="28"/>
        </w:rPr>
        <w:t>
      </w:t>
      </w:r>
      <w:r>
        <w:rPr>
          <w:rFonts w:ascii="Times New Roman"/>
          <w:b w:val="false"/>
          <w:i w:val="false"/>
          <w:color w:val="000000"/>
          <w:sz w:val="28"/>
        </w:rPr>
        <w:t>2) мемлекеттік органдарда және өзге де ұйымдарда "Осакаров ауданының тұрғын үй инспекциясы бөлімі" мемлекеттік мекемесінің мүдделерін білдіреді;</w:t>
      </w:r>
      <w:r>
        <w:br/>
      </w:r>
      <w:r>
        <w:rPr>
          <w:rFonts w:ascii="Times New Roman"/>
          <w:b w:val="false"/>
          <w:i w:val="false"/>
          <w:color w:val="000000"/>
          <w:sz w:val="28"/>
        </w:rPr>
        <w:t>
      </w:t>
      </w:r>
      <w:r>
        <w:rPr>
          <w:rFonts w:ascii="Times New Roman"/>
          <w:b w:val="false"/>
          <w:i w:val="false"/>
          <w:color w:val="000000"/>
          <w:sz w:val="28"/>
        </w:rPr>
        <w:t>3) шарттар жасайды;</w:t>
      </w:r>
      <w:r>
        <w:br/>
      </w:r>
      <w:r>
        <w:rPr>
          <w:rFonts w:ascii="Times New Roman"/>
          <w:b w:val="false"/>
          <w:i w:val="false"/>
          <w:color w:val="000000"/>
          <w:sz w:val="28"/>
        </w:rPr>
        <w:t>
      </w:t>
      </w:r>
      <w:r>
        <w:rPr>
          <w:rFonts w:ascii="Times New Roman"/>
          <w:b w:val="false"/>
          <w:i w:val="false"/>
          <w:color w:val="000000"/>
          <w:sz w:val="28"/>
        </w:rPr>
        <w:t>4) сенімхат береді;</w:t>
      </w:r>
      <w:r>
        <w:br/>
      </w:r>
      <w:r>
        <w:rPr>
          <w:rFonts w:ascii="Times New Roman"/>
          <w:b w:val="false"/>
          <w:i w:val="false"/>
          <w:color w:val="000000"/>
          <w:sz w:val="28"/>
        </w:rPr>
        <w:t>
      </w:t>
      </w:r>
      <w:r>
        <w:rPr>
          <w:rFonts w:ascii="Times New Roman"/>
          <w:b w:val="false"/>
          <w:i w:val="false"/>
          <w:color w:val="000000"/>
          <w:sz w:val="28"/>
        </w:rPr>
        <w:t>5) іс-сапарлар, тағылымдамалар, қызметкерлердің қазақстандық және шетелдік оқу орталықтарында және басқа да біліктілігін арттыру түрлері бойынша "Бурабай ауданының тұрғын үй инспекциясы" коммуналдық мемлекеттік мекемесіне жоспарлары мен тәртібін бекітеді;</w:t>
      </w:r>
      <w:r>
        <w:br/>
      </w:r>
      <w:r>
        <w:rPr>
          <w:rFonts w:ascii="Times New Roman"/>
          <w:b w:val="false"/>
          <w:i w:val="false"/>
          <w:color w:val="000000"/>
          <w:sz w:val="28"/>
        </w:rPr>
        <w:t>
      </w:t>
      </w:r>
      <w:r>
        <w:rPr>
          <w:rFonts w:ascii="Times New Roman"/>
          <w:b w:val="false"/>
          <w:i w:val="false"/>
          <w:color w:val="000000"/>
          <w:sz w:val="28"/>
        </w:rPr>
        <w:t>6) банкте есеп шоттар ашады;</w:t>
      </w:r>
      <w:r>
        <w:br/>
      </w:r>
      <w:r>
        <w:rPr>
          <w:rFonts w:ascii="Times New Roman"/>
          <w:b w:val="false"/>
          <w:i w:val="false"/>
          <w:color w:val="000000"/>
          <w:sz w:val="28"/>
        </w:rPr>
        <w:t>
      </w:t>
      </w:r>
      <w:r>
        <w:rPr>
          <w:rFonts w:ascii="Times New Roman"/>
          <w:b w:val="false"/>
          <w:i w:val="false"/>
          <w:color w:val="000000"/>
          <w:sz w:val="28"/>
        </w:rPr>
        <w:t>7) барлық қызметкерлерге міндетті бұйрықтар шығарады, нұсқаулар береді;</w:t>
      </w:r>
      <w:r>
        <w:br/>
      </w:r>
      <w:r>
        <w:rPr>
          <w:rFonts w:ascii="Times New Roman"/>
          <w:b w:val="false"/>
          <w:i w:val="false"/>
          <w:color w:val="000000"/>
          <w:sz w:val="28"/>
        </w:rPr>
        <w:t>
      </w:t>
      </w:r>
      <w:r>
        <w:rPr>
          <w:rFonts w:ascii="Times New Roman"/>
          <w:b w:val="false"/>
          <w:i w:val="false"/>
          <w:color w:val="000000"/>
          <w:sz w:val="28"/>
        </w:rPr>
        <w:t>8) "Бурабай ауданының тұрғын үй инспекциясы" коммуналдық мемлекеттік мекемесінің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9) "Бурабай ауданының тұрғын үй инспекциясы" коммуналдық мемлекеттік мекемесінің қызметкерлеріне көтермелеу және тәртіптік жаза беру шараларын қолданады;</w:t>
      </w:r>
      <w:r>
        <w:br/>
      </w:r>
      <w:r>
        <w:rPr>
          <w:rFonts w:ascii="Times New Roman"/>
          <w:b w:val="false"/>
          <w:i w:val="false"/>
          <w:color w:val="000000"/>
          <w:sz w:val="28"/>
        </w:rPr>
        <w:t>
      </w:t>
      </w:r>
      <w:r>
        <w:rPr>
          <w:rFonts w:ascii="Times New Roman"/>
          <w:b w:val="false"/>
          <w:i w:val="false"/>
          <w:color w:val="000000"/>
          <w:sz w:val="28"/>
        </w:rPr>
        <w:t>10) "Бурабай ауданының тұрғын үй инспекциясы" коммуналдық мемлекеттік мекемесінің қызметкерлерінің міндеттері мен өкілеттіліктерін анықтайды.</w:t>
      </w:r>
      <w:r>
        <w:br/>
      </w:r>
      <w:r>
        <w:rPr>
          <w:rFonts w:ascii="Times New Roman"/>
          <w:b w:val="false"/>
          <w:i w:val="false"/>
          <w:color w:val="000000"/>
          <w:sz w:val="28"/>
        </w:rPr>
        <w:t>
      "Бурабай ауданының тұрғын үй инспекциясы"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4. "Бурабай ауданының тұрғын үй инспекциясы" коммуналдық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"Бурабай ауданының тұрғын үй инспекциясы"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"Бурабай ауданының тұрғын үй инспекциясы" коммуналдық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"Бурабай ауданының тұрғын үй инспекциясы" коммуналдық мемлекеттік мекемесіне бекітілген мүлік республикалық/коммуналдық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"Бурабай ауданының тұрғын үй инспекциясы"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5. "Бурабай ауданының тұрғын үй инспекциясы" коммуналдық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"Бурабай ауданының тұрғын үй инспекциясы"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