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0bdb" w14:textId="ca10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Златополье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5С-36/8 шешімі. Ақмола облысының Әділет департаментінде 2014 жылғы 22 желтоқсанда № 4527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Златополье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w:t>
            </w:r>
            <w:r>
              <w:br/>
            </w:r>
            <w:r>
              <w:rPr>
                <w:rFonts w:ascii="Times New Roman"/>
                <w:b w:val="false"/>
                <w:i w:val="false"/>
                <w:color w:val="000000"/>
                <w:sz w:val="20"/>
              </w:rPr>
              <w:t>№ 5С-36/8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Бурабай ауданы Златополье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Златополье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Златополье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Златополье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Златополье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Златополье ауылдық округі шегінде бөлек жиынды өткізуді Бурабай ауданы Златополье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Златополье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Златополье ауылдық округінің әкімі немесе ол уәкілеттік берген тұлға ашады.</w:t>
      </w:r>
      <w:r>
        <w:br/>
      </w:r>
      <w:r>
        <w:rPr>
          <w:rFonts w:ascii="Times New Roman"/>
          <w:b w:val="false"/>
          <w:i w:val="false"/>
          <w:color w:val="000000"/>
          <w:sz w:val="28"/>
        </w:rPr>
        <w:t>
      Бурабай ауданы Златополье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Златополье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Златополье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Златополье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Златополье</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w:t>
            </w:r>
            <w:r>
              <w:br/>
            </w:r>
            <w:r>
              <w:rPr>
                <w:rFonts w:ascii="Times New Roman"/>
                <w:b w:val="false"/>
                <w:i w:val="false"/>
                <w:color w:val="000000"/>
                <w:sz w:val="20"/>
              </w:rPr>
              <w:t>жиындарын өткізу</w:t>
            </w:r>
            <w:r>
              <w:br/>
            </w:r>
            <w:r>
              <w:rPr>
                <w:rFonts w:ascii="Times New Roman"/>
                <w:b w:val="false"/>
                <w:i w:val="false"/>
                <w:color w:val="000000"/>
                <w:sz w:val="20"/>
              </w:rPr>
              <w:t>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Златополье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9"/>
        <w:gridCol w:w="8621"/>
      </w:tblGrid>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Златополье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Первомай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Савинка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Түлкілі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Лесной хутор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Сотниковка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Златополье ауылдық округінің Новоандреевка ауылы</w:t>
            </w: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