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a23e" w14:textId="e32a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2 маусымдағы № 176 қаулысы. Ақтөбе облысының Әділет департаментінде 2014 жылғы 27 маусымда № 3959 болып тіркелді. Күші жойылды - Ақтөбе облысының әкімдігінің 2015 жылғы 16 шілдедегі № 265 қаулысымен</w:t>
      </w:r>
    </w:p>
    <w:p>
      <w:pPr>
        <w:spacing w:after="0"/>
        <w:ind w:left="0"/>
        <w:jc w:val="both"/>
      </w:pPr>
      <w:bookmarkStart w:name="z1" w:id="0"/>
      <w:r>
        <w:rPr>
          <w:rFonts w:ascii="Times New Roman"/>
          <w:b w:val="false"/>
          <w:i w:val="false"/>
          <w:color w:val="ff0000"/>
          <w:sz w:val="28"/>
        </w:rPr>
        <w:t xml:space="preserve">      Ескерту. Күші жойылды - Ақтөбе облысының әкімдігінің 16.07.2015 </w:t>
      </w:r>
      <w:r>
        <w:rPr>
          <w:rFonts w:ascii="Times New Roman"/>
          <w:b w:val="false"/>
          <w:i w:val="false"/>
          <w:color w:val="000000"/>
          <w:sz w:val="28"/>
        </w:rPr>
        <w:t>№ 265</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5 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2014 жылғы 7 ақпандағы № 64 "Автомобиль жолдары саласында мемлекеттік қызметтер көрсету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"Ақтөбе облысының сәулет және қала құрылысы басқармасы" мемлекеттік мекемесі осы қаулыны "Әділет" ақпараттық – 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бірінші орынбасары Н.К.Әбдібековке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А.Мұхамбетов</w:t>
            </w:r>
            <w:r>
              <w:br/>
            </w:r>
            <w:r>
              <w:rPr>
                <w:rFonts w:ascii="Times New Roman"/>
                <w:b w:val="false"/>
                <w:i w:val="false"/>
                <w:color w:val="000000"/>
                <w:sz w:val="20"/>
              </w:rPr>
              <w:t>
</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2 маусымдағы</w:t>
            </w:r>
            <w:r>
              <w:br/>
            </w:r>
            <w:r>
              <w:rPr>
                <w:rFonts w:ascii="Times New Roman"/>
                <w:b w:val="false"/>
                <w:i w:val="false"/>
                <w:color w:val="000000"/>
                <w:sz w:val="20"/>
              </w:rPr>
              <w:t>
№ 176 қаулысымен бекітілген</w:t>
            </w:r>
          </w:p>
          <w:bookmarkEnd w:id="1"/>
        </w:tc>
      </w:tr>
    </w:tbl>
    <w:bookmarkStart w:name="z7" w:id="2"/>
    <w:p>
      <w:pPr>
        <w:spacing w:after="0"/>
        <w:ind w:left="0"/>
        <w:jc w:val="left"/>
      </w:pPr>
      <w:r>
        <w:rPr>
          <w:rFonts w:ascii="Times New Roman"/>
          <w:b/>
          <w:i w:val="false"/>
          <w:color w:val="000000"/>
        </w:rPr>
        <w:t xml:space="preserve"> 
"Облыстық және аудандық маңызы бар жалпы пайдаланымдағы, сондай-ақ елді мекендердегі автомобиль жолдарының бөлінген белдеуінде сыртқы (көрнекі) жарнама объектісін орналастыруға рұқсат беру" мемлекеттік көрсетілетін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қызметі (бұдан әрі – мемлекеттік көрсетілетін қызмет) мекенжайлары www.saulet.aktobe.gov.kz сайтының "Мемлекеттік қызмет" тарауында көрсетілген "Ақтөбе облысының жолаушылар көлігі және автомобиль жолдары басқармасы", Ақтөбе қаласының және аудандық тұрғын үй-коммуналдық шаруашылығы, жолаушылар көлігі және автомобиль жолдары бөлімдері, "Ақтөбе қаласының сәулет және қалақұрылысы бөлімі", аудандық сәулет, қалақұрылысы және құрылыс бөлімдері (бұдан әрі – көрсетілетін қызметті беруші) мемлекеттік мекемелерімен көрсетіледі.</w:t>
      </w:r>
      <w:r>
        <w:br/>
      </w:r>
      <w:r>
        <w:rPr>
          <w:rFonts w:ascii="Times New Roman"/>
          <w:b w:val="false"/>
          <w:i w:val="false"/>
          <w:color w:val="000000"/>
          <w:sz w:val="28"/>
        </w:rPr>
        <w:t>
      Өтініштерді қабылдау және көрсетілетін мемлекеттік қызмет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маманы;</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Орталық) филиалы;</w:t>
      </w:r>
      <w:r>
        <w:br/>
      </w:r>
      <w:r>
        <w:rPr>
          <w:rFonts w:ascii="Times New Roman"/>
          <w:b w:val="false"/>
          <w:i w:val="false"/>
          <w:color w:val="000000"/>
          <w:sz w:val="28"/>
        </w:rPr>
        <w:t>
</w:t>
      </w:r>
      <w:r>
        <w:rPr>
          <w:rFonts w:ascii="Times New Roman"/>
          <w:b w:val="false"/>
          <w:i w:val="false"/>
          <w:color w:val="000000"/>
          <w:sz w:val="28"/>
        </w:rPr>
        <w:t>
      3) "электрондық үкіметтің" www.e.gov.kz веб-порталы (бұдан әрі – Портал) немесе "Е-лицензиялау" www.elicense.kz порталы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
      3. Мемлекеттік қызметті көрсету нәтижесі қағаз тасығышта немесе электрондық құжат нысанында елді мекендерде сыртқы (көрнекі) жарнама объектісін орналастыруға рұқсат (бұдан әрі – рұқсат) немесе облыстық және аудандық маңызы бар жалпы пайдаланымдағы автомобиль жолдарының бөлінген белдеуінде сыртқы (көрнекі) жарнама объектісін орналастыруға паспорт (бұдан әрі – паспорт). Мемлекеттік көрсетілетін қызмет нәтижесін ұсыну нысаны – электрондық және (немесе) қағаз түрінде. </w:t>
      </w:r>
      <w:r>
        <w:br/>
      </w:r>
      <w:r>
        <w:rPr>
          <w:rFonts w:ascii="Times New Roman"/>
          <w:b w:val="false"/>
          <w:i w:val="false"/>
          <w:color w:val="000000"/>
          <w:sz w:val="28"/>
        </w:rPr>
        <w:t>
 </w:t>
      </w:r>
    </w:p>
    <w:bookmarkEnd w:id="4"/>
    <w:bookmarkStart w:name="z15" w:id="5"/>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әрекеттер тәртібін сипаттау</w:t>
      </w:r>
    </w:p>
    <w:bookmarkEnd w:id="5"/>
    <w:bookmarkStart w:name="z16" w:id="6"/>
    <w:p>
      <w:pPr>
        <w:spacing w:after="0"/>
        <w:ind w:left="0"/>
        <w:jc w:val="both"/>
      </w:pPr>
      <w:r>
        <w:rPr>
          <w:rFonts w:ascii="Times New Roman"/>
          <w:b w:val="false"/>
          <w:i w:val="false"/>
          <w:color w:val="000000"/>
          <w:sz w:val="28"/>
        </w:rPr>
        <w:t>
      4. Қазақстан Республикасы Үкіметінің 2014 жылғы 7 ақпандағы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 стандартынын (бұдан әрі – Стандарт)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өтініш, көрсетілетін қызметті берушіге немесе Орталыққа жүгінген кезде мемлекеттік қызметті көрсету бойынша рәсімдерді (әрекет) бастау үшін негіз болып табылады;</w:t>
      </w:r>
      <w:r>
        <w:br/>
      </w:r>
      <w:r>
        <w:rPr>
          <w:rFonts w:ascii="Times New Roman"/>
          <w:b w:val="false"/>
          <w:i w:val="false"/>
          <w:color w:val="000000"/>
          <w:sz w:val="28"/>
        </w:rPr>
        <w:t>
      Порталға жүгінген кезде – электрондық сұраныс.</w:t>
      </w:r>
      <w:r>
        <w:br/>
      </w:r>
      <w:r>
        <w:rPr>
          <w:rFonts w:ascii="Times New Roman"/>
          <w:b w:val="false"/>
          <w:i w:val="false"/>
          <w:color w:val="000000"/>
          <w:sz w:val="28"/>
        </w:rPr>
        <w:t>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іске асырылады.</w:t>
      </w:r>
      <w:r>
        <w:br/>
      </w:r>
      <w:r>
        <w:rPr>
          <w:rFonts w:ascii="Times New Roman"/>
          <w:b w:val="false"/>
          <w:i w:val="false"/>
          <w:color w:val="000000"/>
          <w:sz w:val="28"/>
        </w:rPr>
        <w:t>
</w:t>
      </w:r>
      <w:r>
        <w:rPr>
          <w:rFonts w:ascii="Times New Roman"/>
          <w:b w:val="false"/>
          <w:i w:val="false"/>
          <w:color w:val="000000"/>
          <w:sz w:val="28"/>
        </w:rPr>
        <w:t>
      5. Жергілікті атқарушы органның құрылымдық бөлімшелерінің мемлекеттік қызметті көрсету үдерісінің құрамына кіретін әрбір рәсімнің (әрекет)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Егер құжаттар көрсетілген талаптарға сәйкес келсе, онда қызмет берушінің мөртаңбасы қойылған құжаттарды қабылдау күні мен уақыты, құжаттарды қабылдаған тұлғаның тегі, аты, әкесінің аты көрсетілген қызметті берушінің құжаттарды қабылдағаны туралы қолхат беріледі және бұрыштама қою және жауапты орындаушыны белгілеу үшін көрсетілетін қызметті берушінің басшысына (1 сағат ішінде) жібереді;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құжаттармен танысады және көрсетілетін қызметті берушінің жауапты орындаушыны белгілейді (1 сағат ішінде);</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құжаттарды зерттейді және рұқсат (паспорт), немесе мемлекеттік қызмет көрсетуден бас тарту туралы дәлелді жауап дайындайды және көрсетілетін қызметті берушінің басшысына қол қоюға жібереді (5 жұмыс күні ішінде);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рұқсатқа (паспортқа), немесе мемлекеттік қызмет көрсетуден бас тарту туралы дәлелді жауапқа қол қояды және көрсетілетін қызметті берушінің маманына жібереді (1 сағат ішінде);</w:t>
      </w:r>
      <w:r>
        <w:br/>
      </w:r>
      <w:r>
        <w:rPr>
          <w:rFonts w:ascii="Times New Roman"/>
          <w:b w:val="false"/>
          <w:i w:val="false"/>
          <w:color w:val="000000"/>
          <w:sz w:val="28"/>
        </w:rPr>
        <w:t>
</w:t>
      </w:r>
      <w:r>
        <w:rPr>
          <w:rFonts w:ascii="Times New Roman"/>
          <w:b w:val="false"/>
          <w:i w:val="false"/>
          <w:color w:val="000000"/>
          <w:sz w:val="28"/>
        </w:rPr>
        <w:t xml:space="preserve">
      5) кеңсе көрсетілетін мемлекеттік қызмет нәтижесін тіркейді және көрсетілетін қызметті алушыға береді (20 минут ішінде). </w:t>
      </w:r>
      <w:r>
        <w:br/>
      </w:r>
      <w:r>
        <w:rPr>
          <w:rFonts w:ascii="Times New Roman"/>
          <w:b w:val="false"/>
          <w:i w:val="false"/>
          <w:color w:val="000000"/>
          <w:sz w:val="28"/>
        </w:rPr>
        <w:t>
 </w:t>
      </w:r>
    </w:p>
    <w:bookmarkEnd w:id="6"/>
    <w:bookmarkStart w:name="z23" w:id="7"/>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 тәртібін сипаттау</w:t>
      </w:r>
    </w:p>
    <w:bookmarkEnd w:id="7"/>
    <w:bookmarkStart w:name="z24" w:id="8"/>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маманы;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Рәсімдер (әрекет) сипаттау осы көрсетілетін мемлекеттік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блок-схемада келтірілген.</w:t>
      </w:r>
      <w:r>
        <w:br/>
      </w:r>
      <w:r>
        <w:rPr>
          <w:rFonts w:ascii="Times New Roman"/>
          <w:b w:val="false"/>
          <w:i w:val="false"/>
          <w:color w:val="000000"/>
          <w:sz w:val="28"/>
        </w:rPr>
        <w:t>
 </w:t>
      </w:r>
    </w:p>
    <w:bookmarkEnd w:id="8"/>
    <w:bookmarkStart w:name="z29" w:id="9"/>
    <w:p>
      <w:pPr>
        <w:spacing w:after="0"/>
        <w:ind w:left="0"/>
        <w:jc w:val="left"/>
      </w:pPr>
      <w:r>
        <w:rPr>
          <w:rFonts w:ascii="Times New Roman"/>
          <w:b/>
          <w:i w:val="false"/>
          <w:color w:val="000000"/>
        </w:rPr>
        <w:t xml:space="preserve"> 
4. Халыққа қызмет көрсету орталығымен және (немесе) көрсетілетін қызметті берушілермен өзара әрекеттер тәртібінің, сондай-ақ мемлекеттік қызмет көрсету үдерісінде ақпараттық жүйелерді пайдалану тәртібін сипаттау</w:t>
      </w:r>
    </w:p>
    <w:bookmarkEnd w:id="9"/>
    <w:bookmarkStart w:name="z30" w:id="10"/>
    <w:p>
      <w:pPr>
        <w:spacing w:after="0"/>
        <w:ind w:left="0"/>
        <w:jc w:val="both"/>
      </w:pPr>
      <w:r>
        <w:rPr>
          <w:rFonts w:ascii="Times New Roman"/>
          <w:b w:val="false"/>
          <w:i w:val="false"/>
          <w:color w:val="000000"/>
          <w:sz w:val="28"/>
        </w:rPr>
        <w:t>
      7. Халыққа қызмет көрсету орталықтарының мемлекеттік қызмет көрсету үдерісінің құрамына кіретін әрбір рәсімнің (әрекет)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мемлекеттік қызметті алушы Стандартқа сәйкес Орталық операторына қажетті құжаттар мен өтініш береді, ол электрондық кезек жолымен "кедергісіз қызмет көрсету" арқылы операциялық залда жүзеге асырылады (2 минут ішінде);</w:t>
      </w:r>
      <w:r>
        <w:br/>
      </w:r>
      <w:r>
        <w:rPr>
          <w:rFonts w:ascii="Times New Roman"/>
          <w:b w:val="false"/>
          <w:i w:val="false"/>
          <w:color w:val="000000"/>
          <w:sz w:val="28"/>
        </w:rPr>
        <w:t>
</w:t>
      </w:r>
      <w:r>
        <w:rPr>
          <w:rFonts w:ascii="Times New Roman"/>
          <w:b w:val="false"/>
          <w:i w:val="false"/>
          <w:color w:val="000000"/>
          <w:sz w:val="28"/>
        </w:rPr>
        <w:t>
      2) 1-үдеріс - Орталық операторының қызмет көрсету үшін Халыққа қызмет көрсету орталығының Біріктірілген ақпараттық жүйесінің Автоматтандырылған жұмыс орнына (бұдан әрі – ХҚО БАЖ АЖО) логин мен парольді енгізуі (авторландыру процесі) (1 минут ішінде);</w:t>
      </w:r>
      <w:r>
        <w:br/>
      </w:r>
      <w:r>
        <w:rPr>
          <w:rFonts w:ascii="Times New Roman"/>
          <w:b w:val="false"/>
          <w:i w:val="false"/>
          <w:color w:val="000000"/>
          <w:sz w:val="28"/>
        </w:rPr>
        <w:t>
</w:t>
      </w:r>
      <w:r>
        <w:rPr>
          <w:rFonts w:ascii="Times New Roman"/>
          <w:b w:val="false"/>
          <w:i w:val="false"/>
          <w:color w:val="000000"/>
          <w:sz w:val="28"/>
        </w:rPr>
        <w:t>
      3) 2-үдеріс – Орталық операторының көрсетілетін қызметті таңдауы, экранға қызмет көрсетуге арналған сұраныс нысанын шығару және Орталық операторының көрсетілетін қызметті алушының мәліметтерін, сондай-ақ көрсетілетін қызметті алушы өкілінің сенімхат бойынша мәліметтерін шығаруы (нотариалды куәландырылған сенімхат болғанда немесе сенімхатты өзге де куәландыру кезінде – сенімхаттың мәліметтері толтырылмайды) (2 минут ішінде);</w:t>
      </w:r>
      <w:r>
        <w:br/>
      </w:r>
      <w:r>
        <w:rPr>
          <w:rFonts w:ascii="Times New Roman"/>
          <w:b w:val="false"/>
          <w:i w:val="false"/>
          <w:color w:val="000000"/>
          <w:sz w:val="28"/>
        </w:rPr>
        <w:t>
</w:t>
      </w:r>
      <w:r>
        <w:rPr>
          <w:rFonts w:ascii="Times New Roman"/>
          <w:b w:val="false"/>
          <w:i w:val="false"/>
          <w:color w:val="000000"/>
          <w:sz w:val="28"/>
        </w:rPr>
        <w:t>
      4) 3-үдеріс – көрсетілетін қызметті алушының мәліметтері туралы сұранысты жеке тұлғалардың мемлекеттік деректер қоры/заңды тұлғалардың мемлекеттік деректер қоры (бұдан әрі – ЖТ МДҚ/ЗТ МДҚ) арқылы, сондай-ақ қызмет алушы өкілінің сенімхатының мәліметтері туралы Бірыңғай нотариалды ақпараттық жүйеге (бұдан әрі – БНАЖ) жіберу (2 минут ішінде);</w:t>
      </w:r>
      <w:r>
        <w:br/>
      </w:r>
      <w:r>
        <w:rPr>
          <w:rFonts w:ascii="Times New Roman"/>
          <w:b w:val="false"/>
          <w:i w:val="false"/>
          <w:color w:val="000000"/>
          <w:sz w:val="28"/>
        </w:rPr>
        <w:t>
</w:t>
      </w:r>
      <w:r>
        <w:rPr>
          <w:rFonts w:ascii="Times New Roman"/>
          <w:b w:val="false"/>
          <w:i w:val="false"/>
          <w:color w:val="000000"/>
          <w:sz w:val="28"/>
        </w:rPr>
        <w:t>
      5) 1-шарт – ЖТ МДҚ/ЗТ МДҚ көрсетілетін қызметті алушының мәліметтерінің және БНАЖ сенімхат мәліметтерінің болуын тексеруі (1 минут ішінде);</w:t>
      </w:r>
      <w:r>
        <w:br/>
      </w:r>
      <w:r>
        <w:rPr>
          <w:rFonts w:ascii="Times New Roman"/>
          <w:b w:val="false"/>
          <w:i w:val="false"/>
          <w:color w:val="000000"/>
          <w:sz w:val="28"/>
        </w:rPr>
        <w:t>
</w:t>
      </w:r>
      <w:r>
        <w:rPr>
          <w:rFonts w:ascii="Times New Roman"/>
          <w:b w:val="false"/>
          <w:i w:val="false"/>
          <w:color w:val="000000"/>
          <w:sz w:val="28"/>
        </w:rPr>
        <w:t>
      6) 4-үдеріс – ЖТ МДҚ/ЗТ МДҚ көрсетілетін қызметті алушының мәліметтерінің және БНАЖ сенімхат мәліметтерінің болмауына байланысты мәліметтер алу мүмкін еместігі туралы хабарлама қалыптастыру (2 минут ішінде);</w:t>
      </w:r>
      <w:r>
        <w:br/>
      </w:r>
      <w:r>
        <w:rPr>
          <w:rFonts w:ascii="Times New Roman"/>
          <w:b w:val="false"/>
          <w:i w:val="false"/>
          <w:color w:val="000000"/>
          <w:sz w:val="28"/>
        </w:rPr>
        <w:t>
</w:t>
      </w:r>
      <w:r>
        <w:rPr>
          <w:rFonts w:ascii="Times New Roman"/>
          <w:b w:val="false"/>
          <w:i w:val="false"/>
          <w:color w:val="000000"/>
          <w:sz w:val="28"/>
        </w:rPr>
        <w:t>
      7) 5-үдеріс – ХҚО БАЖ арқылы Орталық операторының электрондық цифрлық қолтаңбасымен (бұдан әрі – ЭЦҚ) куәландырылған (қол қойылған) электрондық құжатты (қызмет алушының сұранысын) "Е–лицензиялау" мемлекеттік деректер қорының автоматтандырылған жұмыс орны ақпараттық жүйесіне (бұдан әрі – ЕЛ МДҚ АЖО АЖ) жіберу (2 минут ішінде).</w:t>
      </w:r>
      <w:r>
        <w:br/>
      </w:r>
      <w:r>
        <w:rPr>
          <w:rFonts w:ascii="Times New Roman"/>
          <w:b w:val="false"/>
          <w:i w:val="false"/>
          <w:color w:val="000000"/>
          <w:sz w:val="28"/>
        </w:rPr>
        <w:t>
</w:t>
      </w:r>
      <w:r>
        <w:rPr>
          <w:rFonts w:ascii="Times New Roman"/>
          <w:b w:val="false"/>
          <w:i w:val="false"/>
          <w:color w:val="000000"/>
          <w:sz w:val="28"/>
        </w:rPr>
        <w:t>
      8) 6-үдеріс – электрондық құжатты ЕЛ МДҚ АЖО АЖ тіркеу (2 минут ішінде);</w:t>
      </w:r>
      <w:r>
        <w:br/>
      </w:r>
      <w:r>
        <w:rPr>
          <w:rFonts w:ascii="Times New Roman"/>
          <w:b w:val="false"/>
          <w:i w:val="false"/>
          <w:color w:val="000000"/>
          <w:sz w:val="28"/>
        </w:rPr>
        <w:t>
</w:t>
      </w:r>
      <w:r>
        <w:rPr>
          <w:rFonts w:ascii="Times New Roman"/>
          <w:b w:val="false"/>
          <w:i w:val="false"/>
          <w:color w:val="000000"/>
          <w:sz w:val="28"/>
        </w:rPr>
        <w:t>
      9) 2-шарт – көрсетілетін қызметті берушінің қызмет алушы ұсынған Стандартта көрсетілген құжаттардың сәйкестігін және қызмет көрсету үшін негізді тексеруі (өңдеуі) (2 минут ішінде);</w:t>
      </w:r>
      <w:r>
        <w:br/>
      </w:r>
      <w:r>
        <w:rPr>
          <w:rFonts w:ascii="Times New Roman"/>
          <w:b w:val="false"/>
          <w:i w:val="false"/>
          <w:color w:val="000000"/>
          <w:sz w:val="28"/>
        </w:rPr>
        <w:t>
</w:t>
      </w:r>
      <w:r>
        <w:rPr>
          <w:rFonts w:ascii="Times New Roman"/>
          <w:b w:val="false"/>
          <w:i w:val="false"/>
          <w:color w:val="000000"/>
          <w:sz w:val="28"/>
        </w:rPr>
        <w:t>
      10) 7-үдеріс – көрсетілетін қызметті алушының құжаттарындағы бұзушылықтарға байланысты сұратылып отырған қызметті көрсетуден бас тарту туралы хабарлама қалыптастыру (2 минут ішінде);</w:t>
      </w:r>
      <w:r>
        <w:br/>
      </w:r>
      <w:r>
        <w:rPr>
          <w:rFonts w:ascii="Times New Roman"/>
          <w:b w:val="false"/>
          <w:i w:val="false"/>
          <w:color w:val="000000"/>
          <w:sz w:val="28"/>
        </w:rPr>
        <w:t>
</w:t>
      </w:r>
      <w:r>
        <w:rPr>
          <w:rFonts w:ascii="Times New Roman"/>
          <w:b w:val="false"/>
          <w:i w:val="false"/>
          <w:color w:val="000000"/>
          <w:sz w:val="28"/>
        </w:rPr>
        <w:t>
      11) 8-үдеріс – көрсетілетін қызметті алушының Орталық арқылы ЕЛ МДҚ АЖО АЖ қалыптастырған қызмет нәтижесін алуы (рұқсат (паспорт), немесе бас тарту туралы дәлілді жауап алуы (5 жұмыс күні ішінде).</w:t>
      </w:r>
      <w:r>
        <w:br/>
      </w:r>
      <w:r>
        <w:rPr>
          <w:rFonts w:ascii="Times New Roman"/>
          <w:b w:val="false"/>
          <w:i w:val="false"/>
          <w:color w:val="000000"/>
          <w:sz w:val="28"/>
        </w:rPr>
        <w:t>
      Халыққа қызмет көрсету орталығы арқылы көрсетілген мемлекеттік қызметін іске қосқанда, ақпараттық жүйелердің функционалды әрекеттесі,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диаграммамен көрсетілген.</w:t>
      </w:r>
      <w:r>
        <w:br/>
      </w:r>
      <w:r>
        <w:rPr>
          <w:rFonts w:ascii="Times New Roman"/>
          <w:b w:val="false"/>
          <w:i w:val="false"/>
          <w:color w:val="000000"/>
          <w:sz w:val="28"/>
        </w:rPr>
        <w:t>
</w:t>
      </w:r>
      <w:r>
        <w:rPr>
          <w:rFonts w:ascii="Times New Roman"/>
          <w:b w:val="false"/>
          <w:i w:val="false"/>
          <w:color w:val="000000"/>
          <w:sz w:val="28"/>
        </w:rPr>
        <w:t>
      8. Мемлекеттік қызметті "электрондық үкімет" веб-порталы арқылы көрсеткен кездегі өтініш беру тәртібінің және көрсетілетін қызметті беруші мен көрсетілетін қызметті алушының рәсімдер (әрекеттер) жүйелілігінің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жеке сәйкестендіру нөмірінің (бұдан әрі - ЖСН) және бизнес сәйкестендіру нөмірінің (бұдан әрі - БСН), сондай-ақ парольдің көмегімен (Порталда тіркелмеген қызмет алушылар үшін жүзеге асырылады) Порталда тіркеуді жүзеге асырады;</w:t>
      </w:r>
      <w:r>
        <w:br/>
      </w:r>
      <w:r>
        <w:rPr>
          <w:rFonts w:ascii="Times New Roman"/>
          <w:b w:val="false"/>
          <w:i w:val="false"/>
          <w:color w:val="000000"/>
          <w:sz w:val="28"/>
        </w:rPr>
        <w:t>
</w:t>
      </w:r>
      <w:r>
        <w:rPr>
          <w:rFonts w:ascii="Times New Roman"/>
          <w:b w:val="false"/>
          <w:i w:val="false"/>
          <w:color w:val="000000"/>
          <w:sz w:val="28"/>
        </w:rPr>
        <w:t>
      2) 1-үдеріс – көрсетілетін қызметті алушының қызмет алу үшін Порталда ЖСН/БСН мен паролін енгізуі (авторландыру үдерісі);</w:t>
      </w:r>
      <w:r>
        <w:br/>
      </w:r>
      <w:r>
        <w:rPr>
          <w:rFonts w:ascii="Times New Roman"/>
          <w:b w:val="false"/>
          <w:i w:val="false"/>
          <w:color w:val="000000"/>
          <w:sz w:val="28"/>
        </w:rPr>
        <w:t>
</w:t>
      </w:r>
      <w:r>
        <w:rPr>
          <w:rFonts w:ascii="Times New Roman"/>
          <w:b w:val="false"/>
          <w:i w:val="false"/>
          <w:color w:val="000000"/>
          <w:sz w:val="28"/>
        </w:rPr>
        <w:t>
      3) 1-шарт – Порталда тіркелген көрсетілетін қызметті алушы туралы мәліметтердің түпнұсқалығын ЖСН/БСН мен пароль арқылы тексеру (2 минут ішінде);</w:t>
      </w:r>
      <w:r>
        <w:br/>
      </w:r>
      <w:r>
        <w:rPr>
          <w:rFonts w:ascii="Times New Roman"/>
          <w:b w:val="false"/>
          <w:i w:val="false"/>
          <w:color w:val="000000"/>
          <w:sz w:val="28"/>
        </w:rPr>
        <w:t>
</w:t>
      </w:r>
      <w:r>
        <w:rPr>
          <w:rFonts w:ascii="Times New Roman"/>
          <w:b w:val="false"/>
          <w:i w:val="false"/>
          <w:color w:val="000000"/>
          <w:sz w:val="28"/>
        </w:rPr>
        <w:t>
      4) 2-үдеріс – Порталдың көрсетілетін қызметті алушының мәліметтеріндегі бұзушылықтарға байланысты авторландырудан бас тарту туралы хабарлама қалыптастыруы (2 минут ішінде);</w:t>
      </w:r>
      <w:r>
        <w:br/>
      </w:r>
      <w:r>
        <w:rPr>
          <w:rFonts w:ascii="Times New Roman"/>
          <w:b w:val="false"/>
          <w:i w:val="false"/>
          <w:color w:val="000000"/>
          <w:sz w:val="28"/>
        </w:rPr>
        <w:t>
</w:t>
      </w:r>
      <w:r>
        <w:rPr>
          <w:rFonts w:ascii="Times New Roman"/>
          <w:b w:val="false"/>
          <w:i w:val="false"/>
          <w:color w:val="000000"/>
          <w:sz w:val="28"/>
        </w:rPr>
        <w:t>
      5) 3-үдеріс – көрсетілетін қызметті алушының осы регламентте көрсетілген қызметті таңдауы, экранға қызмет көрсетуге арналған сұраныс нысанын шығару және көрсетілетін қызметті алушының нысанды оның құрылымы мен форматтық талаптар есебімен толтыруы (мәліметтерді енгізу),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сұранысты куәландыру (қол қою) үшін көрсетілетін қызметті берушінің ЭЦҚ тіркеу кәлігін таңдауы;</w:t>
      </w:r>
      <w:r>
        <w:br/>
      </w:r>
      <w:r>
        <w:rPr>
          <w:rFonts w:ascii="Times New Roman"/>
          <w:b w:val="false"/>
          <w:i w:val="false"/>
          <w:color w:val="000000"/>
          <w:sz w:val="28"/>
        </w:rPr>
        <w:t>
</w:t>
      </w:r>
      <w:r>
        <w:rPr>
          <w:rFonts w:ascii="Times New Roman"/>
          <w:b w:val="false"/>
          <w:i w:val="false"/>
          <w:color w:val="000000"/>
          <w:sz w:val="28"/>
        </w:rPr>
        <w:t>
      6) 2-шарт – Порталда ЭЦҚ тіркеу куәлігінің қолданылу мерзімін және тізімде кері қайтарылған (күші жойылған) тіркеу куәліктерінің болмауын, сондай-ақ сәйкестендіру мәліметтерінің (сұраныста көрсетілген ЖСН/БСН мен ЭЦҚ тіркеу куәлігінде көрсетілген ЖСН/БСН арасындағы) сәйкестігін тексеруі (2 минут ішінде);</w:t>
      </w:r>
      <w:r>
        <w:br/>
      </w:r>
      <w:r>
        <w:rPr>
          <w:rFonts w:ascii="Times New Roman"/>
          <w:b w:val="false"/>
          <w:i w:val="false"/>
          <w:color w:val="000000"/>
          <w:sz w:val="28"/>
        </w:rPr>
        <w:t>
</w:t>
      </w:r>
      <w:r>
        <w:rPr>
          <w:rFonts w:ascii="Times New Roman"/>
          <w:b w:val="false"/>
          <w:i w:val="false"/>
          <w:color w:val="000000"/>
          <w:sz w:val="28"/>
        </w:rPr>
        <w:t>
      7) 4-үдеріс – қызметті алушының ЭЦҚ түпнұсқалығының расталмауымен байланысты сұратылып отырған қызметті көрсетуден бас тарту туралы хабарлама қалыптастыру (2 минут ішінде);</w:t>
      </w:r>
      <w:r>
        <w:br/>
      </w:r>
      <w:r>
        <w:rPr>
          <w:rFonts w:ascii="Times New Roman"/>
          <w:b w:val="false"/>
          <w:i w:val="false"/>
          <w:color w:val="000000"/>
          <w:sz w:val="28"/>
        </w:rPr>
        <w:t>
</w:t>
      </w:r>
      <w:r>
        <w:rPr>
          <w:rFonts w:ascii="Times New Roman"/>
          <w:b w:val="false"/>
          <w:i w:val="false"/>
          <w:color w:val="000000"/>
          <w:sz w:val="28"/>
        </w:rPr>
        <w:t>
      8) 5-үдеріс – көрсетілетін қызметті берушінің сұранысты өңдеуі үшін ЕЛ МДҚ АЖО АЖ ЕЛ МДҚ АЖ арқылы көрсетілетін қызметті алушының куәландырылған (қол қойылған) ЭЦҚ электрондық құжатын (көрсетілетін қызметті алушының сұранысы) жіберу (2 минут ішінде);</w:t>
      </w:r>
      <w:r>
        <w:br/>
      </w:r>
      <w:r>
        <w:rPr>
          <w:rFonts w:ascii="Times New Roman"/>
          <w:b w:val="false"/>
          <w:i w:val="false"/>
          <w:color w:val="000000"/>
          <w:sz w:val="28"/>
        </w:rPr>
        <w:t>
</w:t>
      </w:r>
      <w:r>
        <w:rPr>
          <w:rFonts w:ascii="Times New Roman"/>
          <w:b w:val="false"/>
          <w:i w:val="false"/>
          <w:color w:val="000000"/>
          <w:sz w:val="28"/>
        </w:rPr>
        <w:t>
      9) 3-шарт – көрсетілетін қызметті берушінің көрсетілетін қызметті алушымен ұсынған Стандартта көрсетілген құжаттардың және қызмет көрсету үшін негіздің сәйкестігін тексеруі (30 минут ішінде);</w:t>
      </w:r>
      <w:r>
        <w:br/>
      </w:r>
      <w:r>
        <w:rPr>
          <w:rFonts w:ascii="Times New Roman"/>
          <w:b w:val="false"/>
          <w:i w:val="false"/>
          <w:color w:val="000000"/>
          <w:sz w:val="28"/>
        </w:rPr>
        <w:t>
</w:t>
      </w:r>
      <w:r>
        <w:rPr>
          <w:rFonts w:ascii="Times New Roman"/>
          <w:b w:val="false"/>
          <w:i w:val="false"/>
          <w:color w:val="000000"/>
          <w:sz w:val="28"/>
        </w:rPr>
        <w:t>
      10) 6-үдеріс – көрсетілетін қызметті алушының құжаттарындағы бұзушылықтарға байланысты сұратылып отырған қызметті көрсетуден бас тарту туралы хабарлама қалыптастыру (2 минут ішінде);</w:t>
      </w:r>
      <w:r>
        <w:br/>
      </w:r>
      <w:r>
        <w:rPr>
          <w:rFonts w:ascii="Times New Roman"/>
          <w:b w:val="false"/>
          <w:i w:val="false"/>
          <w:color w:val="000000"/>
          <w:sz w:val="28"/>
        </w:rPr>
        <w:t>
</w:t>
      </w:r>
      <w:r>
        <w:rPr>
          <w:rFonts w:ascii="Times New Roman"/>
          <w:b w:val="false"/>
          <w:i w:val="false"/>
          <w:color w:val="000000"/>
          <w:sz w:val="28"/>
        </w:rPr>
        <w:t>
      11) 7-үдеріс – көрсетілетін қызметті алушының Портал қалыптастырған қызмет нәтижесін (электрондық құжат нысанындағы хабарлама) алуы. Көрсетілетін мемлекеттік қызмет нәтижесі көрсетілетін қызметті берушінің уәкілетті тұлғасының ЭЦҚ куәландырылған электрондық құжат нысанында қызметті алушыға "жеке кабинетке" жіберіледі.</w:t>
      </w:r>
      <w:r>
        <w:br/>
      </w:r>
      <w:r>
        <w:rPr>
          <w:rFonts w:ascii="Times New Roman"/>
          <w:b w:val="false"/>
          <w:i w:val="false"/>
          <w:color w:val="000000"/>
          <w:sz w:val="28"/>
        </w:rPr>
        <w:t>
      Портал арқылы көрсетілген мемлекеттік қызметін іске қосқанда, ақпараттық жүйелердің функционалды әрекеттер,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диаграммамен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үдерісінде рәсімдердің (әрекеттер) ретіп, көрсетілетін қызметті берушінің толық сипаттамасы құрылымдық бөлімшелерінің (қызметкерлерінің) өзара әрекеттер, сондай-ақ қатар өзге көрсетілген қызметті берушілермен және (немесе) халыққа қызмет көрсету орталықтармен өзара әрекеттер тәртібінің мемлекеттік қызмет көрсету үдерісінде ақпараттық жүйелерді қолдану тәртібін сипаттау осы регламенттін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5" w:id="11"/>
          <w:p>
            <w:pPr>
              <w:spacing w:after="20"/>
              <w:ind w:left="20"/>
              <w:jc w:val="both"/>
            </w:pPr>
            <w:r>
              <w:rPr>
                <w:rFonts w:ascii="Times New Roman"/>
                <w:b w:val="false"/>
                <w:i w:val="false"/>
                <w:color w:val="000000"/>
                <w:sz w:val="20"/>
              </w:rPr>
              <w:t>
"Облыстық және аудандық маңызы бар жалпы</w:t>
            </w:r>
            <w:r>
              <w:br/>
            </w:r>
            <w:r>
              <w:rPr>
                <w:rFonts w:ascii="Times New Roman"/>
                <w:b w:val="false"/>
                <w:i w:val="false"/>
                <w:color w:val="000000"/>
                <w:sz w:val="20"/>
              </w:rPr>
              <w:t>
пайдаланымдағы, сондай-ақ елді мекендердегі</w:t>
            </w:r>
            <w:r>
              <w:br/>
            </w:r>
            <w:r>
              <w:rPr>
                <w:rFonts w:ascii="Times New Roman"/>
                <w:b w:val="false"/>
                <w:i w:val="false"/>
                <w:color w:val="000000"/>
                <w:sz w:val="20"/>
              </w:rPr>
              <w:t>
автомобиль жолдарының бөлінген белдеуінде сыртқы</w:t>
            </w:r>
            <w:r>
              <w:br/>
            </w:r>
            <w:r>
              <w:rPr>
                <w:rFonts w:ascii="Times New Roman"/>
                <w:b w:val="false"/>
                <w:i w:val="false"/>
                <w:color w:val="000000"/>
                <w:sz w:val="20"/>
              </w:rPr>
              <w:t>
(көрнекі) жарнама объектісін орналастыруға рұқсат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1-қосымша</w:t>
            </w:r>
          </w:p>
          <w:bookmarkEnd w:id="11"/>
        </w:tc>
      </w:tr>
    </w:tbl>
    <w:p>
      <w:pPr>
        <w:spacing w:after="0"/>
        <w:ind w:left="0"/>
        <w:jc w:val="left"/>
      </w:pPr>
      <w:r>
        <w:rPr>
          <w:rFonts w:ascii="Times New Roman"/>
          <w:b/>
          <w:i w:val="false"/>
          <w:color w:val="000000"/>
        </w:rPr>
        <w:t xml:space="preserve"> Блок-схема</w:t>
      </w:r>
      <w:r>
        <w:br/>
      </w:r>
      <w:r>
        <w:rPr>
          <w:rFonts w:ascii="Times New Roman"/>
          <w:b/>
          <w:i w:val="false"/>
          <w:color w:val="000000"/>
        </w:rPr>
        <w:t>
Мемлекеттік қызмет көрсету үдерісінің, көрсетілетін қызметті берушінің құрылымдық бөлімшелерімен (қызметкерлер) әрекеттер тәртібін сипаттау</w:t>
      </w:r>
    </w:p>
    <w:p>
      <w:pPr>
        <w:spacing w:after="0"/>
        <w:ind w:left="0"/>
        <w:jc w:val="both"/>
      </w:pPr>
      <w:r>
        <w:drawing>
          <wp:inline distT="0" distB="0" distL="0" distR="0">
            <wp:extent cx="7810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326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6" w:id="12"/>
          <w:p>
            <w:pPr>
              <w:spacing w:after="20"/>
              <w:ind w:left="20"/>
              <w:jc w:val="both"/>
            </w:pPr>
            <w:r>
              <w:rPr>
                <w:rFonts w:ascii="Times New Roman"/>
                <w:b w:val="false"/>
                <w:i w:val="false"/>
                <w:color w:val="000000"/>
                <w:sz w:val="20"/>
              </w:rPr>
              <w:t>
"Облыстық және аудандық маңызы бар жалпы</w:t>
            </w:r>
            <w:r>
              <w:br/>
            </w:r>
            <w:r>
              <w:rPr>
                <w:rFonts w:ascii="Times New Roman"/>
                <w:b w:val="false"/>
                <w:i w:val="false"/>
                <w:color w:val="000000"/>
                <w:sz w:val="20"/>
              </w:rPr>
              <w:t>
пайдаланымдағы, сондай-ақ елді мекендердегі</w:t>
            </w:r>
            <w:r>
              <w:br/>
            </w:r>
            <w:r>
              <w:rPr>
                <w:rFonts w:ascii="Times New Roman"/>
                <w:b w:val="false"/>
                <w:i w:val="false"/>
                <w:color w:val="000000"/>
                <w:sz w:val="20"/>
              </w:rPr>
              <w:t>
автомобиль жолдарының бөлінген белдеуінде сыртқы</w:t>
            </w:r>
            <w:r>
              <w:br/>
            </w:r>
            <w:r>
              <w:rPr>
                <w:rFonts w:ascii="Times New Roman"/>
                <w:b w:val="false"/>
                <w:i w:val="false"/>
                <w:color w:val="000000"/>
                <w:sz w:val="20"/>
              </w:rPr>
              <w:t>
(көрнекі) жарнама объектісін орналастыруға рұқсат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2-қосымша</w:t>
            </w:r>
          </w:p>
          <w:bookmarkEnd w:id="12"/>
        </w:tc>
      </w:tr>
    </w:tbl>
    <w:p>
      <w:pPr>
        <w:spacing w:after="0"/>
        <w:ind w:left="0"/>
        <w:jc w:val="left"/>
      </w:pPr>
      <w:r>
        <w:rPr>
          <w:rFonts w:ascii="Times New Roman"/>
          <w:b/>
          <w:i w:val="false"/>
          <w:color w:val="000000"/>
        </w:rPr>
        <w:t xml:space="preserve"> Халыққа қызмет көрсету орталығы арқылы көрсетілген мемлекеттік қызметін іске қосқанда, ақпараттық жүйелердің функционалды әрекеттесу диаграммасы, графикалық түрде</w:t>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941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7" w:id="13"/>
          <w:p>
            <w:pPr>
              <w:spacing w:after="20"/>
              <w:ind w:left="20"/>
              <w:jc w:val="both"/>
            </w:pPr>
            <w:r>
              <w:rPr>
                <w:rFonts w:ascii="Times New Roman"/>
                <w:b w:val="false"/>
                <w:i w:val="false"/>
                <w:color w:val="000000"/>
                <w:sz w:val="20"/>
              </w:rPr>
              <w:t>
"Облыстық және аудандық маңызы бар жалпы</w:t>
            </w:r>
            <w:r>
              <w:br/>
            </w:r>
            <w:r>
              <w:rPr>
                <w:rFonts w:ascii="Times New Roman"/>
                <w:b w:val="false"/>
                <w:i w:val="false"/>
                <w:color w:val="000000"/>
                <w:sz w:val="20"/>
              </w:rPr>
              <w:t>
пайдаланымдағы, сондай-ақ елді мекендердегі</w:t>
            </w:r>
            <w:r>
              <w:br/>
            </w:r>
            <w:r>
              <w:rPr>
                <w:rFonts w:ascii="Times New Roman"/>
                <w:b w:val="false"/>
                <w:i w:val="false"/>
                <w:color w:val="000000"/>
                <w:sz w:val="20"/>
              </w:rPr>
              <w:t>
автомобиль жолдарының бөлінген белдеуінде сыртқы</w:t>
            </w:r>
            <w:r>
              <w:br/>
            </w:r>
            <w:r>
              <w:rPr>
                <w:rFonts w:ascii="Times New Roman"/>
                <w:b w:val="false"/>
                <w:i w:val="false"/>
                <w:color w:val="000000"/>
                <w:sz w:val="20"/>
              </w:rPr>
              <w:t>
(көрнекі) жарнама объектісін орналастыруға рұқсат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3-қосымша</w:t>
            </w:r>
          </w:p>
          <w:bookmarkEnd w:id="13"/>
        </w:tc>
      </w:tr>
    </w:tbl>
    <w:p>
      <w:pPr>
        <w:spacing w:after="0"/>
        <w:ind w:left="0"/>
        <w:jc w:val="left"/>
      </w:pPr>
      <w:r>
        <w:rPr>
          <w:rFonts w:ascii="Times New Roman"/>
          <w:b/>
          <w:i w:val="false"/>
          <w:color w:val="000000"/>
        </w:rPr>
        <w:t xml:space="preserve"> Электрондық үкімет порталы арқылы көрсетілетін мемлекеттік қызметін іске қосқанда, ақпараттық жүйелердің функционалды әрекеттесу диаграммасы</w:t>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925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8" w:id="14"/>
          <w:p>
            <w:pPr>
              <w:spacing w:after="20"/>
              <w:ind w:left="20"/>
              <w:jc w:val="both"/>
            </w:pPr>
            <w:r>
              <w:rPr>
                <w:rFonts w:ascii="Times New Roman"/>
                <w:b w:val="false"/>
                <w:i w:val="false"/>
                <w:color w:val="000000"/>
                <w:sz w:val="20"/>
              </w:rPr>
              <w:t>
"Облыстық және аудандық маңызы бар жалпы</w:t>
            </w:r>
            <w:r>
              <w:br/>
            </w:r>
            <w:r>
              <w:rPr>
                <w:rFonts w:ascii="Times New Roman"/>
                <w:b w:val="false"/>
                <w:i w:val="false"/>
                <w:color w:val="000000"/>
                <w:sz w:val="20"/>
              </w:rPr>
              <w:t>
пайдаланымдағы, сондай-ақ елді мекендердегі</w:t>
            </w:r>
            <w:r>
              <w:br/>
            </w:r>
            <w:r>
              <w:rPr>
                <w:rFonts w:ascii="Times New Roman"/>
                <w:b w:val="false"/>
                <w:i w:val="false"/>
                <w:color w:val="000000"/>
                <w:sz w:val="20"/>
              </w:rPr>
              <w:t>
автомобиль жолдарының бөлінген белдеуінде сыртқы</w:t>
            </w:r>
            <w:r>
              <w:br/>
            </w:r>
            <w:r>
              <w:rPr>
                <w:rFonts w:ascii="Times New Roman"/>
                <w:b w:val="false"/>
                <w:i w:val="false"/>
                <w:color w:val="000000"/>
                <w:sz w:val="20"/>
              </w:rPr>
              <w:t>
(көрнекі) жарнама объектісін орналастыруға рұқсат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4-қосымша</w:t>
            </w:r>
          </w:p>
          <w:bookmarkEnd w:id="14"/>
        </w:tc>
      </w:tr>
    </w:tbl>
    <w:p>
      <w:pPr>
        <w:spacing w:after="0"/>
        <w:ind w:left="0"/>
        <w:jc w:val="left"/>
      </w:pPr>
      <w:r>
        <w:rPr>
          <w:rFonts w:ascii="Times New Roman"/>
          <w:b/>
          <w:i w:val="false"/>
          <w:color w:val="000000"/>
        </w:rPr>
        <w:t xml:space="preserve"> Мемлекеттік қызмет көрсетудің бизнес-үдерісінің анықтамалығы</w:t>
      </w:r>
      <w:r>
        <w:br/>
      </w:r>
      <w:r>
        <w:rPr>
          <w:rFonts w:ascii="Times New Roman"/>
          <w:b/>
          <w:i w:val="false"/>
          <w:color w:val="000000"/>
        </w:rPr>
        <w:t>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объектілерін орналастыруға рұқсат беру"</w:t>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021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545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