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d04c" w14:textId="7e2d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регламенттерін бекіту туралы» Қазақстан Республикасы Ішкі істер министрінің 2014 жылғы 21 ақпандағы № 103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19 маусымдағы № 359 бұйрығы. Қазақстан Республикасының Әділет министрлігінде 2014 жылы 25 шілдеде № 9617 тіркелді. Күші жойылды - Қазақстан Республикасы Ішкі істер министрінің 2015 жылғы 30 мамырдағы № 500 бұйрығымен</w:t>
      </w:r>
    </w:p>
    <w:p>
      <w:pPr>
        <w:spacing w:after="0"/>
        <w:ind w:left="0"/>
        <w:jc w:val="both"/>
      </w:pPr>
      <w:bookmarkStart w:name="z3" w:id="0"/>
      <w:r>
        <w:rPr>
          <w:rFonts w:ascii="Times New Roman"/>
          <w:b w:val="false"/>
          <w:i w:val="false"/>
          <w:color w:val="ff0000"/>
          <w:sz w:val="28"/>
        </w:rPr>
        <w:t xml:space="preserve">
      Ескерту. Күші жойылды - ҚР Ішкі істер министрінің 30.05.2015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0"/>
    <w:bookmarkStart w:name="z4" w:id="1"/>
    <w:p>
      <w:pPr>
        <w:spacing w:after="0"/>
        <w:ind w:left="0"/>
        <w:jc w:val="both"/>
      </w:pPr>
      <w:r>
        <w:rPr>
          <w:rFonts w:ascii="Times New Roman"/>
          <w:b w:val="false"/>
          <w:i w:val="false"/>
          <w:color w:val="000000"/>
          <w:sz w:val="28"/>
        </w:rPr>
        <w:t>      «Мемлекеттік көрсетілетін қызмет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1. 
</w:t>
      </w:r>
      <w:r>
        <w:rPr>
          <w:rFonts w:ascii="Times New Roman"/>
          <w:b w:val="false"/>
          <w:i w:val="false"/>
          <w:color w:val="000000"/>
          <w:sz w:val="28"/>
        </w:rPr>
        <w:t>
«Шетелдіктердің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регламенттерін бекіту туралы регламентін бекіту туралы» Қазақстан Республикасы Ішкі істер министрінің 2014 жылғы 21 ақпандағы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9275 болып тіркелген, «Казахстанская правда» газетінің 2014 жылғы 18 маусымындағы № 118 (27739)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«Шетелдіктердің және азаматтығы жоқ адамдардың шекаралық аймаққа кіруіне рұқсаттама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3-қосымшаға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 xml:space="preserve">1-қосымшаға </w:t>
      </w:r>
      <w:r>
        <w:rPr>
          <w:rFonts w:ascii="Times New Roman"/>
          <w:b w:val="false"/>
          <w:i w:val="false"/>
          <w:color w:val="000000"/>
          <w:sz w:val="28"/>
        </w:rPr>
        <w:t>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Республикасына жеке істері бойынша және отбасын біріктіру мақсатында келуге шақыруларды ресімдеу»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
      мынадай мазмұндағы 13-тармақпен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3-қосымшаға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Республикасында уақытша болатын шетелдіктер мен азаматтығы жоқ адамдарды тіркеу»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
      мынадай мазмұндағы 13-тармақпен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3-қосымшаға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2. 
</w:t>
      </w:r>
      <w:r>
        <w:rPr>
          <w:rFonts w:ascii="Times New Roman"/>
          <w:b w:val="false"/>
          <w:i w:val="false"/>
          <w:color w:val="000000"/>
          <w:sz w:val="28"/>
        </w:rPr>
        <w:t xml:space="preserve">
Қазақстан Республикасы Ішкі істер министрлігінің Көші-қон полициясы департаменті (С.С. Сайынов): </w:t>
      </w:r>
      <w:r>
        <w:br/>
      </w:r>
      <w:r>
        <w:rPr>
          <w:rFonts w:ascii="Times New Roman"/>
          <w:b w:val="false"/>
          <w:i w:val="false"/>
          <w:color w:val="000000"/>
          <w:sz w:val="28"/>
        </w:rPr>
        <w:t>
      1) 
</w:t>
      </w:r>
      <w:r>
        <w:rPr>
          <w:rFonts w:ascii="Times New Roman"/>
          <w:b w:val="false"/>
          <w:i w:val="false"/>
          <w:color w:val="000000"/>
          <w:sz w:val="28"/>
        </w:rPr>
        <w:t xml:space="preserve">
осы бұйрықты Қазақстан Республикасының Әділет министрлігінде мемлекеттік тіркеуді және кейіннен заңда белгіленген тәртіппен ресми бұқаралық ақпарат құралдарында жариялауды; </w:t>
      </w:r>
      <w:r>
        <w:br/>
      </w:r>
      <w:r>
        <w:rPr>
          <w:rFonts w:ascii="Times New Roman"/>
          <w:b w:val="false"/>
          <w:i w:val="false"/>
          <w:color w:val="000000"/>
          <w:sz w:val="28"/>
        </w:rPr>
        <w:t>
      2) 
</w:t>
      </w:r>
      <w:r>
        <w:rPr>
          <w:rFonts w:ascii="Times New Roman"/>
          <w:b w:val="false"/>
          <w:i w:val="false"/>
          <w:color w:val="000000"/>
          <w:sz w:val="28"/>
        </w:rPr>
        <w:t>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xml:space="preserve">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r>
        <w:br/>
      </w:r>
      <w:r>
        <w:rPr>
          <w:rFonts w:ascii="Times New Roman"/>
          <w:b w:val="false"/>
          <w:i w:val="false"/>
          <w:color w:val="000000"/>
          <w:sz w:val="28"/>
        </w:rPr>
        <w:t>
      4. 
</w:t>
      </w:r>
      <w:r>
        <w:rPr>
          <w:rFonts w:ascii="Times New Roman"/>
          <w:b w:val="false"/>
          <w:i w:val="false"/>
          <w:color w:val="000000"/>
          <w:sz w:val="28"/>
        </w:rPr>
        <w:t>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Қ. Қасымов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19 маусымдағы</w:t>
      </w:r>
      <w:r>
        <w:br/>
      </w:r>
      <w:r>
        <w:rPr>
          <w:rFonts w:ascii="Times New Roman"/>
          <w:b w:val="false"/>
          <w:i w:val="false"/>
          <w:color w:val="000000"/>
          <w:sz w:val="28"/>
        </w:rPr>
        <w:t>
№ 359 бұйрығына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«Шетелдіктердің және азаматтығы жоқ</w:t>
      </w:r>
      <w:r>
        <w:br/>
      </w:r>
      <w:r>
        <w:rPr>
          <w:rFonts w:ascii="Times New Roman"/>
          <w:b w:val="false"/>
          <w:i w:val="false"/>
          <w:color w:val="000000"/>
          <w:sz w:val="28"/>
        </w:rPr>
        <w:t>
адамдардың шекаралық аймаққа кіруіне</w:t>
      </w:r>
      <w:r>
        <w:br/>
      </w:r>
      <w:r>
        <w:rPr>
          <w:rFonts w:ascii="Times New Roman"/>
          <w:b w:val="false"/>
          <w:i w:val="false"/>
          <w:color w:val="000000"/>
          <w:sz w:val="28"/>
        </w:rPr>
        <w:t>
рұқсаттама беру»мемлекеттік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p>
      <w:pPr>
        <w:spacing w:after="0"/>
        <w:ind w:left="0"/>
        <w:jc w:val="left"/>
      </w:pPr>
      <w:r>
        <w:rPr>
          <w:rFonts w:ascii="Times New Roman"/>
          <w:b/>
          <w:i w:val="false"/>
          <w:color w:val="000000"/>
        </w:rPr>
        <w:t xml:space="preserve"> «Шетелдіктердің және азаматтығы жоқ адамдардың шекаралық</w:t>
      </w:r>
      <w:r>
        <w:br/>
      </w:r>
      <w:r>
        <w:rPr>
          <w:rFonts w:ascii="Times New Roman"/>
          <w:b/>
          <w:i w:val="false"/>
          <w:color w:val="000000"/>
        </w:rPr>
        <w:t>
аймаққа кіруіне рұқсаттама беру» мемлекеттік қызметті</w:t>
      </w:r>
      <w:r>
        <w:br/>
      </w:r>
      <w:r>
        <w:rPr>
          <w:rFonts w:ascii="Times New Roman"/>
          <w:b/>
          <w:i w:val="false"/>
          <w:color w:val="000000"/>
        </w:rPr>
        <w:t>
көрсетудің бизнес-процестерінің анықтамалығы</w:t>
      </w:r>
    </w:p>
    <w:p>
      <w:pPr>
        <w:spacing w:after="0"/>
        <w:ind w:left="0"/>
        <w:jc w:val="both"/>
      </w:pPr>
      <w:r>
        <w:drawing>
          <wp:inline distT="0" distB="0" distL="0" distR="0">
            <wp:extent cx="77216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59817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19 маусымдағы</w:t>
      </w:r>
      <w:r>
        <w:br/>
      </w:r>
      <w:r>
        <w:rPr>
          <w:rFonts w:ascii="Times New Roman"/>
          <w:b w:val="false"/>
          <w:i w:val="false"/>
          <w:color w:val="000000"/>
          <w:sz w:val="28"/>
        </w:rPr>
        <w:t>
№ 359 бұйрығына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«Қазақстан Республикасына жеке істері</w:t>
      </w:r>
      <w:r>
        <w:br/>
      </w:r>
      <w:r>
        <w:rPr>
          <w:rFonts w:ascii="Times New Roman"/>
          <w:b w:val="false"/>
          <w:i w:val="false"/>
          <w:color w:val="000000"/>
          <w:sz w:val="28"/>
        </w:rPr>
        <w:t>
бойынша және отбасын біріктіру мақсатында</w:t>
      </w:r>
      <w:r>
        <w:br/>
      </w:r>
      <w:r>
        <w:rPr>
          <w:rFonts w:ascii="Times New Roman"/>
          <w:b w:val="false"/>
          <w:i w:val="false"/>
          <w:color w:val="000000"/>
          <w:sz w:val="28"/>
        </w:rPr>
        <w:t>
келуге шақыруларды ресімдеу» мемлекеттік</w:t>
      </w:r>
      <w:r>
        <w:br/>
      </w:r>
      <w:r>
        <w:rPr>
          <w:rFonts w:ascii="Times New Roman"/>
          <w:b w:val="false"/>
          <w:i w:val="false"/>
          <w:color w:val="000000"/>
          <w:sz w:val="28"/>
        </w:rPr>
        <w:t>
көрсетілетін қызмет регламентіне 3-қосымша</w:t>
      </w:r>
    </w:p>
    <w:p>
      <w:pPr>
        <w:spacing w:after="0"/>
        <w:ind w:left="0"/>
        <w:jc w:val="left"/>
      </w:pPr>
      <w:r>
        <w:rPr>
          <w:rFonts w:ascii="Times New Roman"/>
          <w:b/>
          <w:i w:val="false"/>
          <w:color w:val="000000"/>
        </w:rPr>
        <w:t xml:space="preserve"> «Қазақстан Республикасына жеке істері бойынша және</w:t>
      </w:r>
      <w:r>
        <w:br/>
      </w:r>
      <w:r>
        <w:rPr>
          <w:rFonts w:ascii="Times New Roman"/>
          <w:b/>
          <w:i w:val="false"/>
          <w:color w:val="000000"/>
        </w:rPr>
        <w:t>
отбасын біріктіру мақсатында келуге шақыруларды ресімдеу»</w:t>
      </w:r>
      <w:r>
        <w:br/>
      </w:r>
      <w:r>
        <w:rPr>
          <w:rFonts w:ascii="Times New Roman"/>
          <w:b/>
          <w:i w:val="false"/>
          <w:color w:val="000000"/>
        </w:rPr>
        <w:t>
мемлекеттік қызметтікөрсетудіңбизнес-процестерінің анықтамалығы</w:t>
      </w:r>
    </w:p>
    <w:p>
      <w:pPr>
        <w:spacing w:after="0"/>
        <w:ind w:left="0"/>
        <w:jc w:val="both"/>
      </w:pPr>
      <w:r>
        <w:drawing>
          <wp:inline distT="0" distB="0" distL="0" distR="0">
            <wp:extent cx="85852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85200" cy="66802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19 маусымдағы</w:t>
      </w:r>
      <w:r>
        <w:br/>
      </w:r>
      <w:r>
        <w:rPr>
          <w:rFonts w:ascii="Times New Roman"/>
          <w:b w:val="false"/>
          <w:i w:val="false"/>
          <w:color w:val="000000"/>
          <w:sz w:val="28"/>
        </w:rPr>
        <w:t>
№ 359 бұйрығына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«Қазақстан Республикасында уақытша болатын</w:t>
      </w:r>
      <w:r>
        <w:br/>
      </w:r>
      <w:r>
        <w:rPr>
          <w:rFonts w:ascii="Times New Roman"/>
          <w:b w:val="false"/>
          <w:i w:val="false"/>
          <w:color w:val="000000"/>
          <w:sz w:val="28"/>
        </w:rPr>
        <w:t>
шетелдіктер мен азаматтығы жоқ адамдарды тіркеу»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3-қосымша</w:t>
      </w:r>
    </w:p>
    <w:p>
      <w:pPr>
        <w:spacing w:after="0"/>
        <w:ind w:left="0"/>
        <w:jc w:val="left"/>
      </w:pPr>
      <w:r>
        <w:rPr>
          <w:rFonts w:ascii="Times New Roman"/>
          <w:b/>
          <w:i w:val="false"/>
          <w:color w:val="000000"/>
        </w:rPr>
        <w:t xml:space="preserve"> «Қазақстан Республикасында уақытша болатын шетелдіктер мен</w:t>
      </w:r>
      <w:r>
        <w:br/>
      </w:r>
      <w:r>
        <w:rPr>
          <w:rFonts w:ascii="Times New Roman"/>
          <w:b/>
          <w:i w:val="false"/>
          <w:color w:val="000000"/>
        </w:rPr>
        <w:t>
азаматтығы жоқ адамдарды тіркеу»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81407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40700" cy="671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