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297c" w14:textId="fd72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қызметтерге қойылатын рұқсат беру талаптарын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7 қарашадағы № 783 бұйрығы. Қазақстан Республикасының Әділет министрлігінде 2014 жылы 8 желтоқсанда № 9942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13.07.2018 </w:t>
      </w:r>
      <w:r>
        <w:rPr>
          <w:rFonts w:ascii="Times New Roman"/>
          <w:b w:val="false"/>
          <w:i w:val="false"/>
          <w:color w:val="ff0000"/>
          <w:sz w:val="28"/>
        </w:rPr>
        <w:t>№ 513</w:t>
      </w:r>
      <w:r>
        <w:rPr>
          <w:rFonts w:ascii="Times New Roman"/>
          <w:b w:val="false"/>
          <w:i w:val="false"/>
          <w:color w:val="ff0000"/>
          <w:sz w:val="28"/>
        </w:rPr>
        <w:t xml:space="preserve"> бұйрығымен (алғашқы ресми жарияланған күнінен бастап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70-17)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Мемлекеттiк емес өртке қарсы қызметтерге қойылатын рұқсат беру </w:t>
      </w:r>
      <w:r>
        <w:rPr>
          <w:rFonts w:ascii="Times New Roman"/>
          <w:b w:val="false"/>
          <w:i w:val="false"/>
          <w:color w:val="000000"/>
          <w:sz w:val="28"/>
        </w:rPr>
        <w:t>талаптары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тақырыбы жаңа редакцияда - ҚР Ішкі істер министрінің 13.07.2018 </w:t>
      </w:r>
      <w:r>
        <w:rPr>
          <w:rFonts w:ascii="Times New Roman"/>
          <w:b w:val="false"/>
          <w:i w:val="false"/>
          <w:color w:val="000000"/>
          <w:sz w:val="28"/>
        </w:rPr>
        <w:t>№ 513</w:t>
      </w:r>
      <w:r>
        <w:rPr>
          <w:rFonts w:ascii="Times New Roman"/>
          <w:b w:val="false"/>
          <w:i w:val="false"/>
          <w:color w:val="ff0000"/>
          <w:sz w:val="28"/>
        </w:rPr>
        <w:t xml:space="preserve"> бұйрығымен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белгiленген тәртiппен: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3"/>
    <w:bookmarkStart w:name="z5" w:id="4"/>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Iшкi iстер министрлiгiнiң интернет-ресурсына орналастыруды қамтамасыз етсiн.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7 қарашадағы</w:t>
            </w:r>
            <w:r>
              <w:br/>
            </w:r>
            <w:r>
              <w:rPr>
                <w:rFonts w:ascii="Times New Roman"/>
                <w:b w:val="false"/>
                <w:i w:val="false"/>
                <w:color w:val="000000"/>
                <w:sz w:val="20"/>
              </w:rPr>
              <w:t>№ 783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емес өртке қарсы қызметтерге қойылатын рұқсат беру талаптары</w:t>
      </w:r>
    </w:p>
    <w:bookmarkEnd w:id="8"/>
    <w:p>
      <w:pPr>
        <w:spacing w:after="0"/>
        <w:ind w:left="0"/>
        <w:jc w:val="both"/>
      </w:pPr>
      <w:r>
        <w:rPr>
          <w:rFonts w:ascii="Times New Roman"/>
          <w:b w:val="false"/>
          <w:i w:val="false"/>
          <w:color w:val="ff0000"/>
          <w:sz w:val="28"/>
        </w:rPr>
        <w:t xml:space="preserve">
      Ескерту. Біліктілік талаптары жаңа редакцияда - ҚР Ішкі істер министрінің 13.07.2018 </w:t>
      </w:r>
      <w:r>
        <w:rPr>
          <w:rFonts w:ascii="Times New Roman"/>
          <w:b w:val="false"/>
          <w:i w:val="false"/>
          <w:color w:val="ff0000"/>
          <w:sz w:val="28"/>
        </w:rPr>
        <w:t>№ 513</w:t>
      </w:r>
      <w:r>
        <w:rPr>
          <w:rFonts w:ascii="Times New Roman"/>
          <w:b w:val="false"/>
          <w:i w:val="false"/>
          <w:color w:val="ff0000"/>
          <w:sz w:val="28"/>
        </w:rPr>
        <w:t xml:space="preserve"> бұйрығымен (алғашқы ресми жарияланған күнінен бастап күнтізбелік жиырма бір күн өткен соң қолданысқа енгізіледі).</w:t>
      </w:r>
    </w:p>
    <w:p>
      <w:pPr>
        <w:spacing w:after="0"/>
        <w:ind w:left="0"/>
        <w:jc w:val="left"/>
      </w:pPr>
    </w:p>
    <w:bookmarkStart w:name="z28" w:id="9"/>
    <w:p>
      <w:pPr>
        <w:spacing w:after="0"/>
        <w:ind w:left="0"/>
        <w:jc w:val="both"/>
      </w:pPr>
      <w:r>
        <w:rPr>
          <w:rFonts w:ascii="Times New Roman"/>
          <w:b w:val="false"/>
          <w:i w:val="false"/>
          <w:color w:val="000000"/>
          <w:sz w:val="28"/>
        </w:rPr>
        <w:t>
      1. Осы мемлекеттік емес өртке қарсы қызметтерге қойылатын рұқсат беру талаптары (бұдан әрі – рұқсат беру талаптары) мемлекеттік емес өртке қарсы қызметтердің Қазақстан Республикасының ұйымдарында, елді мекендері мен объектілерінде өрттердің алдын алу мен сөндіру, авариялық-құтқару жұмыстарын жүргізу бойынша жұмыстарды орындауға мемлекеттік емес өртке қарсы қызметтердің сәйкестігін анықтау мақсатында әзірленген.</w:t>
      </w:r>
    </w:p>
    <w:bookmarkEnd w:id="9"/>
    <w:bookmarkStart w:name="z29" w:id="10"/>
    <w:p>
      <w:pPr>
        <w:spacing w:after="0"/>
        <w:ind w:left="0"/>
        <w:jc w:val="both"/>
      </w:pPr>
      <w:r>
        <w:rPr>
          <w:rFonts w:ascii="Times New Roman"/>
          <w:b w:val="false"/>
          <w:i w:val="false"/>
          <w:color w:val="000000"/>
          <w:sz w:val="28"/>
        </w:rPr>
        <w:t>
      2. Мемлекеттік емес өртке қарсы қызметтерге мынадай рұқсат беру талаптары қойылады:</w:t>
      </w:r>
    </w:p>
    <w:bookmarkEnd w:id="10"/>
    <w:bookmarkStart w:name="z30" w:id="11"/>
    <w:p>
      <w:pPr>
        <w:spacing w:after="0"/>
        <w:ind w:left="0"/>
        <w:jc w:val="both"/>
      </w:pPr>
      <w:r>
        <w:rPr>
          <w:rFonts w:ascii="Times New Roman"/>
          <w:b w:val="false"/>
          <w:i w:val="false"/>
          <w:color w:val="000000"/>
          <w:sz w:val="28"/>
        </w:rPr>
        <w:t xml:space="preserve">
      1) осы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меншік құқығында не лизинг алушы ретінде лизинг арқылы сатып алынған, көлік құралын тіркеу туралы куәліктермен, автомобильді техникалық қарап тексерудің диагностикалық карталарымен және негізгі өрт сөндіру автомобильдерінің өрт сөндіруге дайындығын техникалық қарап тексеру актілерімен расталған кемінде екі өрт сөндіру автомобилінің болуы*;</w:t>
      </w:r>
    </w:p>
    <w:bookmarkEnd w:id="11"/>
    <w:bookmarkStart w:name="z31" w:id="12"/>
    <w:p>
      <w:pPr>
        <w:spacing w:after="0"/>
        <w:ind w:left="0"/>
        <w:jc w:val="both"/>
      </w:pPr>
      <w:r>
        <w:rPr>
          <w:rFonts w:ascii="Times New Roman"/>
          <w:b w:val="false"/>
          <w:i w:val="false"/>
          <w:color w:val="000000"/>
          <w:sz w:val="28"/>
        </w:rPr>
        <w:t>
      2) жұмыскерлерді, өрт сөндіру-құтқару техникасын, жабдық пен жарақты орналастыру үшін меншік құқығында не өзге құқықта ғимараттың немесе үй-жайдың болуы;</w:t>
      </w:r>
    </w:p>
    <w:bookmarkEnd w:id="12"/>
    <w:bookmarkStart w:name="z32" w:id="13"/>
    <w:p>
      <w:pPr>
        <w:spacing w:after="0"/>
        <w:ind w:left="0"/>
        <w:jc w:val="both"/>
      </w:pPr>
      <w:r>
        <w:rPr>
          <w:rFonts w:ascii="Times New Roman"/>
          <w:b w:val="false"/>
          <w:i w:val="false"/>
          <w:color w:val="000000"/>
          <w:sz w:val="28"/>
        </w:rPr>
        <w:t xml:space="preserve">
      3) осы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емес өртке қарсы қызметтің бір жұмыскеріне арналған арнайы киім-кешек пен өртке қарсы жарақ тізбесі бойынша арнайы киім-кешекпен және өртке қарсы жарақтармен қамтамасыз етілген штаттық жұмыкерлердің болуы:</w:t>
      </w:r>
    </w:p>
    <w:bookmarkEnd w:id="13"/>
    <w:p>
      <w:pPr>
        <w:spacing w:after="0"/>
        <w:ind w:left="0"/>
        <w:jc w:val="both"/>
      </w:pPr>
      <w:r>
        <w:rPr>
          <w:rFonts w:ascii="Times New Roman"/>
          <w:b w:val="false"/>
          <w:i w:val="false"/>
          <w:color w:val="000000"/>
          <w:sz w:val="28"/>
        </w:rPr>
        <w:t>
      кезекшілік ауысымға әр негізгі өрт сөндіру автомобиліне жүргізушіні қоса алғанда 1 бөлімше бастығы, 4 жұмыскер есебінен кемінде 17 адам*;</w:t>
      </w:r>
    </w:p>
    <w:p>
      <w:pPr>
        <w:spacing w:after="0"/>
        <w:ind w:left="0"/>
        <w:jc w:val="both"/>
      </w:pPr>
      <w:r>
        <w:rPr>
          <w:rFonts w:ascii="Times New Roman"/>
          <w:b w:val="false"/>
          <w:i w:val="false"/>
          <w:color w:val="000000"/>
          <w:sz w:val="28"/>
        </w:rPr>
        <w:t>
      кезекшілік ауысымға 1 бекет бастығы және 2 жұмыскер есебінен кемінде 9 адам **;</w:t>
      </w:r>
    </w:p>
    <w:bookmarkStart w:name="z33" w:id="14"/>
    <w:p>
      <w:pPr>
        <w:spacing w:after="0"/>
        <w:ind w:left="0"/>
        <w:jc w:val="both"/>
      </w:pPr>
      <w:r>
        <w:rPr>
          <w:rFonts w:ascii="Times New Roman"/>
          <w:b w:val="false"/>
          <w:i w:val="false"/>
          <w:color w:val="000000"/>
          <w:sz w:val="28"/>
        </w:rPr>
        <w:t xml:space="preserve">
      4) мемлекеттік емес өртке қарсы қызмет жұмыскерлерінің осы рұқсат беру талаптарына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біліктілікке сәйкес келуі.</w:t>
      </w:r>
    </w:p>
    <w:bookmarkEnd w:id="14"/>
    <w:bookmarkStart w:name="z34"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 - жолға шығатын өрт сөндіру техникасы бар мемлекеттік емес өртке қарсы қызметтер үшін;</w:t>
      </w:r>
    </w:p>
    <w:p>
      <w:pPr>
        <w:spacing w:after="0"/>
        <w:ind w:left="0"/>
        <w:jc w:val="both"/>
      </w:pPr>
      <w:r>
        <w:rPr>
          <w:rFonts w:ascii="Times New Roman"/>
          <w:b w:val="false"/>
          <w:i w:val="false"/>
          <w:color w:val="000000"/>
          <w:sz w:val="28"/>
        </w:rPr>
        <w:t>
      ** - жолға шығатын өрт сөндіру техникасы жоқ мемлекеттік емес өртке қарсы қызметтер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Төтенше жағдайлар министрінің 21.05.2021 </w:t>
      </w:r>
      <w:r>
        <w:rPr>
          <w:rFonts w:ascii="Times New Roman"/>
          <w:b w:val="false"/>
          <w:i w:val="false"/>
          <w:color w:val="000000"/>
          <w:sz w:val="28"/>
        </w:rPr>
        <w:t>№ 224</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қызметтерге қойылатын</w:t>
            </w:r>
            <w:r>
              <w:br/>
            </w:r>
            <w:r>
              <w:rPr>
                <w:rFonts w:ascii="Times New Roman"/>
                <w:b w:val="false"/>
                <w:i w:val="false"/>
                <w:color w:val="000000"/>
                <w:sz w:val="20"/>
              </w:rPr>
              <w:t>рұқсат беру талаптарына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16"/>
    <w:p>
      <w:pPr>
        <w:spacing w:after="0"/>
        <w:ind w:left="0"/>
        <w:jc w:val="left"/>
      </w:pPr>
      <w:r>
        <w:rPr>
          <w:rFonts w:ascii="Times New Roman"/>
          <w:b/>
          <w:i w:val="false"/>
          <w:color w:val="000000"/>
        </w:rPr>
        <w:t xml:space="preserve"> Негізгі өрт сөндіру автомобилінің өрттерді сөндіруге дайындығын техникалық байқау актісі *</w:t>
      </w:r>
    </w:p>
    <w:bookmarkEnd w:id="1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(МӨҚҚ атауы)</w:t>
      </w:r>
    </w:p>
    <w:p>
      <w:pPr>
        <w:spacing w:after="0"/>
        <w:ind w:left="0"/>
        <w:jc w:val="both"/>
      </w:pPr>
      <w:r>
        <w:rPr>
          <w:rFonts w:ascii="Times New Roman"/>
          <w:b w:val="false"/>
          <w:i w:val="false"/>
          <w:color w:val="000000"/>
          <w:sz w:val="28"/>
        </w:rPr>
        <w:t>
      Маркасы, моделі ______________ шасси __________ шыққан жылы ________________</w:t>
      </w:r>
    </w:p>
    <w:p>
      <w:pPr>
        <w:spacing w:after="0"/>
        <w:ind w:left="0"/>
        <w:jc w:val="both"/>
      </w:pPr>
      <w:r>
        <w:rPr>
          <w:rFonts w:ascii="Times New Roman"/>
          <w:b w:val="false"/>
          <w:i w:val="false"/>
          <w:color w:val="000000"/>
          <w:sz w:val="28"/>
        </w:rPr>
        <w:t>
      тіркеу нөмірлік белгісі _______________________ иесі ___________________________</w:t>
      </w:r>
    </w:p>
    <w:p>
      <w:pPr>
        <w:spacing w:after="0"/>
        <w:ind w:left="0"/>
        <w:jc w:val="both"/>
      </w:pPr>
      <w:r>
        <w:rPr>
          <w:rFonts w:ascii="Times New Roman"/>
          <w:b w:val="false"/>
          <w:i w:val="false"/>
          <w:color w:val="000000"/>
          <w:sz w:val="28"/>
        </w:rPr>
        <w:t>
      шасси__________________ шанағы ______________ қозғалтқышы _________________</w:t>
      </w:r>
    </w:p>
    <w:bookmarkStart w:name="z38" w:id="17"/>
    <w:p>
      <w:pPr>
        <w:spacing w:after="0"/>
        <w:ind w:left="0"/>
        <w:jc w:val="both"/>
      </w:pPr>
      <w:r>
        <w:rPr>
          <w:rFonts w:ascii="Times New Roman"/>
          <w:b w:val="false"/>
          <w:i w:val="false"/>
          <w:color w:val="000000"/>
          <w:sz w:val="28"/>
        </w:rPr>
        <w:t>
      1. № _______________________ автомобиль формулярының болуы және оны жүргізу,</w:t>
      </w:r>
    </w:p>
    <w:bookmarkEnd w:id="17"/>
    <w:p>
      <w:pPr>
        <w:spacing w:after="0"/>
        <w:ind w:left="0"/>
        <w:jc w:val="both"/>
      </w:pPr>
      <w:r>
        <w:rPr>
          <w:rFonts w:ascii="Times New Roman"/>
          <w:b w:val="false"/>
          <w:i w:val="false"/>
          <w:color w:val="000000"/>
          <w:sz w:val="28"/>
        </w:rPr>
        <w:t>
      ____________________ № ________________ көлік құралын тіркеу туралы куәлік,</w:t>
      </w:r>
    </w:p>
    <w:p>
      <w:pPr>
        <w:spacing w:after="0"/>
        <w:ind w:left="0"/>
        <w:jc w:val="both"/>
      </w:pPr>
      <w:r>
        <w:rPr>
          <w:rFonts w:ascii="Times New Roman"/>
          <w:b w:val="false"/>
          <w:i w:val="false"/>
          <w:color w:val="000000"/>
          <w:sz w:val="28"/>
        </w:rPr>
        <w:t>
      техникалық байқаудан өтуі туралы куәлік.</w:t>
      </w:r>
    </w:p>
    <w:bookmarkStart w:name="z39" w:id="18"/>
    <w:p>
      <w:pPr>
        <w:spacing w:after="0"/>
        <w:ind w:left="0"/>
        <w:jc w:val="both"/>
      </w:pPr>
      <w:r>
        <w:rPr>
          <w:rFonts w:ascii="Times New Roman"/>
          <w:b w:val="false"/>
          <w:i w:val="false"/>
          <w:color w:val="000000"/>
          <w:sz w:val="28"/>
        </w:rPr>
        <w:t>
      2. Спидометр бойынша жүріп өткен жолы_________________км.</w:t>
      </w:r>
    </w:p>
    <w:bookmarkEnd w:id="18"/>
    <w:bookmarkStart w:name="z40" w:id="19"/>
    <w:p>
      <w:pPr>
        <w:spacing w:after="0"/>
        <w:ind w:left="0"/>
        <w:jc w:val="both"/>
      </w:pPr>
      <w:r>
        <w:rPr>
          <w:rFonts w:ascii="Times New Roman"/>
          <w:b w:val="false"/>
          <w:i w:val="false"/>
          <w:color w:val="000000"/>
          <w:sz w:val="28"/>
        </w:rPr>
        <w:t>
      3. Автомобильдегі өрт-техникалық жабдық пен жарақтың тізімдемесі мен оның болуы: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жарақтың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(бар/жоқ)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диаметрі 125 мм сорғыш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диаметрі 75 мм сорғыш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м диаметрі 77 мм, гидранттан жұмыс істеуге арналған тегеурінді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77 мм тегеурінді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66 мм тегеурінді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51 мм тегеурінді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диаметрі 30 мм сорғыш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 жібі бар СВ-125 сорғыш түтікке арналған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 70 (РТ – 80) 3 жүрісті тармақталу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Бітеуіші бар ВС-125 түтікке су жинағыш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Гидранттарды ашуға арналған жалғайтын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түтіннен қорғау қызметінің бағыттаушы арқаны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66x51 жалғамалы өтпелі бастиек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77x51 жалғамалы өтпелі бастиек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77x66 жалғамалы өтпелі бастиек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бекіткіш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колонкасы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К-150 сорғыш түтіктерді қосуға арналған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 тегеурінді түтіктерді қосуға арналған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Гидранттардың қақпақтарын ашуға арналған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Г-600 гидроэлеваторы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 50 оқпаны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 оқпаны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–70 оқпаны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СВП-4 ауа-көбікті оқпаны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лафетті оқпан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еселігі орташа көбік генераторы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иінді 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сатысы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метрлік металл багор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сүймен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зілбалғасы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 балғасы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қаптағы ағаш кесетін 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кесуге арналған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өткізгіштерді кесуге арналған аспаптар жиынтығы,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тұтқасы бар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м брезент қаптағы құтқару арқаны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жұмыс істеуге арналған тыныс алу органдарын жеке қорғау құралдары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шағылыстырғыш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жеке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топтық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дәрі-дәрмек сөмкесі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немесе ОП - 5 өрт сөндіргіш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сапты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техникалық қызмет көрсетуге арналған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радиостанциясы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радиостанция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 5 – 10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0"/>
    <w:p>
      <w:pPr>
        <w:spacing w:after="0"/>
        <w:ind w:left="0"/>
        <w:jc w:val="both"/>
      </w:pPr>
      <w:r>
        <w:rPr>
          <w:rFonts w:ascii="Times New Roman"/>
          <w:b w:val="false"/>
          <w:i w:val="false"/>
          <w:color w:val="000000"/>
          <w:sz w:val="28"/>
        </w:rPr>
        <w:t>
      4. Сигналдық дауыс зорайтқыш құрылғының, сиреналардың, жарқыл маяктардың жай-күйі</w:t>
      </w:r>
    </w:p>
    <w:bookmarkEnd w:id="20"/>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(болуы және жарамдылығы)</w:t>
      </w:r>
    </w:p>
    <w:bookmarkStart w:name="z41" w:id="21"/>
    <w:p>
      <w:pPr>
        <w:spacing w:after="0"/>
        <w:ind w:left="0"/>
        <w:jc w:val="both"/>
      </w:pPr>
      <w:r>
        <w:rPr>
          <w:rFonts w:ascii="Times New Roman"/>
          <w:b w:val="false"/>
          <w:i w:val="false"/>
          <w:color w:val="000000"/>
          <w:sz w:val="28"/>
        </w:rPr>
        <w:t>
      5. Радиостанциялардың жай-күйі__________________________________________</w:t>
      </w:r>
    </w:p>
    <w:bookmarkEnd w:id="21"/>
    <w:p>
      <w:pPr>
        <w:spacing w:after="0"/>
        <w:ind w:left="0"/>
        <w:jc w:val="both"/>
      </w:pPr>
      <w:r>
        <w:rPr>
          <w:rFonts w:ascii="Times New Roman"/>
          <w:b w:val="false"/>
          <w:i w:val="false"/>
          <w:color w:val="000000"/>
          <w:sz w:val="28"/>
        </w:rPr>
        <w:t>
      (болуы және жарамдылығы)</w:t>
      </w:r>
    </w:p>
    <w:bookmarkStart w:name="z42" w:id="22"/>
    <w:p>
      <w:pPr>
        <w:spacing w:after="0"/>
        <w:ind w:left="0"/>
        <w:jc w:val="both"/>
      </w:pPr>
      <w:r>
        <w:rPr>
          <w:rFonts w:ascii="Times New Roman"/>
          <w:b w:val="false"/>
          <w:i w:val="false"/>
          <w:color w:val="000000"/>
          <w:sz w:val="28"/>
        </w:rPr>
        <w:t>
      6. Өрт сөндіру автомобилінің өрт сорғышының, газ ағысы-вакуумды тетігінің және/немесе</w:t>
      </w:r>
    </w:p>
    <w:bookmarkEnd w:id="22"/>
    <w:p>
      <w:pPr>
        <w:spacing w:after="0"/>
        <w:ind w:left="0"/>
        <w:jc w:val="both"/>
      </w:pPr>
      <w:r>
        <w:rPr>
          <w:rFonts w:ascii="Times New Roman"/>
          <w:b w:val="false"/>
          <w:i w:val="false"/>
          <w:color w:val="000000"/>
          <w:sz w:val="28"/>
        </w:rPr>
        <w:t>
      өзге де арнайы агрегаттарының (атауларын көрсете отырып) жай-күйі, атқарған жұмысы (мото-сағаттар)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(өрт сорғыштың өрт сөндіргіш құралдарын беру қабілеттігі,</w:t>
      </w:r>
    </w:p>
    <w:p>
      <w:pPr>
        <w:spacing w:after="0"/>
        <w:ind w:left="0"/>
        <w:jc w:val="both"/>
      </w:pPr>
      <w:r>
        <w:rPr>
          <w:rFonts w:ascii="Times New Roman"/>
          <w:b w:val="false"/>
          <w:i w:val="false"/>
          <w:color w:val="000000"/>
          <w:sz w:val="28"/>
        </w:rPr>
        <w:t>
      ашық су көзінен су алу және гидрант арқылы жұмыс істеу)</w:t>
      </w:r>
    </w:p>
    <w:bookmarkStart w:name="z43" w:id="23"/>
    <w:p>
      <w:pPr>
        <w:spacing w:after="0"/>
        <w:ind w:left="0"/>
        <w:jc w:val="both"/>
      </w:pPr>
      <w:r>
        <w:rPr>
          <w:rFonts w:ascii="Times New Roman"/>
          <w:b w:val="false"/>
          <w:i w:val="false"/>
          <w:color w:val="000000"/>
          <w:sz w:val="28"/>
        </w:rPr>
        <w:t>
      7. Өрт сөндіру автомобилінің техникалық жай-күйі және өртте жауынгерлік</w:t>
      </w:r>
    </w:p>
    <w:bookmarkEnd w:id="23"/>
    <w:p>
      <w:pPr>
        <w:spacing w:after="0"/>
        <w:ind w:left="0"/>
        <w:jc w:val="both"/>
      </w:pPr>
      <w:r>
        <w:rPr>
          <w:rFonts w:ascii="Times New Roman"/>
          <w:b w:val="false"/>
          <w:i w:val="false"/>
          <w:color w:val="000000"/>
          <w:sz w:val="28"/>
        </w:rPr>
        <w:t>
      іс-қимылдарды жүргізу кезіндегі жұмысқа қабілеттілігі бойынша жалпы қорытынды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Комиссия мүшелерінің қолдары:</w:t>
      </w:r>
    </w:p>
    <w:p>
      <w:pPr>
        <w:spacing w:after="0"/>
        <w:ind w:left="0"/>
        <w:jc w:val="both"/>
      </w:pPr>
      <w:r>
        <w:rPr>
          <w:rFonts w:ascii="Times New Roman"/>
          <w:b w:val="false"/>
          <w:i w:val="false"/>
          <w:color w:val="000000"/>
          <w:sz w:val="28"/>
        </w:rPr>
        <w:t>
      Комиссия төрағасы ________________________________________________________</w:t>
      </w:r>
    </w:p>
    <w:p>
      <w:pPr>
        <w:spacing w:after="0"/>
        <w:ind w:left="0"/>
        <w:jc w:val="both"/>
      </w:pPr>
      <w:r>
        <w:rPr>
          <w:rFonts w:ascii="Times New Roman"/>
          <w:b w:val="false"/>
          <w:i w:val="false"/>
          <w:color w:val="000000"/>
          <w:sz w:val="28"/>
        </w:rPr>
        <w:t>
      (бар болған жағдайда қолы, аты-жөні, тегі)</w:t>
      </w:r>
    </w:p>
    <w:p>
      <w:pPr>
        <w:spacing w:after="0"/>
        <w:ind w:left="0"/>
        <w:jc w:val="both"/>
      </w:pPr>
      <w:r>
        <w:rPr>
          <w:rFonts w:ascii="Times New Roman"/>
          <w:b w:val="false"/>
          <w:i w:val="false"/>
          <w:color w:val="000000"/>
          <w:sz w:val="28"/>
        </w:rPr>
        <w:t>
      Комиссия мүшелері ________________________________________________________</w:t>
      </w:r>
    </w:p>
    <w:p>
      <w:pPr>
        <w:spacing w:after="0"/>
        <w:ind w:left="0"/>
        <w:jc w:val="both"/>
      </w:pPr>
      <w:r>
        <w:rPr>
          <w:rFonts w:ascii="Times New Roman"/>
          <w:b w:val="false"/>
          <w:i w:val="false"/>
          <w:color w:val="000000"/>
          <w:sz w:val="28"/>
        </w:rPr>
        <w:t>
      (бар болған жағдайда қолы, аты-жөні,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*автомобильдің жай-күйін тексеру және осы актіні жасау мемлекеттік емес</w:t>
      </w:r>
    </w:p>
    <w:p>
      <w:pPr>
        <w:spacing w:after="0"/>
        <w:ind w:left="0"/>
        <w:jc w:val="both"/>
      </w:pPr>
      <w:r>
        <w:rPr>
          <w:rFonts w:ascii="Times New Roman"/>
          <w:b w:val="false"/>
          <w:i w:val="false"/>
          <w:color w:val="000000"/>
          <w:sz w:val="28"/>
        </w:rPr>
        <w:t>
      өртке қарсы қызметтің орналасқан жері бойынша азаматтық қорғау саласындағы</w:t>
      </w:r>
    </w:p>
    <w:p>
      <w:pPr>
        <w:spacing w:after="0"/>
        <w:ind w:left="0"/>
        <w:jc w:val="both"/>
      </w:pPr>
      <w:r>
        <w:rPr>
          <w:rFonts w:ascii="Times New Roman"/>
          <w:b w:val="false"/>
          <w:i w:val="false"/>
          <w:color w:val="000000"/>
          <w:sz w:val="28"/>
        </w:rPr>
        <w:t>
      уәкілетті органның аумақтық бөлімшесінің комиссиясына жүктеледі.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қызметтерге қойылатын</w:t>
            </w:r>
            <w:r>
              <w:br/>
            </w:r>
            <w:r>
              <w:rPr>
                <w:rFonts w:ascii="Times New Roman"/>
                <w:b w:val="false"/>
                <w:i w:val="false"/>
                <w:color w:val="000000"/>
                <w:sz w:val="20"/>
              </w:rPr>
              <w:t>рұқсат беру талаптарына</w:t>
            </w:r>
            <w:r>
              <w:br/>
            </w:r>
            <w:r>
              <w:rPr>
                <w:rFonts w:ascii="Times New Roman"/>
                <w:b w:val="false"/>
                <w:i w:val="false"/>
                <w:color w:val="000000"/>
                <w:sz w:val="20"/>
              </w:rPr>
              <w:t>2-қосымша</w:t>
            </w:r>
          </w:p>
        </w:tc>
      </w:tr>
    </w:tbl>
    <w:bookmarkStart w:name="z45" w:id="24"/>
    <w:p>
      <w:pPr>
        <w:spacing w:after="0"/>
        <w:ind w:left="0"/>
        <w:jc w:val="left"/>
      </w:pPr>
      <w:r>
        <w:rPr>
          <w:rFonts w:ascii="Times New Roman"/>
          <w:b/>
          <w:i w:val="false"/>
          <w:color w:val="000000"/>
        </w:rPr>
        <w:t xml:space="preserve"> Мемлекеттік емес өртке қарсы қызметтің бір жұмыскеріне арнайы киім-кешек пен өртке қарсы жарақтау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киім-кешек пен өртке қарсы жарақтың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өндірушінің жауынгерлік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қосылған матадан тігілген шлемнiң астынан киетiн бас киiм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түстi мойны жабық свитер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брезенттi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терi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Карабинi бар өрт сөндiрушiнiң құтқару белдiгi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сөндiрушiнiң каскасы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сөндiрушiнiң етiгi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сөндiрушi балтасының белдiк 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Мемлекеттiк емес өртке қарсы қызмет қызметкерлері өндiрiстiк қызметтің ерекшеліктерін ескере отырып, осы нормалар бойынша арнайы киiм-кешекпен және өртке қарсы жарақтармен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қызметтерге қойылатын</w:t>
            </w:r>
            <w:r>
              <w:br/>
            </w:r>
            <w:r>
              <w:rPr>
                <w:rFonts w:ascii="Times New Roman"/>
                <w:b w:val="false"/>
                <w:i w:val="false"/>
                <w:color w:val="000000"/>
                <w:sz w:val="20"/>
              </w:rPr>
              <w:t>рұқсат беру талаптарына</w:t>
            </w:r>
            <w:r>
              <w:br/>
            </w:r>
            <w:r>
              <w:rPr>
                <w:rFonts w:ascii="Times New Roman"/>
                <w:b w:val="false"/>
                <w:i w:val="false"/>
                <w:color w:val="000000"/>
                <w:sz w:val="20"/>
              </w:rPr>
              <w:t>3-қосымша</w:t>
            </w:r>
          </w:p>
        </w:tc>
      </w:tr>
    </w:tbl>
    <w:bookmarkStart w:name="z48" w:id="26"/>
    <w:p>
      <w:pPr>
        <w:spacing w:after="0"/>
        <w:ind w:left="0"/>
        <w:jc w:val="left"/>
      </w:pPr>
      <w:r>
        <w:rPr>
          <w:rFonts w:ascii="Times New Roman"/>
          <w:b/>
          <w:i w:val="false"/>
          <w:color w:val="000000"/>
        </w:rPr>
        <w:t xml:space="preserve"> Мемлекеттік емес өртке қарсы қызмет қызметкерлерінің біліктілігі</w:t>
      </w:r>
    </w:p>
    <w:bookmarkEnd w:id="26"/>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27.06.2022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(жасақ) бастығы және оның орынбасарлары, өрт сөндіру бөлімінің бастығы және оның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жоғары техникалық білім немесе орта техникалық білім, мемлекеттік өртке қарсы қызмет органдарының басқару аппаратының немесе өрт сөндіру бөлімшелерінің басшы лауазымдарында кемінде 3 жыл жұмыс өтілі.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бекетінің бастығы және оның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жоғары техникалық білім немесе орта техникалық білім, өртке қарсы қызметтің басқару аппаратының немесе бөлімшелерінің лауазымдарында кемінде 1 жыл жұмыс өтілі*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 (ауысым бастығы)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 өртке қарсы қызмет бөлімшелеріндегі лауазымдарда кемінде 1 жыл жұмыс өтілі*,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аға нұсқаушысы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 өртке қарсы қызмет бөлімшелеріндегі лауазымдарда кемінде 1 жыл жұмыс өтілі*,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нұсқаушысы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шебері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 және сығылған ауадағы аппараттарда жұмыс істеуге рұқсаты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өртке қарсы қызмет бөлімшелеріндегі лауазымдарда кемінде 1 жыл жұмыс өтілі*,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өрт сөндіруші, өрт сөндіруші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автомобилінің жүргізушісі (аға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"С" санатындағы жүргізуші куәлігі осы санат бойынша кемінде 1 жыл автомобиль жүргізу тәжірибесімен,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Радиотелефонист (байланыс бекетінің диспетчері)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w:t>
            </w:r>
          </w:p>
        </w:tc>
      </w:tr>
    </w:tbl>
    <w:p>
      <w:pPr>
        <w:spacing w:after="0"/>
        <w:ind w:left="0"/>
        <w:jc w:val="both"/>
      </w:pPr>
      <w:r>
        <w:rPr>
          <w:rFonts w:ascii="Times New Roman"/>
          <w:b w:val="false"/>
          <w:i w:val="false"/>
          <w:color w:val="000000"/>
          <w:sz w:val="28"/>
        </w:rPr>
        <w:t>
      *мемлекеттік өртке қарсы қызмет органдарындағы не мемлекеттік емес өртке қарсы қызмет жүйесіндегі жұмыс кезеңі өртке қарсы қызмет бөлімшелеріндегі жұмыс өтілі деп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