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a8bda" w14:textId="f8a8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24 желтоқсандағы № 121 "2014-2016 жылдарға арналған Алға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2014 жылғы 28 мамырдағы № 155 шешімі. Ақтөбе облысының Әділет департаментінде 2014 жылғы 10 маусымда № 3932 болып тіркелді. Күші жойылды – Ақтөбе облысы Алға аудандық мәслихатының 24.12.2014 № 182 шешімімен</w:t>
      </w:r>
    </w:p>
    <w:p>
      <w:pPr>
        <w:spacing w:after="0"/>
        <w:ind w:left="0"/>
        <w:jc w:val="both"/>
      </w:pPr>
      <w:bookmarkStart w:name="z1" w:id="0"/>
      <w:r>
        <w:rPr>
          <w:rFonts w:ascii="Times New Roman"/>
          <w:b w:val="false"/>
          <w:i w:val="false"/>
          <w:color w:val="ff0000"/>
          <w:sz w:val="28"/>
        </w:rPr>
        <w:t>     Ескерту. Күші жойылды – Ақтөбе облысы Алға аудандық мәслихатының 24.12.2014 № 182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Аудандық мәслихаттың 2013 жылғы 24 желтоқсандағы № 121 «2014-2016 жылдарға арналған Алға ауданының бюджеті туралы» (Нормативтік құқықтық актілерді мемлекеттік тіркеу тізілімінде № 3751 тіркелген, 2014 жылғы 28 қаңтарда аудандық «Жұлдыз-Звезда» газетінің № 4-5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«4 835 104» деген сандары «5 013 737»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«3 135 104» деген сандары «3 313 737»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«4 816 002,8» деген сандары «4 994 635,8»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төртінші абзацтағы «4 200» сандары «65 087» сандарымен ауыстырылсын;</w:t>
      </w:r>
      <w:r>
        <w:br/>
      </w:r>
      <w:r>
        <w:rPr>
          <w:rFonts w:ascii="Times New Roman"/>
          <w:b w:val="false"/>
          <w:i w:val="false"/>
          <w:color w:val="000000"/>
          <w:sz w:val="28"/>
        </w:rPr>
        <w:t>
      бесінші абзацтағы «4 000» сандары «33 593» сандарымен ауыстырылсын;</w:t>
      </w:r>
      <w:r>
        <w:br/>
      </w:r>
      <w:r>
        <w:rPr>
          <w:rFonts w:ascii="Times New Roman"/>
          <w:b w:val="false"/>
          <w:i w:val="false"/>
          <w:color w:val="000000"/>
          <w:sz w:val="28"/>
        </w:rPr>
        <w:t>
      тоғызыншы абзацтағы «81 450» сандары «142 391» сандарымен ауыстырылсын;</w:t>
      </w:r>
      <w:r>
        <w:br/>
      </w:r>
      <w:r>
        <w:rPr>
          <w:rFonts w:ascii="Times New Roman"/>
          <w:b w:val="false"/>
          <w:i w:val="false"/>
          <w:color w:val="000000"/>
          <w:sz w:val="28"/>
        </w:rPr>
        <w:t>
      оныншы абзацтағы «24 300» сандары «29 288» сандарымен ауыстырылсын және мынадай мазмұндағы абзацтармен толықтырылсын:</w:t>
      </w:r>
      <w:r>
        <w:br/>
      </w:r>
      <w:r>
        <w:rPr>
          <w:rFonts w:ascii="Times New Roman"/>
          <w:b w:val="false"/>
          <w:i w:val="false"/>
          <w:color w:val="000000"/>
          <w:sz w:val="28"/>
        </w:rPr>
        <w:t>
      «ведомстволық бағыныстағы мемлекеттік мекемелерінің және ұйымдарының күрделі шығыстарына – 8 900 мың теңге;</w:t>
      </w:r>
      <w:r>
        <w:br/>
      </w:r>
      <w:r>
        <w:rPr>
          <w:rFonts w:ascii="Times New Roman"/>
          <w:b w:val="false"/>
          <w:i w:val="false"/>
          <w:color w:val="000000"/>
          <w:sz w:val="28"/>
        </w:rPr>
        <w:t>
      елді мекендердің бас жоспарларын әзірлеуге – 13 324 мың теңге»;</w:t>
      </w:r>
      <w:r>
        <w:br/>
      </w:r>
      <w:r>
        <w:rPr>
          <w:rFonts w:ascii="Times New Roman"/>
          <w:b w:val="false"/>
          <w:i w:val="false"/>
          <w:color w:val="000000"/>
          <w:sz w:val="28"/>
        </w:rPr>
        <w:t>
</w:t>
      </w:r>
      <w:r>
        <w:rPr>
          <w:rFonts w:ascii="Times New Roman"/>
          <w:b w:val="false"/>
          <w:i w:val="false"/>
          <w:color w:val="000000"/>
          <w:sz w:val="28"/>
        </w:rPr>
        <w:t>
      3)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қосымшаларға</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2. 
</w:t>
      </w:r>
      <w:r>
        <w:rPr>
          <w:rFonts w:ascii="Times New Roman"/>
          <w:b w:val="false"/>
          <w:i w:val="false"/>
          <w:color w:val="000000"/>
          <w:sz w:val="28"/>
        </w:rPr>
        <w:t>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Аудандық мәслихат </w:t>
            </w:r>
            <w:r>
              <w:br/>
            </w:r>
            <w:r>
              <w:rPr>
                <w:rFonts w:ascii="Times New Roman"/>
                <w:b w:val="false"/>
                <w:i w:val="false"/>
                <w:color w:val="000000"/>
                <w:sz w:val="20"/>
              </w:rPr>
              <w:t>
      </w:t>
            </w:r>
            <w:r>
              <w:rPr>
                <w:rFonts w:ascii="Times New Roman"/>
                <w:b w:val="false"/>
                <w:i/>
                <w:color w:val="000000"/>
                <w:sz w:val="20"/>
              </w:rPr>
              <w:t>сессиясының төрайымы</w:t>
            </w:r>
            <w:r>
              <w:br/>
            </w:r>
            <w:r>
              <w:rPr>
                <w:rFonts w:ascii="Times New Roman"/>
                <w:b w:val="false"/>
                <w:i w:val="false"/>
                <w:color w:val="000000"/>
                <w:sz w:val="20"/>
              </w:rPr>
              <w:t>
</w:t>
            </w:r>
            <w:r>
              <w:rPr>
                <w:rFonts w:ascii="Times New Roman"/>
                <w:b w:val="false"/>
                <w:i/>
                <w:color w:val="000000"/>
                <w:sz w:val="20"/>
              </w:rPr>
              <w:t xml:space="preserve">      Л. Грачева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w:t>
            </w:r>
            <w:r>
              <w:br/>
            </w:r>
            <w:r>
              <w:rPr>
                <w:rFonts w:ascii="Times New Roman"/>
                <w:b w:val="false"/>
                <w:i w:val="false"/>
                <w:color w:val="000000"/>
                <w:sz w:val="20"/>
              </w:rPr>
              <w:t>
</w:t>
            </w:r>
            <w:r>
              <w:rPr>
                <w:rFonts w:ascii="Times New Roman"/>
                <w:b w:val="false"/>
                <w:i/>
                <w:color w:val="000000"/>
                <w:sz w:val="20"/>
              </w:rPr>
              <w:t>хатшысы</w:t>
            </w:r>
            <w:r>
              <w:br/>
            </w:r>
            <w:r>
              <w:rPr>
                <w:rFonts w:ascii="Times New Roman"/>
                <w:b w:val="false"/>
                <w:i w:val="false"/>
                <w:color w:val="000000"/>
                <w:sz w:val="20"/>
              </w:rPr>
              <w:t>
</w:t>
            </w:r>
            <w:r>
              <w:rPr>
                <w:rFonts w:ascii="Times New Roman"/>
                <w:b w:val="false"/>
                <w:i/>
                <w:color w:val="000000"/>
                <w:sz w:val="20"/>
              </w:rPr>
              <w:t>А. Кайрушев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2014 жылғы 28 мамырдағы № 155 шешіміне 1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24 желтоқсандағы № 121 шешіміне 1 ҚОСЫМША</w:t>
            </w:r>
          </w:p>
        </w:tc>
      </w:tr>
    </w:tbl>
    <w:p>
      <w:pPr>
        <w:spacing w:after="0"/>
        <w:ind w:left="0"/>
        <w:jc w:val="left"/>
      </w:pPr>
      <w:r>
        <w:rPr>
          <w:rFonts w:ascii="Times New Roman"/>
          <w:b/>
          <w:i w:val="false"/>
          <w:color w:val="000000"/>
        </w:rPr>
        <w:t xml:space="preserve"> 2014 жылға арналған Алға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258"/>
        <w:gridCol w:w="810"/>
        <w:gridCol w:w="17"/>
        <w:gridCol w:w="1088"/>
        <w:gridCol w:w="6"/>
        <w:gridCol w:w="1112"/>
        <w:gridCol w:w="5468"/>
        <w:gridCol w:w="272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трансферттері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3313737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4994635,8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277878,3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243119,3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52418,8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30002,3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145247,2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135547,2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ауданды (облыстық маңызы бар қаланы) басқару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2516075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2019642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194548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97314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157329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154529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ауылдық елді мекендердің бас жоспарларын әзірлеу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105294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көшелеріндегі автомобиль жолдарын күрделі және орташа жөндеу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499451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441382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434179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 бойынша сальдо</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84435</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2014 жылғы 28 мамырдағы № 155 шешіміне 2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24 желтоқсандағы № 121 шешіміне 5 ҚОСЫМША</w:t>
            </w:r>
          </w:p>
        </w:tc>
      </w:tr>
    </w:tbl>
    <w:p>
      <w:pPr>
        <w:spacing w:after="0"/>
        <w:ind w:left="0"/>
        <w:jc w:val="left"/>
      </w:pPr>
      <w:r>
        <w:rPr>
          <w:rFonts w:ascii="Times New Roman"/>
          <w:b/>
          <w:i w:val="false"/>
          <w:color w:val="000000"/>
        </w:rPr>
        <w:t xml:space="preserve"> 2014 жылға арналған аудандық бюджетке қала және ауылдық округ әкімдері аппараттарының бюджеттік бағдарламаларының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4447"/>
        <w:gridCol w:w="2326"/>
        <w:gridCol w:w="2326"/>
        <w:gridCol w:w="2460"/>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ауылдық округтердің атауы</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123001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 123022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 123008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 123011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133241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135 547,2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9 700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21 288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133 241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3301"/>
        <w:gridCol w:w="5405"/>
        <w:gridCol w:w="2544"/>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ауылдық округтердің атауы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123013</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 123040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123045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12 844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18 095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92 450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