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89ab" w14:textId="ee08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адамдар үшiн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2014 жылғы 27 мамырдағы № 129 қаулысы. Ақтөбе облысының Әділет департаментінде 2014 жылғы 05 маусымда № 3920 болып тіркелді. Күші жойылды - Ақтөбе облысы Байғанин аудандық әкімдігінің 2015 жылғы 22 қаңтардағы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Байғанин аудандық әкімдігінің 22.01.2015 № 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жұмыстарға тарту түрiнде жазаны өтеуге сотталған адамдар үшiн қоғамдық жұмыстардың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Ш.Спановаға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жарияланғаннан кейiн күнтiзбелiк он күн өткен соң қолданылады.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 сотталған адамдар үшiн қоғамдық жұмыстардың түрлерi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Тұрмыстық қоқыстарды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Аумақты тұрмыстық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Ағаштарды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Ғимараттарды бояу және өзге де жөндеу жұмыстары.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