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f7ac" w14:textId="b60f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20 желтоқсандағы № 170 "2014-2016 жылдарға 
арналған Қарғалы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2014 жылғы 16 сәуірдегі № 211 шешімі. Ақтөбе облысының Әділет департаментінде 2014 жылғы 30 сәуірде № 3871 болып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ffffff"/>
          <w:sz w:val="28"/>
        </w:rPr>
        <w:t>-</w:t>
      </w:r>
      <w:r>
        <w:rPr>
          <w:rFonts w:ascii="Times New Roman"/>
          <w:b w:val="false"/>
          <w:i w:val="false"/>
          <w:color w:val="000000"/>
          <w:sz w:val="28"/>
        </w:rPr>
        <w:t>Аудандық мәслихаттың «2014-2016 жылдарға арналған Қарғалы ауданының бюджеті туралы» 2013 жылғы 20 желтоқсандағы № 170 (нормативтік құқықтық кесімдерді мемлекеттік тіркеу Тізіліміне № 3749 нөмірімен тіркелген, 2014 жылдың 30 қаңтардағы аудандық «Қарғалы» газетінің № 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«2 775 514» саны «2 856 950»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«2 295 514» саны «2 376 950» сандарымен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шығындар–</w:t>
      </w:r>
      <w:r>
        <w:br/>
      </w:r>
      <w:r>
        <w:rPr>
          <w:rFonts w:ascii="Times New Roman"/>
          <w:b w:val="false"/>
          <w:i w:val="false"/>
          <w:color w:val="000000"/>
          <w:sz w:val="28"/>
        </w:rPr>
        <w:t>
      «2 785 274» саны «2 866 710»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3 азат жолы бөлігінде:</w:t>
      </w:r>
      <w:r>
        <w:br/>
      </w:r>
      <w:r>
        <w:rPr>
          <w:rFonts w:ascii="Times New Roman"/>
          <w:b w:val="false"/>
          <w:i w:val="false"/>
          <w:color w:val="000000"/>
          <w:sz w:val="28"/>
        </w:rPr>
        <w:t>
      «123 598,0» саны «134 932» сандарымен ауыстырылсын;</w:t>
      </w:r>
      <w:r>
        <w:br/>
      </w:r>
      <w:r>
        <w:rPr>
          <w:rFonts w:ascii="Times New Roman"/>
          <w:b w:val="false"/>
          <w:i w:val="false"/>
          <w:color w:val="000000"/>
          <w:sz w:val="28"/>
        </w:rPr>
        <w:t>
      және келесі мазмұндағы жолдарымен толықтырылсын:</w:t>
      </w:r>
      <w:r>
        <w:br/>
      </w:r>
      <w:r>
        <w:rPr>
          <w:rFonts w:ascii="Times New Roman"/>
          <w:b w:val="false"/>
          <w:i w:val="false"/>
          <w:color w:val="000000"/>
          <w:sz w:val="28"/>
        </w:rPr>
        <w:t>
      мемлекеттік қызметшілер болып табылмайтын мемлекеттік мекемелердің қызметкерлеріне, сондай-ақ жергілікті бюджеттен қаржыландырылатын мемлекеттік кәсіпорындар қызметкерлерінің лауазымдық жалақыларына ерекше еңбек жағдайлары үшін ай сайынғы үстемақы төлеуге – 69 890 мың теңге;</w:t>
      </w:r>
      <w:r>
        <w:br/>
      </w:r>
      <w:r>
        <w:rPr>
          <w:rFonts w:ascii="Times New Roman"/>
          <w:b w:val="false"/>
          <w:i w:val="false"/>
          <w:color w:val="000000"/>
          <w:sz w:val="28"/>
        </w:rPr>
        <w:t>
      мемлекеттік атаулы әлеуметтік көмек төлеуге – 212 000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мәслихат</w:t>
      </w:r>
      <w:r>
        <w:br/>
      </w:r>
      <w:r>
        <w:rPr>
          <w:rFonts w:ascii="Times New Roman"/>
          <w:b w:val="false"/>
          <w:i w:val="false"/>
          <w:color w:val="000000"/>
          <w:sz w:val="28"/>
        </w:rPr>
        <w:t>
</w:t>
      </w:r>
      <w:r>
        <w:rPr>
          <w:rFonts w:ascii="Times New Roman"/>
          <w:b w:val="false"/>
          <w:i/>
          <w:color w:val="000000"/>
          <w:sz w:val="28"/>
        </w:rPr>
        <w:t>             хатшысы                             Х.Жылқыбеков</w:t>
      </w:r>
    </w:p>
    <w:bookmarkStart w:name="z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16 сәуірдегі</w:t>
      </w:r>
      <w:r>
        <w:br/>
      </w:r>
      <w:r>
        <w:rPr>
          <w:rFonts w:ascii="Times New Roman"/>
          <w:b w:val="false"/>
          <w:i w:val="false"/>
          <w:color w:val="000000"/>
          <w:sz w:val="28"/>
        </w:rPr>
        <w:t>
№ 211 шешіміне</w:t>
      </w:r>
      <w:r>
        <w:br/>
      </w:r>
      <w:r>
        <w:rPr>
          <w:rFonts w:ascii="Times New Roman"/>
          <w:b w:val="false"/>
          <w:i w:val="false"/>
          <w:color w:val="000000"/>
          <w:sz w:val="28"/>
        </w:rPr>
        <w:t>
1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Қарғалы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891"/>
        <w:gridCol w:w="1146"/>
        <w:gridCol w:w="916"/>
        <w:gridCol w:w="763"/>
        <w:gridCol w:w="5003"/>
        <w:gridCol w:w="259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4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2856950
</w:t>
            </w:r>
          </w:p>
        </w:tc>
      </w:tr>
      <w:tr>
        <w:trPr>
          <w:trHeight w:val="34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403908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161397
</w:t>
            </w:r>
          </w:p>
        </w:tc>
      </w:tr>
      <w:tr>
        <w:trPr>
          <w:trHeight w:val="3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161397</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142882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91002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57196</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6846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5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100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1781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74592
</w:t>
            </w:r>
          </w:p>
        </w:tc>
      </w:tr>
      <w:tr>
        <w:trPr>
          <w:trHeight w:val="2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меншігіндегі мүлікті жалға беруден түсетін кірістер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1746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72846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w:t>
            </w:r>
          </w:p>
        </w:tc>
      </w:tr>
      <w:tr>
        <w:trPr>
          <w:trHeight w:val="3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2376950
</w:t>
            </w:r>
          </w:p>
        </w:tc>
      </w:tr>
      <w:tr>
        <w:trPr>
          <w:trHeight w:val="4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2376950
</w:t>
            </w:r>
          </w:p>
        </w:tc>
      </w:tr>
      <w:tr>
        <w:trPr>
          <w:trHeight w:val="34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2376950</w:t>
            </w:r>
          </w:p>
        </w:tc>
      </w:tr>
      <w:tr>
        <w:trPr>
          <w:trHeight w:val="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75"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2866710
</w:t>
            </w:r>
          </w:p>
        </w:tc>
      </w:tr>
      <w:tr>
        <w:trPr>
          <w:trHeight w:val="3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207003
</w:t>
            </w:r>
          </w:p>
        </w:tc>
      </w:tr>
      <w:tr>
        <w:trPr>
          <w:trHeight w:val="75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164210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14722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50988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50988</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98500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 қызметін қамтамасыз ету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96245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32637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32637
</w:t>
            </w:r>
          </w:p>
        </w:tc>
      </w:tr>
      <w:tr>
        <w:trPr>
          <w:trHeight w:val="10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15510</w:t>
            </w:r>
          </w:p>
        </w:tc>
      </w:tr>
      <w:tr>
        <w:trPr>
          <w:trHeight w:val="2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10156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10156
</w:t>
            </w:r>
          </w:p>
        </w:tc>
      </w:tr>
      <w:tr>
        <w:trPr>
          <w:trHeight w:val="10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ауданның (облыстық маңызы бар қаланың) басқару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8517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7628
</w:t>
            </w:r>
          </w:p>
        </w:tc>
      </w:tr>
      <w:tr>
        <w:trPr>
          <w:trHeight w:val="5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
</w:t>
            </w:r>
          </w:p>
        </w:tc>
      </w:tr>
      <w:tr>
        <w:trPr>
          <w:trHeight w:val="96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713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1406009,4
</w:t>
            </w:r>
          </w:p>
        </w:tc>
      </w:tr>
      <w:tr>
        <w:trPr>
          <w:trHeight w:val="22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161880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161880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128761</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33119</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1174820,4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1586
</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1173234,4
</w:t>
            </w:r>
          </w:p>
        </w:tc>
      </w:tr>
      <w:tr>
        <w:trPr>
          <w:trHeight w:val="3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1116656</w:t>
            </w:r>
          </w:p>
        </w:tc>
      </w:tr>
      <w:tr>
        <w:trPr>
          <w:trHeight w:val="2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56578,4</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69309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48801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5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9219</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20508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20508
</w:t>
            </w:r>
          </w:p>
        </w:tc>
      </w:tr>
      <w:tr>
        <w:trPr>
          <w:trHeight w:val="3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127382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110558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10154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100404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25075</w:t>
            </w:r>
          </w:p>
        </w:tc>
      </w:tr>
      <w:tr>
        <w:trPr>
          <w:trHeight w:val="12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w:t>
            </w:r>
          </w:p>
        </w:tc>
      </w:tr>
      <w:tr>
        <w:trPr>
          <w:trHeight w:val="4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48886</w:t>
            </w:r>
          </w:p>
        </w:tc>
      </w:tr>
      <w:tr>
        <w:trPr>
          <w:trHeight w:val="2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16824
</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16824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w:t>
            </w:r>
          </w:p>
        </w:tc>
      </w:tr>
      <w:tr>
        <w:trPr>
          <w:trHeight w:val="70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2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575881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239352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26100
</w:t>
            </w:r>
          </w:p>
        </w:tc>
      </w:tr>
      <w:tr>
        <w:trPr>
          <w:trHeight w:val="4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5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213252
</w:t>
            </w:r>
          </w:p>
        </w:tc>
      </w:tr>
      <w:tr>
        <w:trPr>
          <w:trHeight w:val="51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5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276621
</w:t>
            </w:r>
          </w:p>
        </w:tc>
      </w:tr>
      <w:tr>
        <w:trPr>
          <w:trHeight w:val="7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18514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18514</w:t>
            </w:r>
          </w:p>
        </w:tc>
      </w:tr>
      <w:tr>
        <w:trPr>
          <w:trHeight w:val="102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257762
</w:t>
            </w:r>
          </w:p>
        </w:tc>
      </w:tr>
      <w:tr>
        <w:trPr>
          <w:trHeight w:val="28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81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75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154211</w:t>
            </w:r>
          </w:p>
        </w:tc>
      </w:tr>
      <w:tr>
        <w:trPr>
          <w:trHeight w:val="4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85212</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345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59908
</w:t>
            </w:r>
          </w:p>
        </w:tc>
      </w:tr>
      <w:tr>
        <w:trPr>
          <w:trHeight w:val="6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34725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3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25183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25183</w:t>
            </w:r>
          </w:p>
        </w:tc>
      </w:tr>
      <w:tr>
        <w:trPr>
          <w:trHeight w:val="51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113999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52615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48115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48115</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5472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5472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37257
</w:t>
            </w:r>
          </w:p>
        </w:tc>
      </w:tr>
      <w:tr>
        <w:trPr>
          <w:trHeight w:val="51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28620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8637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18655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6054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4554</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12601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7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57775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26291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16283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6968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6968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24516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24516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24516</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7519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7519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7519
</w:t>
            </w:r>
          </w:p>
        </w:tc>
      </w:tr>
      <w:tr>
        <w:trPr>
          <w:trHeight w:val="15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227925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227925
</w:t>
            </w:r>
          </w:p>
        </w:tc>
      </w:tr>
      <w:tr>
        <w:trPr>
          <w:trHeight w:val="70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қаланың,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16414
</w:t>
            </w:r>
          </w:p>
        </w:tc>
      </w:tr>
      <w:tr>
        <w:trPr>
          <w:trHeight w:val="7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211511
</w:t>
            </w:r>
          </w:p>
        </w:tc>
      </w:tr>
      <w:tr>
        <w:trPr>
          <w:trHeight w:val="46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21256</w:t>
            </w:r>
          </w:p>
        </w:tc>
      </w:tr>
      <w:tr>
        <w:trPr>
          <w:trHeight w:val="5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190255</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38340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5674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5674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32666
</w:t>
            </w:r>
          </w:p>
        </w:tc>
      </w:tr>
      <w:tr>
        <w:trPr>
          <w:trHeight w:val="7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ауданның, аудандық маңызы бар қаланың, кент, ауыл, ауылдық округ әкімі аппараты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15322
</w:t>
            </w:r>
          </w:p>
        </w:tc>
      </w:tr>
      <w:tr>
        <w:trPr>
          <w:trHeight w:val="73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15322</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9600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94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7744
</w:t>
            </w:r>
          </w:p>
        </w:tc>
      </w:tr>
      <w:tr>
        <w:trPr>
          <w:trHeight w:val="97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95646,6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95646,6
</w:t>
            </w:r>
          </w:p>
        </w:tc>
      </w:tr>
      <w:tr>
        <w:trPr>
          <w:trHeight w:val="6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95646,6
</w:t>
            </w:r>
          </w:p>
        </w:tc>
      </w:tr>
      <w:tr>
        <w:trPr>
          <w:trHeight w:val="49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13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95279</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33859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99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Каржы активтерiмен жасалатын операциялар бойынша сальдо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-43619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43619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30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41670
</w:t>
            </w:r>
          </w:p>
        </w:tc>
      </w:tr>
      <w:tr>
        <w:trPr>
          <w:trHeight w:val="31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11855,1
</w:t>
            </w:r>
          </w:p>
        </w:tc>
      </w:tr>
      <w:tr>
        <w:trPr>
          <w:trHeight w:val="24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11855,1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11855,1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8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13804,1
</w:t>
            </w:r>
          </w:p>
        </w:tc>
      </w:tr>
      <w:tr>
        <w:trPr>
          <w:trHeight w:val="27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13804,1
</w:t>
            </w:r>
          </w:p>
        </w:tc>
      </w:tr>
      <w:tr>
        <w:trPr>
          <w:trHeight w:val="255"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13804,1</w:t>
            </w:r>
          </w:p>
        </w:tc>
      </w:tr>
    </w:tbl>
    <w:bookmarkStart w:name="z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2014 жылғы 16 сәуірдегі</w:t>
      </w:r>
      <w:r>
        <w:br/>
      </w:r>
      <w:r>
        <w:rPr>
          <w:rFonts w:ascii="Times New Roman"/>
          <w:b w:val="false"/>
          <w:i w:val="false"/>
          <w:color w:val="000000"/>
          <w:sz w:val="28"/>
        </w:rPr>
        <w:t>
№ 211 шешіміне</w:t>
      </w:r>
      <w:r>
        <w:br/>
      </w:r>
      <w:r>
        <w:rPr>
          <w:rFonts w:ascii="Times New Roman"/>
          <w:b w:val="false"/>
          <w:i w:val="false"/>
          <w:color w:val="000000"/>
          <w:sz w:val="28"/>
        </w:rPr>
        <w:t>
2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2013 жылғы 20 желтоқсандағы</w:t>
      </w:r>
      <w:r>
        <w:br/>
      </w:r>
      <w:r>
        <w:rPr>
          <w:rFonts w:ascii="Times New Roman"/>
          <w:b w:val="false"/>
          <w:i w:val="false"/>
          <w:color w:val="000000"/>
          <w:sz w:val="28"/>
        </w:rPr>
        <w:t>
№ 170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2014 жылға арналған селолық округтердің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953"/>
        <w:gridCol w:w="1413"/>
        <w:gridCol w:w="1373"/>
        <w:gridCol w:w="1753"/>
        <w:gridCol w:w="1413"/>
        <w:gridCol w:w="1533"/>
        <w:gridCol w:w="1533"/>
      </w:tblGrid>
      <w:tr>
        <w:trPr>
          <w:trHeight w:val="22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r>
      <w:tr>
        <w:trPr>
          <w:trHeight w:val="28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96245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18471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1465"/>
        <w:gridCol w:w="2310"/>
        <w:gridCol w:w="1639"/>
        <w:gridCol w:w="2180"/>
        <w:gridCol w:w="1900"/>
      </w:tblGrid>
      <w:tr>
        <w:trPr>
          <w:trHeight w:val="22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282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51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19723</w:t>
            </w:r>
          </w:p>
        </w:tc>
      </w:tr>
      <w:tr>
        <w:trPr>
          <w:trHeight w:val="49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22381</w:t>
            </w:r>
          </w:p>
        </w:tc>
      </w:tr>
      <w:tr>
        <w:trPr>
          <w:trHeight w:val="49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14028</w:t>
            </w:r>
          </w:p>
        </w:tc>
      </w:tr>
      <w:tr>
        <w:trPr>
          <w:trHeight w:val="52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22242</w:t>
            </w:r>
          </w:p>
        </w:tc>
      </w:tr>
      <w:tr>
        <w:trPr>
          <w:trHeight w:val="51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18452</w:t>
            </w:r>
          </w:p>
        </w:tc>
      </w:tr>
      <w:tr>
        <w:trPr>
          <w:trHeight w:val="51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50648</w:t>
            </w:r>
          </w:p>
        </w:tc>
      </w:tr>
      <w:tr>
        <w:trPr>
          <w:trHeight w:val="48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27703</w:t>
            </w:r>
          </w:p>
        </w:tc>
      </w:tr>
      <w:tr>
        <w:trPr>
          <w:trHeight w:val="51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20038</w:t>
            </w:r>
          </w:p>
        </w:tc>
      </w:tr>
      <w:tr>
        <w:trPr>
          <w:trHeight w:val="285"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16414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18514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15322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195215,0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