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4e9d" w14:textId="7654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170 "2014-2016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6 тамыздағы № 234 шешімі. Ақтөбе облысының Әділет департаментінде 2014 жылғы 25 тамызда № 3992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"2014-2016 жылдарға арналған Қарғалы ауданының бюджеті туралы" 2013 жылғы 20 желтоқсандағы № 170 (нормативтік құқықтық кесімдерді мемлекеттік тіркеу Тізіліміне 3749 нөмірімен тіркелген, 2014 жылдың 30 қаңтардағы аудандық "Қарғалы" газетінің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тармақшасындағы: </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"2 702 383" саны "2 791 590"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"2 222 383" саны "2 311 590" сандарымен ауыстырылсын; </w:t>
      </w:r>
    </w:p>
    <w:p>
      <w:pPr>
        <w:spacing w:after="0"/>
        <w:ind w:left="0"/>
        <w:jc w:val="both"/>
      </w:pPr>
      <w:r>
        <w:rPr>
          <w:rFonts w:ascii="Times New Roman"/>
          <w:b w:val="false"/>
          <w:i w:val="false"/>
          <w:color w:val="000000"/>
          <w:sz w:val="28"/>
        </w:rPr>
        <w:t xml:space="preserve">
      2) тармақшасындағы: </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"2 712 143" саны "2 801 350" сандарымен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азат жолы бөлігінде:</w:t>
      </w:r>
    </w:p>
    <w:p>
      <w:pPr>
        <w:spacing w:after="0"/>
        <w:ind w:left="0"/>
        <w:jc w:val="both"/>
      </w:pPr>
      <w:r>
        <w:rPr>
          <w:rFonts w:ascii="Times New Roman"/>
          <w:b w:val="false"/>
          <w:i w:val="false"/>
          <w:color w:val="000000"/>
          <w:sz w:val="28"/>
        </w:rPr>
        <w:t>
            "19 825" саны "18 772" сандарымен ауыстырылсын;</w:t>
      </w:r>
    </w:p>
    <w:p>
      <w:pPr>
        <w:spacing w:after="0"/>
        <w:ind w:left="0"/>
        <w:jc w:val="both"/>
      </w:pPr>
      <w:r>
        <w:rPr>
          <w:rFonts w:ascii="Times New Roman"/>
          <w:b w:val="false"/>
          <w:i w:val="false"/>
          <w:color w:val="000000"/>
          <w:sz w:val="28"/>
        </w:rPr>
        <w:t>
            келесі мазмұндағы 7-1 тармағымен толықтырылсын:</w:t>
      </w:r>
    </w:p>
    <w:bookmarkStart w:name="z11" w:id="4"/>
    <w:p>
      <w:pPr>
        <w:spacing w:after="0"/>
        <w:ind w:left="0"/>
        <w:jc w:val="both"/>
      </w:pPr>
      <w:r>
        <w:rPr>
          <w:rFonts w:ascii="Times New Roman"/>
          <w:b w:val="false"/>
          <w:i w:val="false"/>
          <w:color w:val="000000"/>
          <w:sz w:val="28"/>
        </w:rPr>
        <w:t xml:space="preserve">
            "7-1. 2014 жылға арналған аудандық бюджетте, республикалық бюджеттен келесі мөлшерде даму трансферттер түсімдері ескерілсін: </w:t>
      </w:r>
    </w:p>
    <w:bookmarkEnd w:id="4"/>
    <w:p>
      <w:pPr>
        <w:spacing w:after="0"/>
        <w:ind w:left="0"/>
        <w:jc w:val="both"/>
      </w:pPr>
      <w:r>
        <w:rPr>
          <w:rFonts w:ascii="Times New Roman"/>
          <w:b w:val="false"/>
          <w:i w:val="false"/>
          <w:color w:val="000000"/>
          <w:sz w:val="28"/>
        </w:rPr>
        <w:t>
            15 727,0 мың теңге – Қарғалы ауданы Бадамша ауылындағы үш бірпәтерлік тұрғын үйлердің (жалдамалы-коммуналдық) құрылысына;</w:t>
      </w:r>
    </w:p>
    <w:p>
      <w:pPr>
        <w:spacing w:after="0"/>
        <w:ind w:left="0"/>
        <w:jc w:val="both"/>
      </w:pPr>
      <w:r>
        <w:rPr>
          <w:rFonts w:ascii="Times New Roman"/>
          <w:b w:val="false"/>
          <w:i w:val="false"/>
          <w:color w:val="000000"/>
          <w:sz w:val="28"/>
        </w:rPr>
        <w:t>
            5 242,0 мың теңге – Қарғалы ауданы Петропавловка ауылындағы бір бірпәтерлік тұрғын үйдің (жалдамалы-коммуналдық) құрылысына;"</w:t>
      </w:r>
    </w:p>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"8 131" саны "28 131" сандарымен ауыстырылсын;</w:t>
      </w:r>
    </w:p>
    <w:p>
      <w:pPr>
        <w:spacing w:after="0"/>
        <w:ind w:left="0"/>
        <w:jc w:val="both"/>
      </w:pPr>
      <w:r>
        <w:rPr>
          <w:rFonts w:ascii="Times New Roman"/>
          <w:b w:val="false"/>
          <w:i w:val="false"/>
          <w:color w:val="000000"/>
          <w:sz w:val="28"/>
        </w:rPr>
        <w:t>
            4 азат жолы бөлігінде:</w:t>
      </w:r>
    </w:p>
    <w:p>
      <w:pPr>
        <w:spacing w:after="0"/>
        <w:ind w:left="0"/>
        <w:jc w:val="both"/>
      </w:pPr>
      <w:r>
        <w:rPr>
          <w:rFonts w:ascii="Times New Roman"/>
          <w:b w:val="false"/>
          <w:i w:val="false"/>
          <w:color w:val="000000"/>
          <w:sz w:val="28"/>
        </w:rPr>
        <w:t>
            "2 800" саны "2 788" сандарымен ауыстырылсын;</w:t>
      </w:r>
    </w:p>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"12 228" саны "45 652" сандарымен ауыстырылсын;</w:t>
      </w:r>
    </w:p>
    <w:p>
      <w:pPr>
        <w:spacing w:after="0"/>
        <w:ind w:left="0"/>
        <w:jc w:val="both"/>
      </w:pPr>
      <w:r>
        <w:rPr>
          <w:rFonts w:ascii="Times New Roman"/>
          <w:b w:val="false"/>
          <w:i w:val="false"/>
          <w:color w:val="000000"/>
          <w:sz w:val="28"/>
        </w:rPr>
        <w:t>
            7 азат жолы бөлігінде:</w:t>
      </w:r>
    </w:p>
    <w:p>
      <w:pPr>
        <w:spacing w:after="0"/>
        <w:ind w:left="0"/>
        <w:jc w:val="both"/>
      </w:pPr>
      <w:r>
        <w:rPr>
          <w:rFonts w:ascii="Times New Roman"/>
          <w:b w:val="false"/>
          <w:i w:val="false"/>
          <w:color w:val="000000"/>
          <w:sz w:val="28"/>
        </w:rPr>
        <w:t>
            "3 172" саны "14 572" сандарымен ауыстырылсын;</w:t>
      </w:r>
    </w:p>
    <w:bookmarkStart w:name="z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4 азат жолы бөлігінде:</w:t>
      </w:r>
    </w:p>
    <w:p>
      <w:pPr>
        <w:spacing w:after="0"/>
        <w:ind w:left="0"/>
        <w:jc w:val="both"/>
      </w:pPr>
      <w:r>
        <w:rPr>
          <w:rFonts w:ascii="Times New Roman"/>
          <w:b w:val="false"/>
          <w:i w:val="false"/>
          <w:color w:val="000000"/>
          <w:sz w:val="28"/>
        </w:rPr>
        <w:t>
            "172 182,0" саны "164 942" сандарымен ауыстырылсын;</w:t>
      </w:r>
    </w:p>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"10 870,0" саны "10 056" сандарымен ауыстырылсын;</w:t>
      </w:r>
    </w:p>
    <w:p>
      <w:pPr>
        <w:spacing w:after="0"/>
        <w:ind w:left="0"/>
        <w:jc w:val="both"/>
      </w:pPr>
      <w:r>
        <w:rPr>
          <w:rFonts w:ascii="Times New Roman"/>
          <w:b w:val="false"/>
          <w:i w:val="false"/>
          <w:color w:val="000000"/>
          <w:sz w:val="28"/>
        </w:rPr>
        <w:t>
            8 азат жолы бөлігінде:</w:t>
      </w:r>
    </w:p>
    <w:p>
      <w:pPr>
        <w:spacing w:after="0"/>
        <w:ind w:left="0"/>
        <w:jc w:val="both"/>
      </w:pPr>
      <w:r>
        <w:rPr>
          <w:rFonts w:ascii="Times New Roman"/>
          <w:b w:val="false"/>
          <w:i w:val="false"/>
          <w:color w:val="000000"/>
          <w:sz w:val="28"/>
        </w:rPr>
        <w:t>
            "4 200,0" саны "4 110" сандарымен ауыстырылсын;</w:t>
      </w:r>
    </w:p>
    <w:p>
      <w:pPr>
        <w:spacing w:after="0"/>
        <w:ind w:left="0"/>
        <w:jc w:val="both"/>
      </w:pPr>
      <w:r>
        <w:rPr>
          <w:rFonts w:ascii="Times New Roman"/>
          <w:b w:val="false"/>
          <w:i w:val="false"/>
          <w:color w:val="000000"/>
          <w:sz w:val="28"/>
        </w:rPr>
        <w:t>
            9 азат жолы бөлігінде:</w:t>
      </w:r>
    </w:p>
    <w:p>
      <w:pPr>
        <w:spacing w:after="0"/>
        <w:ind w:left="0"/>
        <w:jc w:val="both"/>
      </w:pPr>
      <w:r>
        <w:rPr>
          <w:rFonts w:ascii="Times New Roman"/>
          <w:b w:val="false"/>
          <w:i w:val="false"/>
          <w:color w:val="000000"/>
          <w:sz w:val="28"/>
        </w:rPr>
        <w:t xml:space="preserve">
      "4 900,0" саны "4 643" сандарымен ауыстырылсын және келесі мазмұндағы жолымен толықтырылсын: </w:t>
      </w:r>
    </w:p>
    <w:p>
      <w:pPr>
        <w:spacing w:after="0"/>
        <w:ind w:left="0"/>
        <w:jc w:val="both"/>
      </w:pPr>
      <w:r>
        <w:rPr>
          <w:rFonts w:ascii="Times New Roman"/>
          <w:b w:val="false"/>
          <w:i w:val="false"/>
          <w:color w:val="000000"/>
          <w:sz w:val="28"/>
        </w:rPr>
        <w:t>
      8 870,0 мың теңге – Қарғалы ауданы Бадамша ауылындағы М.Әуезов және Ш.Уәлиханов көшелеріндегі электр беру желісін қайта жаңартуға.</w:t>
      </w:r>
    </w:p>
    <w:p>
      <w:pPr>
        <w:spacing w:after="0"/>
        <w:ind w:left="0"/>
        <w:jc w:val="both"/>
      </w:pPr>
      <w:r>
        <w:rPr>
          <w:rFonts w:ascii="Times New Roman"/>
          <w:b w:val="false"/>
          <w:i w:val="false"/>
          <w:color w:val="000000"/>
          <w:sz w:val="28"/>
        </w:rPr>
        <w:t>
      Келесі мазмұндағы 9-1 тармағымен толықтырылсын:</w:t>
      </w:r>
    </w:p>
    <w:bookmarkStart w:name="z12" w:id="7"/>
    <w:p>
      <w:pPr>
        <w:spacing w:after="0"/>
        <w:ind w:left="0"/>
        <w:jc w:val="both"/>
      </w:pPr>
      <w:r>
        <w:rPr>
          <w:rFonts w:ascii="Times New Roman"/>
          <w:b w:val="false"/>
          <w:i w:val="false"/>
          <w:color w:val="000000"/>
          <w:sz w:val="28"/>
        </w:rPr>
        <w:t xml:space="preserve">
      "9-1. 2014 жылға арналған аудандық бюджетте, облыстық бюджеттен Жұмыспен қамту 2020 жол картасы шеңберінде ауылдық елді мекендерді дамытуға келесі мөлшерде ағымдағы трансферттер түсімдері ескерілсін: </w:t>
      </w:r>
    </w:p>
    <w:bookmarkEnd w:id="7"/>
    <w:p>
      <w:pPr>
        <w:spacing w:after="0"/>
        <w:ind w:left="0"/>
        <w:jc w:val="both"/>
      </w:pPr>
      <w:r>
        <w:rPr>
          <w:rFonts w:ascii="Times New Roman"/>
          <w:b w:val="false"/>
          <w:i w:val="false"/>
          <w:color w:val="000000"/>
          <w:sz w:val="28"/>
        </w:rPr>
        <w:t>
      4 010,0 мың теңге - тұрғын үй - 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bookmarkStart w:name="z7" w:id="8"/>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8"/>
    <w:bookmarkStart w:name="z8" w:id="9"/>
    <w:p>
      <w:pPr>
        <w:spacing w:after="0"/>
        <w:ind w:left="0"/>
        <w:jc w:val="both"/>
      </w:pPr>
      <w:r>
        <w:rPr>
          <w:rFonts w:ascii="Times New Roman"/>
          <w:b w:val="false"/>
          <w:i w:val="false"/>
          <w:color w:val="000000"/>
          <w:sz w:val="28"/>
        </w:rPr>
        <w:t>
      2.-Осы шешім 2014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Ж.Мұстафина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234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1439018,4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1191916,4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6 тамыз</w:t>
            </w:r>
            <w:r>
              <w:br/>
            </w:r>
            <w:r>
              <w:rPr>
                <w:rFonts w:ascii="Times New Roman"/>
                <w:b w:val="false"/>
                <w:i w:val="false"/>
                <w:color w:val="000000"/>
                <w:sz w:val="20"/>
              </w:rPr>
              <w:t>№ 234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