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d0f6" w14:textId="f5ad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Ақрап ауылдық округі әкімінің 2011 жылғы 20 шілдедегі № 6 "Ақрап ауылдық округінің елді мекендердің көшелеріне атау беру және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Ақрап ауылдық округі әкімінің 2014 жылғы 26 желтоқсандағы № 7 шешімі. Ақтөбе облысының Әділет департаментінде 2015 жылғы 14 қаңтардағы № 4150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Ақрап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Ақрап ауылдық округі әкімінің 2011 жылғы 20 шілдедегі № 6 "Ақрап ауылдық округінің елді мекендердің көшелеріне атау беру және атауларын өзгерту туралы" (нормативтік құқықтық актілерді мемлекеттік тіркеу тізілімінде № 3-7-125 тіркелген, 2011 жылғы 18 тамыздағы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 мынадай жаңа редакцияда жазылсын:</w:t>
      </w:r>
      <w:r>
        <w:br/>
      </w:r>
      <w:r>
        <w:rPr>
          <w:rFonts w:ascii="Times New Roman"/>
          <w:b w:val="false"/>
          <w:i w:val="false"/>
          <w:color w:val="000000"/>
          <w:sz w:val="28"/>
        </w:rPr>
        <w:t>
      "Ақрап ауылдық округінің елді мекендердің көшелеріне атау беру және атауларын өзгерту туралы";</w:t>
      </w:r>
      <w:r>
        <w:br/>
      </w:r>
      <w:r>
        <w:rPr>
          <w:rFonts w:ascii="Times New Roman"/>
          <w:b w:val="false"/>
          <w:i w:val="false"/>
          <w:color w:val="000000"/>
          <w:sz w:val="28"/>
        </w:rPr>
        <w:t>
      </w:t>
      </w:r>
      <w:r>
        <w:rPr>
          <w:rFonts w:ascii="Times New Roman"/>
          <w:b w:val="false"/>
          <w:i w:val="false"/>
          <w:color w:val="000000"/>
          <w:sz w:val="28"/>
        </w:rPr>
        <w:t>шешімнің орыс тіліндегі бүкіл мәтіні бойынша "аульного", "аула" сөздері тиісінше "сельского", "села"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еңгізіледі.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