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f453" w14:textId="8a8f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Мұғалжар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2014 жылғы 24 желтоқсандағы № 184 шешімі. Ақтөбе облысының Әділет департаментінде 2015 жылғы 19 қаңтарда № 4164 болып тіркелді. Күші жойылды - Ақтөбе облысы Мұғалжар аудандық мәслихатының 2016 жылғы 15 ақпандағы № 283 шешімімен</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Мұғалжар аудандық мәслихатының 15.02.2016 </w:t>
      </w:r>
      <w:r>
        <w:rPr>
          <w:rFonts w:ascii="Times New Roman"/>
          <w:b w:val="false"/>
          <w:i w:val="false"/>
          <w:color w:val="000000"/>
          <w:sz w:val="28"/>
        </w:rPr>
        <w:t>№ 283</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2015-2017 жылдарға арналған Мұғалжар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 көлемде бекітілсін:</w:t>
      </w:r>
      <w:r>
        <w:br/>
      </w:r>
      <w:r>
        <w:rPr>
          <w:rFonts w:ascii="Times New Roman"/>
          <w:b w:val="false"/>
          <w:i w:val="false"/>
          <w:color w:val="000000"/>
          <w:sz w:val="28"/>
        </w:rPr>
        <w:t>
      1) кірістер                                          10 497 567,1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8 260 639 мың теңге;</w:t>
      </w:r>
      <w:r>
        <w:br/>
      </w:r>
      <w:r>
        <w:rPr>
          <w:rFonts w:ascii="Times New Roman"/>
          <w:b w:val="false"/>
          <w:i w:val="false"/>
          <w:color w:val="000000"/>
          <w:sz w:val="28"/>
        </w:rPr>
        <w:t>
      салықтық емес түсімдер бойынша                        7 717,3 мың теңге;</w:t>
      </w:r>
      <w:r>
        <w:br/>
      </w:r>
      <w:r>
        <w:rPr>
          <w:rFonts w:ascii="Times New Roman"/>
          <w:b w:val="false"/>
          <w:i w:val="false"/>
          <w:color w:val="000000"/>
          <w:sz w:val="28"/>
        </w:rPr>
        <w:t>
      негізгі капиталды сатудан                              33 000 мың теңге;</w:t>
      </w:r>
      <w:r>
        <w:br/>
      </w:r>
      <w:r>
        <w:rPr>
          <w:rFonts w:ascii="Times New Roman"/>
          <w:b w:val="false"/>
          <w:i w:val="false"/>
          <w:color w:val="000000"/>
          <w:sz w:val="28"/>
        </w:rPr>
        <w:t>
      трансферттер түсімі бойынша                        2 196 210,8 и мың теңге;</w:t>
      </w:r>
      <w:r>
        <w:br/>
      </w:r>
      <w:r>
        <w:rPr>
          <w:rFonts w:ascii="Times New Roman"/>
          <w:b w:val="false"/>
          <w:i w:val="false"/>
          <w:color w:val="000000"/>
          <w:sz w:val="28"/>
        </w:rPr>
        <w:t>
      2) шығындар                                          10 556 323,8 мың теңге;</w:t>
      </w:r>
      <w:r>
        <w:br/>
      </w:r>
      <w:r>
        <w:rPr>
          <w:rFonts w:ascii="Times New Roman"/>
          <w:b w:val="false"/>
          <w:i w:val="false"/>
          <w:color w:val="000000"/>
          <w:sz w:val="28"/>
        </w:rPr>
        <w:t>
      3) таза бюджеттік кредит беру                        31 453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19 338 мың теңге;</w:t>
      </w:r>
      <w:r>
        <w:br/>
      </w:r>
      <w:r>
        <w:rPr>
          <w:rFonts w:ascii="Times New Roman"/>
          <w:b w:val="false"/>
          <w:i w:val="false"/>
          <w:color w:val="000000"/>
          <w:sz w:val="28"/>
        </w:rPr>
        <w:t>
      бюджеттік кредиттерді өтеу                              8 970,9 мың теңге;</w:t>
      </w:r>
      <w:r>
        <w:br/>
      </w:r>
      <w:r>
        <w:rPr>
          <w:rFonts w:ascii="Times New Roman"/>
          <w:b w:val="false"/>
          <w:i w:val="false"/>
          <w:color w:val="000000"/>
          <w:sz w:val="28"/>
        </w:rPr>
        <w:t xml:space="preserve">
      4) қаржы активтерімен жасалатын </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xml:space="preserve">
      мемлекеттік қаржы активтерін сатудан </w:t>
      </w:r>
      <w:r>
        <w:br/>
      </w:r>
      <w:r>
        <w:rPr>
          <w:rFonts w:ascii="Times New Roman"/>
          <w:b w:val="false"/>
          <w:i w:val="false"/>
          <w:color w:val="000000"/>
          <w:sz w:val="28"/>
        </w:rPr>
        <w:t>
      түсетін түсімдер                                    0 мың теңге;</w:t>
      </w:r>
      <w:r>
        <w:br/>
      </w:r>
      <w:r>
        <w:rPr>
          <w:rFonts w:ascii="Times New Roman"/>
          <w:b w:val="false"/>
          <w:i w:val="false"/>
          <w:color w:val="000000"/>
          <w:sz w:val="28"/>
        </w:rPr>
        <w:t>
      5) бюджет тапшылығы                              - 90 209,7 мың теңге;</w:t>
      </w:r>
      <w:r>
        <w:br/>
      </w:r>
      <w:r>
        <w:rPr>
          <w:rFonts w:ascii="Times New Roman"/>
          <w:b w:val="false"/>
          <w:i w:val="false"/>
          <w:color w:val="000000"/>
          <w:sz w:val="28"/>
        </w:rPr>
        <w:t>
      6) бюджет тапшылығын қаржыландыру                  90 209,7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13.03.2015 </w:t>
      </w:r>
      <w:r>
        <w:rPr>
          <w:rFonts w:ascii="Times New Roman"/>
          <w:b w:val="false"/>
          <w:i w:val="false"/>
          <w:color w:val="000000"/>
          <w:sz w:val="28"/>
        </w:rPr>
        <w:t>№ 210</w:t>
      </w:r>
      <w:r>
        <w:rPr>
          <w:rFonts w:ascii="Times New Roman"/>
          <w:b w:val="false"/>
          <w:i w:val="false"/>
          <w:color w:val="ff0000"/>
          <w:sz w:val="28"/>
        </w:rPr>
        <w:t xml:space="preserve"> (01.01.2015 бастап қолданысқа енгізіледі); 06.04.2015 </w:t>
      </w:r>
      <w:r>
        <w:rPr>
          <w:rFonts w:ascii="Times New Roman"/>
          <w:b w:val="false"/>
          <w:i w:val="false"/>
          <w:color w:val="000000"/>
          <w:sz w:val="28"/>
        </w:rPr>
        <w:t>№ 219</w:t>
      </w:r>
      <w:r>
        <w:rPr>
          <w:rFonts w:ascii="Times New Roman"/>
          <w:b w:val="false"/>
          <w:i w:val="false"/>
          <w:color w:val="ff0000"/>
          <w:sz w:val="28"/>
        </w:rPr>
        <w:t xml:space="preserve"> (01.01.2015 бастап қолданысқа енгізіледі); 10.06.2015 </w:t>
      </w:r>
      <w:r>
        <w:rPr>
          <w:rFonts w:ascii="Times New Roman"/>
          <w:b w:val="false"/>
          <w:i w:val="false"/>
          <w:color w:val="000000"/>
          <w:sz w:val="28"/>
        </w:rPr>
        <w:t>№ 230</w:t>
      </w:r>
      <w:r>
        <w:rPr>
          <w:rFonts w:ascii="Times New Roman"/>
          <w:b w:val="false"/>
          <w:i w:val="false"/>
          <w:color w:val="ff0000"/>
          <w:sz w:val="28"/>
        </w:rPr>
        <w:t xml:space="preserve"> (01.01.2015 бастап қолданысқа енгізіледі); 29.07.2015 </w:t>
      </w:r>
      <w:r>
        <w:rPr>
          <w:rFonts w:ascii="Times New Roman"/>
          <w:b w:val="false"/>
          <w:i w:val="false"/>
          <w:color w:val="000000"/>
          <w:sz w:val="28"/>
        </w:rPr>
        <w:t>№ 238</w:t>
      </w:r>
      <w:r>
        <w:rPr>
          <w:rFonts w:ascii="Times New Roman"/>
          <w:b w:val="false"/>
          <w:i w:val="false"/>
          <w:color w:val="ff0000"/>
          <w:sz w:val="28"/>
        </w:rPr>
        <w:t xml:space="preserve"> (01.01.2015 бастап қолданысқа енгізіледі); 05.11.2015 </w:t>
      </w:r>
      <w:r>
        <w:rPr>
          <w:rFonts w:ascii="Times New Roman"/>
          <w:b w:val="false"/>
          <w:i w:val="false"/>
          <w:color w:val="000000"/>
          <w:sz w:val="28"/>
        </w:rPr>
        <w:t>№ 249</w:t>
      </w:r>
      <w:r>
        <w:rPr>
          <w:rFonts w:ascii="Times New Roman"/>
          <w:b w:val="false"/>
          <w:i w:val="false"/>
          <w:color w:val="ff0000"/>
          <w:sz w:val="28"/>
        </w:rPr>
        <w:t xml:space="preserve"> (01.01.2015 бастап қолданысқа енгізіледі); 15.12.2015 </w:t>
      </w:r>
      <w:r>
        <w:rPr>
          <w:rFonts w:ascii="Times New Roman"/>
          <w:b w:val="false"/>
          <w:i w:val="false"/>
          <w:color w:val="000000"/>
          <w:sz w:val="28"/>
        </w:rPr>
        <w:t>№ 253</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жеке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акциздер:</w:t>
      </w:r>
      <w:r>
        <w:br/>
      </w:r>
      <w:r>
        <w:rPr>
          <w:rFonts w:ascii="Times New Roman"/>
          <w:b w:val="false"/>
          <w:i w:val="false"/>
          <w:color w:val="000000"/>
          <w:sz w:val="28"/>
        </w:rPr>
        <w:t>
      Қазақстан Республикасының аумағында өндірілген спирттің барлық түрлеріне;</w:t>
      </w:r>
      <w:r>
        <w:br/>
      </w:r>
      <w:r>
        <w:rPr>
          <w:rFonts w:ascii="Times New Roman"/>
          <w:b w:val="false"/>
          <w:i w:val="false"/>
          <w:color w:val="000000"/>
          <w:sz w:val="28"/>
        </w:rPr>
        <w:t>
      бензинге (авиациялық бензинді қоспағанда) және дизель отынына;</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аудандық маңызы бар жалпыға ортақ пайдаланатын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қосылатын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мекемелермен салатын айыппұлдар, өсімдер, санкциялар, өндіріп алулар;</w:t>
      </w:r>
      <w:r>
        <w:br/>
      </w:r>
      <w:r>
        <w:rPr>
          <w:rFonts w:ascii="Times New Roman"/>
          <w:b w:val="false"/>
          <w:i w:val="false"/>
          <w:color w:val="000000"/>
          <w:sz w:val="28"/>
        </w:rPr>
        <w:t>
      аудан бюджетіне түсетін салықтық емес басқа да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"2015-2017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құрылған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2015 жылға аудандық бюджеттен облыстық бюджетке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88 743 мың теңге сомасында трансферттер түсімдері ескерілсін.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"2015-2017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мәліметке және басшылыққа алынсын:</w:t>
      </w:r>
      <w:r>
        <w:br/>
      </w:r>
      <w:r>
        <w:rPr>
          <w:rFonts w:ascii="Times New Roman"/>
          <w:b w:val="false"/>
          <w:i w:val="false"/>
          <w:color w:val="000000"/>
          <w:sz w:val="28"/>
        </w:rPr>
        <w:t>
      2015 жылдың 1 қаңтарынан бастап:</w:t>
      </w:r>
      <w:r>
        <w:br/>
      </w:r>
      <w:r>
        <w:rPr>
          <w:rFonts w:ascii="Times New Roman"/>
          <w:b w:val="false"/>
          <w:i w:val="false"/>
          <w:color w:val="000000"/>
          <w:sz w:val="28"/>
        </w:rPr>
        <w:t>
      жалақының ең төменгі мөлшері – 21 364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1 982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21 364 теңге.</w:t>
      </w:r>
      <w:r>
        <w:br/>
      </w:r>
      <w:r>
        <w:rPr>
          <w:rFonts w:ascii="Times New Roman"/>
          <w:b w:val="false"/>
          <w:i w:val="false"/>
          <w:color w:val="000000"/>
          <w:sz w:val="28"/>
        </w:rPr>
        <w:t>
</w:t>
      </w:r>
      <w:r>
        <w:rPr>
          <w:rFonts w:ascii="Times New Roman"/>
          <w:b w:val="false"/>
          <w:i w:val="false"/>
          <w:color w:val="000000"/>
          <w:sz w:val="28"/>
        </w:rPr>
        <w:t>
      6. 2015 жылы ауданның бюджетіне салықтардан түсетін жалпы соманы бөлу мынадай мөлшерде белгіленсін:</w:t>
      </w:r>
      <w:r>
        <w:br/>
      </w:r>
      <w:r>
        <w:rPr>
          <w:rFonts w:ascii="Times New Roman"/>
          <w:b w:val="false"/>
          <w:i w:val="false"/>
          <w:color w:val="000000"/>
          <w:sz w:val="28"/>
        </w:rPr>
        <w:t>
      1) жеке табыс салығы - 54 пайыз;</w:t>
      </w:r>
      <w:r>
        <w:br/>
      </w:r>
      <w:r>
        <w:rPr>
          <w:rFonts w:ascii="Times New Roman"/>
          <w:b w:val="false"/>
          <w:i w:val="false"/>
          <w:color w:val="000000"/>
          <w:sz w:val="28"/>
        </w:rPr>
        <w:t>
      2) әлеуметтік салық - 54 пайыз.</w:t>
      </w:r>
      <w:r>
        <w:br/>
      </w:r>
      <w:r>
        <w:rPr>
          <w:rFonts w:ascii="Times New Roman"/>
          <w:b w:val="false"/>
          <w:i w:val="false"/>
          <w:color w:val="000000"/>
          <w:sz w:val="28"/>
        </w:rPr>
        <w:t>
</w:t>
      </w:r>
      <w:r>
        <w:rPr>
          <w:rFonts w:ascii="Times New Roman"/>
          <w:b w:val="false"/>
          <w:i w:val="false"/>
          <w:color w:val="000000"/>
          <w:sz w:val="28"/>
        </w:rPr>
        <w:t>
      7. 2015 жылға аудандық бюджетте облыстық бюджетке бюджеттік алулар көлемі 3 786 615 мың теңге көлемінде болып ескерілсін.</w:t>
      </w:r>
      <w:r>
        <w:br/>
      </w:r>
      <w:r>
        <w:rPr>
          <w:rFonts w:ascii="Times New Roman"/>
          <w:b w:val="false"/>
          <w:i w:val="false"/>
          <w:color w:val="000000"/>
          <w:sz w:val="28"/>
        </w:rPr>
        <w:t>
</w:t>
      </w:r>
      <w:r>
        <w:rPr>
          <w:rFonts w:ascii="Times New Roman"/>
          <w:b w:val="false"/>
          <w:i w:val="false"/>
          <w:color w:val="000000"/>
          <w:sz w:val="28"/>
        </w:rPr>
        <w:t xml:space="preserve">
      8. 2015 жылға арналған аудандық бюджетте республикалық бюджеттен нысаналы ағымдағы трансферттер есебінен 859 570,8 мың теңге түскені ескерілсін: </w:t>
      </w:r>
      <w:r>
        <w:br/>
      </w:r>
      <w:r>
        <w:rPr>
          <w:rFonts w:ascii="Times New Roman"/>
          <w:b w:val="false"/>
          <w:i w:val="false"/>
          <w:color w:val="000000"/>
          <w:sz w:val="28"/>
        </w:rPr>
        <w:t>
      мамандарды әлеуметтік қолдау шараларын іске асыру үшін бюджеттік кредиттерге;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үш деңгейлі жүйе бойынша квалификацияны арттыру курсынан өткен мұғалімдерге еңбекақыны ұлғайтуға;</w:t>
      </w:r>
      <w:r>
        <w:br/>
      </w:r>
      <w:r>
        <w:rPr>
          <w:rFonts w:ascii="Times New Roman"/>
          <w:b w:val="false"/>
          <w:i w:val="false"/>
          <w:color w:val="000000"/>
          <w:sz w:val="28"/>
        </w:rPr>
        <w:t>
      бастауыш, негізгі орта және жалпы орта білім беруді жан басына шаққандағы қаржыландыруды сынамалауға;</w:t>
      </w:r>
      <w:r>
        <w:br/>
      </w:r>
      <w:r>
        <w:rPr>
          <w:rFonts w:ascii="Times New Roman"/>
          <w:b w:val="false"/>
          <w:i w:val="false"/>
          <w:color w:val="000000"/>
          <w:sz w:val="28"/>
        </w:rPr>
        <w:t>
      аудандық маңызы бар автокөлік жолдары мен елді мекендер көшелеріндегі автокөлік жолдарын күрделі және орташа жөндеуге;</w:t>
      </w:r>
      <w:r>
        <w:br/>
      </w:r>
      <w:r>
        <w:rPr>
          <w:rFonts w:ascii="Times New Roman"/>
          <w:b w:val="false"/>
          <w:i w:val="false"/>
          <w:color w:val="000000"/>
          <w:sz w:val="28"/>
        </w:rPr>
        <w:t>
      бруцеллезбен ауыратын, санитарлық союға бағытталатын ауылшаруашылық жануарларының құнын өтеуге (50% дейін);</w:t>
      </w:r>
      <w:r>
        <w:br/>
      </w:r>
      <w:r>
        <w:rPr>
          <w:rFonts w:ascii="Times New Roman"/>
          <w:b w:val="false"/>
          <w:i w:val="false"/>
          <w:color w:val="000000"/>
          <w:sz w:val="28"/>
        </w:rPr>
        <w:t>
      елді мекендерді абаттандыру мен көгалдандыру;</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 медициналық –педогогикалық консультациялық көмек көрсету;</w:t>
      </w:r>
      <w:r>
        <w:br/>
      </w:r>
      <w:r>
        <w:rPr>
          <w:rFonts w:ascii="Times New Roman"/>
          <w:b w:val="false"/>
          <w:i w:val="false"/>
          <w:color w:val="000000"/>
          <w:sz w:val="28"/>
        </w:rPr>
        <w:t>
      балалар мен жасөспірімдерге спорт бойынша қосымша білім беру;</w:t>
      </w:r>
      <w:r>
        <w:br/>
      </w:r>
      <w:r>
        <w:rPr>
          <w:rFonts w:ascii="Times New Roman"/>
          <w:b w:val="false"/>
          <w:i w:val="false"/>
          <w:color w:val="000000"/>
          <w:sz w:val="28"/>
        </w:rPr>
        <w:t>
      Ұлы Отан соғысындағы Жеңістің жетпіс жылдығына арналған іс-шараларды өткізуге;</w:t>
      </w:r>
      <w:r>
        <w:br/>
      </w:r>
      <w:r>
        <w:rPr>
          <w:rFonts w:ascii="Times New Roman"/>
          <w:b w:val="false"/>
          <w:i w:val="false"/>
          <w:color w:val="000000"/>
          <w:sz w:val="28"/>
        </w:rPr>
        <w:t>
      18 жасқа дейінгі балаларға мемлекеттік жәрдемақылар төлеуге;</w:t>
      </w:r>
      <w:r>
        <w:br/>
      </w:r>
      <w:r>
        <w:rPr>
          <w:rFonts w:ascii="Times New Roman"/>
          <w:b w:val="false"/>
          <w:i w:val="false"/>
          <w:color w:val="000000"/>
          <w:sz w:val="28"/>
        </w:rPr>
        <w:t>
      халықты әлеуметтік қорғауға және оған көмек көрсетуге;</w:t>
      </w:r>
      <w:r>
        <w:br/>
      </w:r>
      <w:r>
        <w:rPr>
          <w:rFonts w:ascii="Times New Roman"/>
          <w:b w:val="false"/>
          <w:i w:val="false"/>
          <w:color w:val="000000"/>
          <w:sz w:val="28"/>
        </w:rPr>
        <w:t>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8"/>
        </w:rPr>
        <w:t>
      мемлекеттік әкімшілік қызметшілерге төленетін еңбекақы деңгейін арттыруға;</w:t>
      </w:r>
      <w:r>
        <w:br/>
      </w:r>
      <w:r>
        <w:rPr>
          <w:rFonts w:ascii="Times New Roman"/>
          <w:b w:val="false"/>
          <w:i w:val="false"/>
          <w:color w:val="000000"/>
          <w:sz w:val="28"/>
        </w:rPr>
        <w:t>
      жергілікті атқарушы органның агроөнеркәсіп кешені бөлімшесін ұстауға;</w:t>
      </w:r>
      <w:r>
        <w:br/>
      </w:r>
      <w:r>
        <w:rPr>
          <w:rFonts w:ascii="Times New Roman"/>
          <w:b w:val="false"/>
          <w:i w:val="false"/>
          <w:color w:val="000000"/>
          <w:sz w:val="28"/>
        </w:rPr>
        <w:t>
      азаматтық хал актілерін тіркеу бөлімдерінің штат санын ұстауға.</w:t>
      </w:r>
      <w:r>
        <w:br/>
      </w:r>
      <w:r>
        <w:rPr>
          <w:rFonts w:ascii="Times New Roman"/>
          <w:b w:val="false"/>
          <w:i w:val="false"/>
          <w:color w:val="000000"/>
          <w:sz w:val="28"/>
        </w:rPr>
        <w:t>
      Аталған трансферттердің сомасын бөлу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Мұғалжар аудандық мәслихатының 06.04.2015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219</w:t>
      </w:r>
      <w:r>
        <w:rPr>
          <w:rFonts w:ascii="Times New Roman"/>
          <w:b w:val="false"/>
          <w:i w:val="false"/>
          <w:color w:val="ff0000"/>
          <w:sz w:val="28"/>
        </w:rPr>
        <w:t xml:space="preserve"> (01.01.2015 бастап қолданысқа енгізіледі); 10.06.2015 </w:t>
      </w:r>
      <w:r>
        <w:rPr>
          <w:rFonts w:ascii="Times New Roman"/>
          <w:b w:val="false"/>
          <w:i w:val="false"/>
          <w:color w:val="000000"/>
          <w:sz w:val="28"/>
        </w:rPr>
        <w:t>№ 230</w:t>
      </w:r>
      <w:r>
        <w:rPr>
          <w:rFonts w:ascii="Times New Roman"/>
          <w:b w:val="false"/>
          <w:i w:val="false"/>
          <w:color w:val="ff0000"/>
          <w:sz w:val="28"/>
        </w:rPr>
        <w:t xml:space="preserve"> (01.01.2015 бастап қолданысқа енгізіледі); 29.07.2015 </w:t>
      </w:r>
      <w:r>
        <w:rPr>
          <w:rFonts w:ascii="Times New Roman"/>
          <w:b w:val="false"/>
          <w:i w:val="false"/>
          <w:color w:val="000000"/>
          <w:sz w:val="28"/>
        </w:rPr>
        <w:t>№ 238</w:t>
      </w:r>
      <w:r>
        <w:rPr>
          <w:rFonts w:ascii="Times New Roman"/>
          <w:b w:val="false"/>
          <w:i w:val="false"/>
          <w:color w:val="ff0000"/>
          <w:sz w:val="28"/>
        </w:rPr>
        <w:t xml:space="preserve"> (01.01.2015 бастап қолданысқа енгізіледі); 05.11.2015 </w:t>
      </w:r>
      <w:r>
        <w:rPr>
          <w:rFonts w:ascii="Times New Roman"/>
          <w:b w:val="false"/>
          <w:i w:val="false"/>
          <w:color w:val="000000"/>
          <w:sz w:val="28"/>
        </w:rPr>
        <w:t>№ 249</w:t>
      </w:r>
      <w:r>
        <w:rPr>
          <w:rFonts w:ascii="Times New Roman"/>
          <w:b w:val="false"/>
          <w:i w:val="false"/>
          <w:color w:val="ff0000"/>
          <w:sz w:val="28"/>
        </w:rPr>
        <w:t xml:space="preserve"> (01.01.2015 бастап қолданысқа енгізіледі); 15.12.2015 </w:t>
      </w:r>
      <w:r>
        <w:rPr>
          <w:rFonts w:ascii="Times New Roman"/>
          <w:b w:val="false"/>
          <w:i w:val="false"/>
          <w:color w:val="000000"/>
          <w:sz w:val="28"/>
        </w:rPr>
        <w:t>№ 253</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2015 жылға арналған аудандық бюджетте нысаналы трансферттер және даму трансферттер жалпы сомасы 1 369 683 мың теңгеде көзделсін, оның ішінде:</w:t>
      </w:r>
      <w:r>
        <w:br/>
      </w:r>
      <w:r>
        <w:rPr>
          <w:rFonts w:ascii="Times New Roman"/>
          <w:b w:val="false"/>
          <w:i w:val="false"/>
          <w:color w:val="000000"/>
          <w:sz w:val="28"/>
        </w:rPr>
        <w:t>
      білім беру нысандарын салу және қайта жаңғыртуға;</w:t>
      </w:r>
      <w:r>
        <w:br/>
      </w:r>
      <w:r>
        <w:rPr>
          <w:rFonts w:ascii="Times New Roman"/>
          <w:b w:val="false"/>
          <w:i w:val="false"/>
          <w:color w:val="000000"/>
          <w:sz w:val="28"/>
        </w:rPr>
        <w:t>
      сумен жабдықтау және су бұру жүйесін дамытуға;</w:t>
      </w:r>
      <w:r>
        <w:br/>
      </w:r>
      <w:r>
        <w:rPr>
          <w:rFonts w:ascii="Times New Roman"/>
          <w:b w:val="false"/>
          <w:i w:val="false"/>
          <w:color w:val="000000"/>
          <w:sz w:val="28"/>
        </w:rPr>
        <w:t>
      елді мекендерді сумен жабдықтау және су бұру жүйесін дамытуға;</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инфрақұрылымды дамытуға.</w:t>
      </w:r>
      <w:r>
        <w:br/>
      </w:r>
      <w:r>
        <w:rPr>
          <w:rFonts w:ascii="Times New Roman"/>
          <w:b w:val="false"/>
          <w:i w:val="false"/>
          <w:color w:val="000000"/>
          <w:sz w:val="28"/>
        </w:rPr>
        <w:t>
      Аталған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Мұғалжар аудандық мәслихатының 13.03.2015 </w:t>
      </w:r>
      <w:r>
        <w:rPr>
          <w:rFonts w:ascii="Times New Roman"/>
          <w:b w:val="false"/>
          <w:i w:val="false"/>
          <w:color w:val="000000"/>
          <w:sz w:val="28"/>
        </w:rPr>
        <w:t>№ 210</w:t>
      </w:r>
      <w:r>
        <w:rPr>
          <w:rFonts w:ascii="Times New Roman"/>
          <w:b w:val="false"/>
          <w:i w:val="false"/>
          <w:color w:val="ff0000"/>
          <w:sz w:val="28"/>
        </w:rPr>
        <w:t xml:space="preserve"> (01.01.2015 бастап қолданысқа енгізіледі); 06.04.2015 </w:t>
      </w:r>
      <w:r>
        <w:rPr>
          <w:rFonts w:ascii="Times New Roman"/>
          <w:b w:val="false"/>
          <w:i w:val="false"/>
          <w:color w:val="000000"/>
          <w:sz w:val="28"/>
        </w:rPr>
        <w:t>№ 219</w:t>
      </w:r>
      <w:r>
        <w:rPr>
          <w:rFonts w:ascii="Times New Roman"/>
          <w:b w:val="false"/>
          <w:i w:val="false"/>
          <w:color w:val="ff0000"/>
          <w:sz w:val="28"/>
        </w:rPr>
        <w:t xml:space="preserve"> (01.01.2015 бастап қолданысқа енгізіледі); 15.12.2015 </w:t>
      </w:r>
      <w:r>
        <w:rPr>
          <w:rFonts w:ascii="Times New Roman"/>
          <w:b w:val="false"/>
          <w:i w:val="false"/>
          <w:color w:val="000000"/>
          <w:sz w:val="28"/>
        </w:rPr>
        <w:t>№ 253</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2015 жылға ауданның жергілікті атқарушы органының резерві 237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Мұғалжар аудандық мәслихатының 13.03.2015 </w:t>
      </w:r>
      <w:r>
        <w:rPr>
          <w:rFonts w:ascii="Times New Roman"/>
          <w:b w:val="false"/>
          <w:i w:val="false"/>
          <w:color w:val="000000"/>
          <w:sz w:val="28"/>
        </w:rPr>
        <w:t>№ 210</w:t>
      </w:r>
      <w:r>
        <w:rPr>
          <w:rFonts w:ascii="Times New Roman"/>
          <w:b w:val="false"/>
          <w:i w:val="false"/>
          <w:color w:val="ff0000"/>
          <w:sz w:val="28"/>
        </w:rPr>
        <w:t xml:space="preserve"> (01.01.2015 бастап қолданысқа енгізіледі); 10.06.2015 </w:t>
      </w:r>
      <w:r>
        <w:rPr>
          <w:rFonts w:ascii="Times New Roman"/>
          <w:b w:val="false"/>
          <w:i w:val="false"/>
          <w:color w:val="000000"/>
          <w:sz w:val="28"/>
        </w:rPr>
        <w:t>№ 230</w:t>
      </w:r>
      <w:r>
        <w:rPr>
          <w:rFonts w:ascii="Times New Roman"/>
          <w:b w:val="false"/>
          <w:i w:val="false"/>
          <w:color w:val="ff0000"/>
          <w:sz w:val="28"/>
        </w:rPr>
        <w:t xml:space="preserve"> (01.01.2015 бастап қолданысқа енгізіледі); 29.07.2015 </w:t>
      </w:r>
      <w:r>
        <w:rPr>
          <w:rFonts w:ascii="Times New Roman"/>
          <w:b w:val="false"/>
          <w:i w:val="false"/>
          <w:color w:val="000000"/>
          <w:sz w:val="28"/>
        </w:rPr>
        <w:t>№ 238</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2015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2015 жылға аудандағы қаланың, аудандық маңызы бар қаланың, кент, село, ауылдық округ әкімі аппаратының бюджеттік бағдарламаларының тізбесі 
</w:t>
      </w:r>
      <w:r>
        <w:rPr>
          <w:rFonts w:ascii="Times New Roman"/>
          <w:b w:val="false"/>
          <w:i w:val="false"/>
          <w:color w:val="000000"/>
          <w:sz w:val="28"/>
        </w:rPr>
        <w:t>
</w:t>
      </w:r>
      <w:r>
        <w:rPr>
          <w:rFonts w:ascii="Times New Roman"/>
          <w:b w:val="false"/>
          <w:i w:val="false"/>
          <w:color w:val="000000"/>
          <w:sz w:val="28"/>
          <w:u w:val="single"/>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2015 жылдың 1 қаңтарынан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мәслихаттың</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төрайымы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хатшысы</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Н.Қалиева</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С.Салықбаев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Мұғалжар аудандық мәслихатының</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2015 жылға арналған Мұғалжар ауданының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15.12.2015 </w:t>
      </w:r>
      <w:r>
        <w:rPr>
          <w:rFonts w:ascii="Times New Roman"/>
          <w:b w:val="false"/>
          <w:i w:val="false"/>
          <w:color w:val="ff0000"/>
          <w:sz w:val="28"/>
        </w:rPr>
        <w:t>№ 253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2"/>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10 497 567,1</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8 260 639,0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997 986,0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997 986,0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724 892,0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724 892,0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6 248 599,0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6 121 424,0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18 007,0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106 968,0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277 568,0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175 362,0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67 443,0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33 832,0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11 594,0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11 594,0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7 717,3</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1 714,3</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33 000,0</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2 196 210,8</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2 196 210,8</w:t>
            </w: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2 196 210,8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10 556 323,8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343 489,8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300 268,1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14 535,5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14 535,5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70 880,0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70 880,0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214 852,6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214 622,6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18 906,5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18 906,5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16 507,5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10 235,2</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10 235,2</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4 051 133,4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628 424,7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628 424,7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473 439,7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154 985,0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3 079 795,6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2 968 730,6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2 898 460,6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342 913,1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242 158,5</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36 316,6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127 837,0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100 754,6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100 754,6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285 313,7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255 107,7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252 884,7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94 299,4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84 944,0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759 560,8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11 904,8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690 092,2</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679 498,9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90 586,0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4 998,6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44 565,7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523 294,6</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10 593,3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10 593,3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57 563,8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51 595,8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38 275,8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258 225,1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161 731,8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161 731,8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161 733,9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52 460,8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51 711,8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28 598,4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13 854,4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7 038,4</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126 526,2</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35 955,1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29 936,1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17 809,1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9 897,8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9 897,8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9 597,8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80 673,3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80 673,3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80 673,3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33 589,8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33 589,8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33 589,8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9 117,8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97 877,3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97 877,3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92 774,3</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23 663,2</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69 111,1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760 976,0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756 402,0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737 935,0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737 935,0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3 835 279,0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3 835 279,0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3 835 279,0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31 123,1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3 786 615,0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10 367,1</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-69 123,8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69 123,8</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58 756,7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58 756,7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58 756,7</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24 желтоқсандағы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2016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10 661 795,0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9 302 867,0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1 070 776,0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1 070 776,0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833 117,0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833 117,0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7 108 917,0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6 966 877,0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194 715,0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1 299 610,0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1 299 610,0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1 299 610,0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10 661 795,0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479 255,0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440 619,0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353 319,0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298 319,0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4 379 458,0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541 875,0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541 875,0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440 675,0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2 856 066,0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2 856 066,0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73 066,0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981 517,0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182 607,0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798 910,0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798 910,0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320 921,0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291 839,0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288 733,0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128 539,0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866 076,0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550 850,0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529 900,0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195 126,0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185 126,0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57 756,0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 туризм және ақпараттық кеністік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312 318,0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103 087,0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519 497,0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519 497,0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күрделі және орташа жөндеу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379 497,0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334 497,0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228 044,0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215 994,0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187 244,0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187 244,0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3 405 069,0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3 405 069,0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3 405 069,0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3 405 069,0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Мұғалжар аудандық мәслихатының</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2017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11 321 371,0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9 940 163,0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925 139,0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925 139,0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761 943,0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761 943,0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7 972 205,0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7 827 265,0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267 364,0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194 715,0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38 199,0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1 303 833,0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1 303 833,0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1 303 833,0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11 321 371,0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402 206,0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276 270,0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4 379 458,0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541 875,0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541 875,0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440 675,0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2 856 066,0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2 856 066,0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73 066,0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981 517,0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182 607,0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798 910,0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798 910,0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320 921,0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291 839,0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288 733,0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128 539,0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1 966 699,0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1 651 473,0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1 121 573,0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1 103 323,0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529 900,0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195 126,0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185 126,0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57 756,0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77 970,0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 туризм және ақпараттық кеністік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312 318,0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103 087,0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күрделі және орташа жөндеу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228 044,0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215 994,0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187 244,0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187 244,0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3 345 568,0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3 345 568,0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3 345 568,0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3 345 568,0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Мұғалжар аудандық мәслихатының</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24 желтоқсандағы №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ҚОСЫМША</w:t>
            </w:r>
          </w:p>
        </w:tc>
      </w:tr>
    </w:tbl>
    <w:p>
      <w:pPr>
        <w:spacing w:after="0"/>
        <w:ind w:left="0"/>
        <w:jc w:val="left"/>
      </w:pPr>
      <w:r>
        <w:rPr>
          <w:rFonts w:ascii="Times New Roman"/>
          <w:b/>
          <w:i w:val="false"/>
          <w:color w:val="000000"/>
        </w:rPr>
        <w:t xml:space="preserve"> 2015 жылға арналған Мұғалжар ауданының бюджетін атқару процесінде секвестрлеуге жатпайтын аудандық бюджеттік бағдарламаларының Т І З Б Е С 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1348"/>
        <w:gridCol w:w="1348"/>
        <w:gridCol w:w="2696"/>
        <w:gridCol w:w="36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Бастауыш,негізгі орта және жалпы орта білім беру</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
Мұғалжар аудандық мәслихатының</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2015 жылға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Мұғалжар аудандық мәслихатының 15.12.2015 </w:t>
      </w:r>
      <w:r>
        <w:rPr>
          <w:rFonts w:ascii="Times New Roman"/>
          <w:b w:val="false"/>
          <w:i w:val="false"/>
          <w:color w:val="ff0000"/>
          <w:sz w:val="28"/>
        </w:rPr>
        <w:t>№ 253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389"/>
        <w:gridCol w:w="2144"/>
        <w:gridCol w:w="1170"/>
        <w:gridCol w:w="1124"/>
        <w:gridCol w:w="1286"/>
        <w:gridCol w:w="1402"/>
        <w:gridCol w:w="250"/>
        <w:gridCol w:w="250"/>
        <w:gridCol w:w="1081"/>
        <w:gridCol w:w="55"/>
        <w:gridCol w:w="1081"/>
        <w:gridCol w:w="1082"/>
        <w:gridCol w:w="598"/>
      </w:tblGrid>
      <w:tr>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tc>
        <w:tc>
          <w:tcPr>
            <w:tcW w:w="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25 597,0 </w:t>
            </w: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12 309,5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10 600,0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30 146,0 </w:t>
            </w: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4 500,0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1 940,0 </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17 343,0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12 718,2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1 953,0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11 164,0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12 146,7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3 511,0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11 949,0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11 352,0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1 866,8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9 862,5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1 753,0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10 312,7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1 286,0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2 456,0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12 458,0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9 654,2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2 037,0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9 928,7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1 680,0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11 553,7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1 800,0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18 436,9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798,0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214 622,6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2 223,0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38 275,8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12 989,0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56"/>
        <w:gridCol w:w="1093"/>
        <w:gridCol w:w="1772"/>
        <w:gridCol w:w="1114"/>
        <w:gridCol w:w="1661"/>
        <w:gridCol w:w="1538"/>
        <w:gridCol w:w="1118"/>
        <w:gridCol w:w="241"/>
        <w:gridCol w:w="228"/>
        <w:gridCol w:w="708"/>
        <w:gridCol w:w="846"/>
        <w:gridCol w:w="196"/>
        <w:gridCol w:w="53"/>
        <w:gridCol w:w="53"/>
        <w:gridCol w:w="949"/>
      </w:tblGrid>
      <w:tr>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tc>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333,0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49 134,5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4 770,0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41 392,0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18 259,5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1 672,0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17 165,2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13 196,0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15 657,7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13 149,0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13 218,8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12 362,5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14 109,7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12 650,0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1 422,0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13 113,2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11 650,7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13 413,7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1 932,0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21 166,9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5 103,0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5 865,0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279 639,4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