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5866" w14:textId="5165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Батпақкөл ауылдық округі әкімінің 2011 жылғы 14 қазандағы № 23 "Мұғалжар ауданы Батпақкөл ауылдық округінің Жағабұлақ ауылындағы атаусыз көшелеріне атаулар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Батпақкөл ауылдық округі әкімінің 2014 жылғы 28 қарашадағы № 16 шешімі. Ақтөбе облысының Әділет департаментінде 2014 жылдың 25 желтоқсанда № 4119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Батпақкөл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Батпақкөл ауылдық округі әкімінің 2011 жылғы 14 қазандағы № 23 "Мұғалжар ауданы Батпақкөл ауылдық округінің Жағабұлақ ауылындағы атаусыз көшелеріне атаулар беру туралы" (нормативтік құқықтық актілерді мемлекеттік тіркеу тізілімінде № 3-9-151 тіркелген, 2011 жылғы 16 қарашада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шешімнің орыс тілдегі </w:t>
      </w:r>
      <w:r>
        <w:rPr>
          <w:rFonts w:ascii="Times New Roman"/>
          <w:b w:val="false"/>
          <w:i w:val="false"/>
          <w:color w:val="000000"/>
          <w:sz w:val="28"/>
        </w:rPr>
        <w:t>атауы</w:t>
      </w:r>
      <w:r>
        <w:rPr>
          <w:rFonts w:ascii="Times New Roman"/>
          <w:b w:val="false"/>
          <w:i w:val="false"/>
          <w:color w:val="000000"/>
          <w:sz w:val="28"/>
        </w:rPr>
        <w:t xml:space="preserve"> келесідей жаңа редакцияда жазылсын:</w:t>
      </w:r>
      <w:r>
        <w:br/>
      </w:r>
      <w:r>
        <w:rPr>
          <w:rFonts w:ascii="Times New Roman"/>
          <w:b w:val="false"/>
          <w:i w:val="false"/>
          <w:color w:val="000000"/>
          <w:sz w:val="28"/>
        </w:rPr>
        <w:t>
      "О присвоении наименований безымянным улицам села Жагабулак Батпаккольского сельского округа Мугалжарского района";</w:t>
      </w:r>
      <w:r>
        <w:br/>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орыс тіліндегі бүкіл мәтіні бойынша "аульного" сөзі "сельского" сөзімен ауыстырылсын;</w:t>
      </w:r>
      <w:r>
        <w:br/>
      </w:r>
      <w:r>
        <w:rPr>
          <w:rFonts w:ascii="Times New Roman"/>
          <w:b w:val="false"/>
          <w:i w:val="false"/>
          <w:color w:val="000000"/>
          <w:sz w:val="28"/>
        </w:rPr>
        <w:t xml:space="preserve">
      шешімнің орыс тіліндегі </w:t>
      </w:r>
      <w:r>
        <w:rPr>
          <w:rFonts w:ascii="Times New Roman"/>
          <w:b w:val="false"/>
          <w:i w:val="false"/>
          <w:color w:val="000000"/>
          <w:sz w:val="28"/>
        </w:rPr>
        <w:t>1 тармағы</w:t>
      </w:r>
      <w:r>
        <w:rPr>
          <w:rFonts w:ascii="Times New Roman"/>
          <w:b w:val="false"/>
          <w:i w:val="false"/>
          <w:color w:val="000000"/>
          <w:sz w:val="28"/>
        </w:rPr>
        <w:t xml:space="preserve"> келесідей жаңа редакцияда жазылсын: </w:t>
      </w:r>
      <w:r>
        <w:br/>
      </w:r>
      <w:r>
        <w:rPr>
          <w:rFonts w:ascii="Times New Roman"/>
          <w:b w:val="false"/>
          <w:i w:val="false"/>
          <w:color w:val="000000"/>
          <w:sz w:val="28"/>
        </w:rPr>
        <w:t>
      "1. Присвоить наименования безымянным улицам села Жагабулак Батпаккольского сельского округа Мугалжарского района Сага, Жеңістің 40 жылдығы и Мектеп".</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Ж.Алданиязов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