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e452" w14:textId="4cbe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28 желтоқсандағы № 166 "Темір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15 қазандағы № 211 шешімі. Ақтөбе облысының Әділет департаментінде 2014 жылғы 30 қазанда № 4052 болып тіркелді. Күші жойылды - (Ақтөбе облысы Темір аудандық мәслихатының 2015 жылғы 11 маусымдағы № 68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(Ақтөбе облысы Темір аудандық мәслихатының 11.06.2015 № 68 хаты).</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Аудандық мәслихаттың 2013 жылғы 28 желтоқсандағы № 166 "Темір ауданының 2014-2016 жылдарға арналған бюджеті туралы" (Нормативтік құқықтық актілерді мемлекеттік тіркеу тізілімінде № 3735 тіркелген, 2014 жылғы 17 қаңтарда аудандық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xml:space="preserve">
      кірістер "4 330 751" сандары "4 326 926" сандарымен ауыстырылсын, оның ішінде: </w:t>
      </w:r>
      <w:r>
        <w:br/>
      </w:r>
      <w:r>
        <w:rPr>
          <w:rFonts w:ascii="Times New Roman"/>
          <w:b w:val="false"/>
          <w:i w:val="false"/>
          <w:color w:val="000000"/>
          <w:sz w:val="28"/>
        </w:rPr>
        <w:t xml:space="preserve">
      трансферттер түсімдері бойынша "1 585 179" сандары "1 581 354"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"4 319 549,3" сандары "4 319 743,8"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 "- 123 272,3" сандары "- 127 291,8"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xml:space="preserve">
      бюджет тапшылығын қаржыландыру "123 272,3" сандары "127 291,8" сандарымен ауыстырылсын. </w:t>
      </w:r>
      <w:r>
        <w:br/>
      </w:r>
      <w:r>
        <w:rPr>
          <w:rFonts w:ascii="Times New Roman"/>
          <w:b w:val="false"/>
          <w:i w:val="false"/>
          <w:color w:val="000000"/>
          <w:sz w:val="28"/>
        </w:rPr>
        <w:t xml:space="preserve">
      2) </w:t>
      </w:r>
      <w:r>
        <w:rPr>
          <w:rFonts w:ascii="Times New Roman"/>
          <w:b w:val="false"/>
          <w:i w:val="false"/>
          <w:color w:val="000000"/>
          <w:sz w:val="28"/>
        </w:rPr>
        <w:t>9 тармақта</w:t>
      </w:r>
      <w:r>
        <w:rPr>
          <w:rFonts w:ascii="Times New Roman"/>
          <w:b w:val="false"/>
          <w:i w:val="false"/>
          <w:color w:val="000000"/>
          <w:sz w:val="28"/>
        </w:rPr>
        <w:t xml:space="preserve">: </w:t>
      </w:r>
      <w:r>
        <w:br/>
      </w:r>
      <w:r>
        <w:rPr>
          <w:rFonts w:ascii="Times New Roman"/>
          <w:b w:val="false"/>
          <w:i w:val="false"/>
          <w:color w:val="000000"/>
          <w:sz w:val="28"/>
        </w:rPr>
        <w:t>
      6 абзацтың бөлігінде:</w:t>
      </w:r>
      <w:r>
        <w:br/>
      </w:r>
      <w:r>
        <w:rPr>
          <w:rFonts w:ascii="Times New Roman"/>
          <w:b w:val="false"/>
          <w:i w:val="false"/>
          <w:color w:val="000000"/>
          <w:sz w:val="28"/>
        </w:rPr>
        <w:t>
      "4 300" сандары "4 076" сандарымен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"3 356" сандары "4 288" сандарымен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"74 080" сандары "54 080"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тармақта</w:t>
      </w:r>
      <w:r>
        <w:rPr>
          <w:rFonts w:ascii="Times New Roman"/>
          <w:b w:val="false"/>
          <w:i w:val="false"/>
          <w:color w:val="000000"/>
          <w:sz w:val="28"/>
        </w:rPr>
        <w:t xml:space="preserve">: </w:t>
      </w:r>
      <w:r>
        <w:br/>
      </w:r>
      <w:r>
        <w:rPr>
          <w:rFonts w:ascii="Times New Roman"/>
          <w:b w:val="false"/>
          <w:i w:val="false"/>
          <w:color w:val="000000"/>
          <w:sz w:val="28"/>
        </w:rPr>
        <w:t>
      5 абзацтың бөлігінде:</w:t>
      </w:r>
      <w:r>
        <w:br/>
      </w:r>
      <w:r>
        <w:rPr>
          <w:rFonts w:ascii="Times New Roman"/>
          <w:b w:val="false"/>
          <w:i w:val="false"/>
          <w:color w:val="000000"/>
          <w:sz w:val="28"/>
        </w:rPr>
        <w:t>
      "8 649" сандары "8 504" сандарымен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"3 359" сандары "2 998" сандарымен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"13 811" сандары "29 784" сандарымен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w:t>
      </w:r>
      <w:r>
        <w:rPr>
          <w:rFonts w:ascii="Times New Roman"/>
          <w:b w:val="false"/>
          <w:i w:val="false"/>
          <w:color w:val="000000"/>
          <w:sz w:val="28"/>
        </w:rPr>
        <w:t>шешімдегі</w:t>
      </w:r>
      <w:r>
        <w:rPr>
          <w:rFonts w:ascii="Times New Roman"/>
          <w:b w:val="false"/>
          <w:i w:val="false"/>
          <w:color w:val="000000"/>
          <w:sz w:val="28"/>
        </w:rPr>
        <w:t xml:space="preserve"> қосымшаға сәйкес редакцияда жазылсын.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Б.ДӘНДІБАЕВ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1 – қосымша</w:t>
            </w:r>
          </w:p>
        </w:tc>
      </w:tr>
    </w:tbl>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68"/>
        <w:gridCol w:w="372"/>
        <w:gridCol w:w="1051"/>
        <w:gridCol w:w="1051"/>
        <w:gridCol w:w="5654"/>
        <w:gridCol w:w="30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4 326 926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4 319 743,8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286393,8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160711,8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158435,8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2193527,5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1894589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1894589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1821835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62034,5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108833,6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80864,6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1326853,8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жасау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1241292,8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16916,8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1209194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292298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862816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13251,8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38496,6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- 127 291,8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127 291,8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