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076a" w14:textId="78e0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121 "Шалқар ауданының 2014-2016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2014 жылғы 24 ақпандағы № 133 шешімі. Ақтөбе облысының Әділет департаментінде 2014 жылғы 11 наурызда № 3802 болып тіркелді. Күші жойылды - Ақтөбе облысы Шалқар аудандық мәслихатының 2014 жылғы 24 желтоқсандағы № 188 шешімімен. Күші жойылды - Ақтөбе облысы Шалқар аудандық мәслихатының 2014 жылғы 24 желтоқсандағы № 188 шешімімен</w:t>
      </w:r>
    </w:p>
    <w:p>
      <w:pPr>
        <w:spacing w:after="0"/>
        <w:ind w:left="0"/>
        <w:jc w:val="left"/>
      </w:pPr>
      <w:r>
        <w:rPr>
          <w:rFonts w:ascii="Times New Roman"/>
          <w:b w:val="false"/>
          <w:i w:val="false"/>
          <w:color w:val="000000"/>
          <w:sz w:val="28"/>
        </w:rPr>
        <w:t>      Аудандық мәслихаттың 2013 жылғы 25 желтоқсандағы № 121 "Шалқар ауданының 2014-2016 жылдарға арналған бюджеті туралы" шешіміне өзгерістер мен толықтырулар енгізу туралы</w:t>
      </w:r>
      <w:r>
        <w:br/>
      </w:r>
      <w:r>
        <w:rPr>
          <w:rFonts w:ascii="Times New Roman"/>
          <w:b w:val="false"/>
          <w:i w:val="false"/>
          <w:color w:val="000000"/>
          <w:sz w:val="28"/>
        </w:rPr>
        <w:t>
</w:t>
      </w:r>
      <w:r>
        <w:rPr>
          <w:rFonts w:ascii="Times New Roman"/>
          <w:b w:val="false"/>
          <w:i w:val="false"/>
          <w:color w:val="ff0000"/>
          <w:sz w:val="28"/>
        </w:rPr>
        <w:t>      Ескерту. Күші жойылды - Ақтөбе облысы Шалқар аудандық мәслихатының 24.12.2014 № 188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Шалқар аудандық мәслихатының 2013 жылғы 25 желтоқсандағы № 121 "Шалқар ауданының 2014-2016 жылдарға арналған бюджеті туралы" (нормативтік құқықтық актілерді мемлекеттік тіркеу тізілімінде № 3742 санымен тіркелген, 2014 жылғы 30 қаңтардағы "Шалқар" газетінің № 4-5(8320)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"5924860,0" сандары "5848088,2"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"4139860,0" сандары "4063088,2"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 "5924860,0" сандары "5873080,8"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тапшылық "-17099,0" сандары "-42091,6"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(профицитті пайдалану) "17099,0" сандары "42091,6"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төртінші абзацтағы:</w:t>
      </w:r>
      <w:r>
        <w:br/>
      </w:r>
      <w:r>
        <w:rPr>
          <w:rFonts w:ascii="Times New Roman"/>
          <w:b w:val="false"/>
          <w:i w:val="false"/>
          <w:color w:val="000000"/>
          <w:sz w:val="28"/>
        </w:rPr>
        <w:t>
      "308402,0" сандары "191728,2" сандарымен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"елді мекендерді абаттандыру және көгалдандыруға - 2940,0 мың теңге;</w:t>
      </w:r>
      <w:r>
        <w:br/>
      </w:r>
      <w:r>
        <w:rPr>
          <w:rFonts w:ascii="Times New Roman"/>
          <w:b w:val="false"/>
          <w:i w:val="false"/>
          <w:color w:val="000000"/>
          <w:sz w:val="28"/>
        </w:rPr>
        <w:t>
      автомобиль жолдарының жұмыс істеуін қамтамасыз етуге - 15162,0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бесінші абзацтағы:</w:t>
      </w:r>
      <w:r>
        <w:br/>
      </w:r>
      <w:r>
        <w:rPr>
          <w:rFonts w:ascii="Times New Roman"/>
          <w:b w:val="false"/>
          <w:i w:val="false"/>
          <w:color w:val="000000"/>
          <w:sz w:val="28"/>
        </w:rPr>
        <w:t>
      "10500,0" сандары "20500,0" сандарымен ауыстырылсын;</w:t>
      </w:r>
      <w:r>
        <w:br/>
      </w:r>
      <w:r>
        <w:rPr>
          <w:rFonts w:ascii="Times New Roman"/>
          <w:b w:val="false"/>
          <w:i w:val="false"/>
          <w:color w:val="000000"/>
          <w:sz w:val="28"/>
        </w:rPr>
        <w:t>
      және мынадай мазмұндағы сегізінші, тоғызыншы, оныншы абзацтармен толықтырылсын:</w:t>
      </w:r>
      <w:r>
        <w:br/>
      </w:r>
      <w:r>
        <w:rPr>
          <w:rFonts w:ascii="Times New Roman"/>
          <w:b w:val="false"/>
          <w:i w:val="false"/>
          <w:color w:val="000000"/>
          <w:sz w:val="28"/>
        </w:rPr>
        <w:t>
      "Мемлекеттік коммуналдық тұрғын үйлерін салу үшін жобалық сметалық құжаттарын дайындауға - 4300,0 мың теңге;</w:t>
      </w:r>
      <w:r>
        <w:br/>
      </w:r>
      <w:r>
        <w:rPr>
          <w:rFonts w:ascii="Times New Roman"/>
          <w:b w:val="false"/>
          <w:i w:val="false"/>
          <w:color w:val="000000"/>
          <w:sz w:val="28"/>
        </w:rPr>
        <w:t>
      инженерлік-коммуникациялық инфрақұрылымды дамыту үшін жобалық сметалық құжаттар дайындау үшін - 5000,0 мың теңге;</w:t>
      </w:r>
      <w:r>
        <w:br/>
      </w:r>
      <w:r>
        <w:rPr>
          <w:rFonts w:ascii="Times New Roman"/>
          <w:b w:val="false"/>
          <w:i w:val="false"/>
          <w:color w:val="000000"/>
          <w:sz w:val="28"/>
        </w:rPr>
        <w:t>
      Шалқар ауданының Шалқар қаласындағы И.Тұнғатаров көшесі бойынша № 382, № 383 екі пәтерлік жалдамалы коммуналдық тұрғын үйлердің сыртқы инженерлік-коммуникациялық желілерінің құрылысы мен абаттандыруына - 2500,0 мың теңге".</w:t>
      </w:r>
      <w:r>
        <w:br/>
      </w: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сессия төрағасы,</w:t>
            </w:r>
            <w:r>
              <w:br/>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Аудандық мәслихаттың 2014 жылғы 24 ақпандағы № 133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25 желтоқсандағы № 121 шешіміне 1 қосымша</w:t>
            </w:r>
          </w:p>
        </w:tc>
      </w:tr>
    </w:tbl>
    <w:p>
      <w:pPr>
        <w:spacing w:after="0"/>
        <w:ind w:left="0"/>
        <w:jc w:val="left"/>
      </w:pPr>
      <w:r>
        <w:rPr>
          <w:rFonts w:ascii="Times New Roman"/>
          <w:b/>
          <w:i w:val="false"/>
          <w:color w:val="000000"/>
        </w:rPr>
        <w:t xml:space="preserve"> Шалқар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І Р І С Т Е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5848088,2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1664176,0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397811,0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342715,0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342715,0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879115,0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4063088,2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жоғарғы тұрған органдарынан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4063088,2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4063088,2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5873080,8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338449,7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304069,1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73702,3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202619,1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201634,6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 р ғ а н ы 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і л і м б е р 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3896766,7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562743,0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562743,0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3214696,7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3214696,7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2999871,7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182498,0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174347,2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п о р т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28874,2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215208,2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215208,2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214508,2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191728,2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449047,0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с қ а л а 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441701,0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380921,0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132752,0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-42091,6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42091,6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25571,6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ақпандағы № 133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25 желтоқсандағы № 121 шешіміне 5 қосымша</w:t>
            </w:r>
          </w:p>
        </w:tc>
      </w:tr>
    </w:tbl>
    <w:p>
      <w:pPr>
        <w:spacing w:after="0"/>
        <w:ind w:left="0"/>
        <w:jc w:val="left"/>
      </w:pPr>
      <w:r>
        <w:rPr>
          <w:rFonts w:ascii="Times New Roman"/>
          <w:b/>
          <w:i w:val="false"/>
          <w:color w:val="000000"/>
        </w:rPr>
        <w:t xml:space="preserve"> Шалқар қаласы және ауылдық округ әкімдері аппараттарының 2014 жылға арналған бюджеттік бағдарламаларын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3985"/>
        <w:gridCol w:w="3985"/>
        <w:gridCol w:w="3986"/>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123 001 000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123 022 000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123 007 000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26155,0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16646,0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13941,0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15218,0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17643,0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15051,0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15073,0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14951,0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13951,6</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13747,0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12099,0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11318,0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15841,0</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201634,6</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w:t>
            </w: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2418"/>
        <w:gridCol w:w="2418"/>
        <w:gridCol w:w="2418"/>
        <w:gridCol w:w="2419"/>
        <w:gridCol w:w="2419"/>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жөніндегі шараларды іске асыру</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123 008 000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123 009 000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123 011 000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123 013 015</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123 040 000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қаласы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16368,0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12038,0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7306,0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Айшуақ</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Біршоғыр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Бозой</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Есет Көтібарұлы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Жанақоныс</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Қауылжыр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Кішіқұм</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Мөңке би</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Шетырғыз</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18856,0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14082,0</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11512,0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