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0f2f" w14:textId="6dd0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ауданның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мен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2014 жылғы 24 ақпандағы № 134 шешімі. Ақтөбе облысының Әділет департаментінде 2014 жылғы 12 наурызда № 3804 болып тіркелді. Күші жойылды - Ақтөбе облысы Шалқар аудандық мәслихатының 2014 жылғы 24 желтоқсандағы № 188 шешімімен</w:t>
      </w:r>
    </w:p>
    <w:p>
      <w:pPr>
        <w:spacing w:after="0"/>
        <w:ind w:left="0"/>
        <w:jc w:val="left"/>
      </w:pPr>
      <w:r>
        <w:rPr>
          <w:rFonts w:ascii="Times New Roman"/>
          <w:b w:val="false"/>
          <w:i w:val="false"/>
          <w:color w:val="ff0000"/>
          <w:sz w:val="28"/>
        </w:rPr>
        <w:t>      Ескерту. Күші жойылды - Ақтөбе облысы Шалқар аудандық мәслихатының 24.12.2014 № 188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6 </w:t>
      </w:r>
      <w:r>
        <w:rPr>
          <w:rFonts w:ascii="Times New Roman"/>
          <w:b w:val="false"/>
          <w:i w:val="false"/>
          <w:color w:val="000000"/>
          <w:sz w:val="28"/>
        </w:rPr>
        <w:t xml:space="preserve"> 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Шалқар ауданының ауылдық елді мекендеріне 2014 жылы жұмыс істеу және тұруға келген денсаулық сақтау, білім беру, әлеуметтік қамсыздандыру, мәдениет, спорт және агроөнеркәсіптік кешен саласындағы мамандарына:</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xml:space="preserve">
      2. </w:t>
      </w:r>
      <w:r>
        <w:rPr>
          <w:rFonts w:ascii="Times New Roman"/>
          <w:b w:val="false"/>
          <w:i w:val="false"/>
          <w:color w:val="000000"/>
          <w:sz w:val="28"/>
        </w:rPr>
        <w:t xml:space="preserve">Шалқар аудандық мәслихатының 2013 жылғы 2 тамыздағы № 96 "2013 жылы ауданның ауылдық елді мекендеріне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(нормативтік құқықтық актілерді мемлекеттік тіркеудің тізілімінде № 3637 санымен тіркелген, "Шалқар" газетінің 2013 жылғы 29 тамыздағы № 35-36 (8298) санымен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br/>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