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b392" w14:textId="745b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19 маусымдағы № 217 қаулысы. Алматы облысының Әділет департаментінде 2014 жылы 23 шілдеде № 2781 болып тіркелді. Күші жойылды - Алматы облысы әкімдігінің 2015 жылғы 28 шілдедегі № 332 қаулысымен</w:t>
      </w:r>
    </w:p>
    <w:p>
      <w:pPr>
        <w:spacing w:after="0"/>
        <w:ind w:left="0"/>
        <w:jc w:val="left"/>
      </w:pPr>
      <w:r>
        <w:rPr>
          <w:rFonts w:ascii="Times New Roman"/>
          <w:b w:val="false"/>
          <w:i w:val="false"/>
          <w:color w:val="ff0000"/>
          <w:sz w:val="28"/>
        </w:rPr>
        <w:t xml:space="preserve">      Ескерту. Күші жойылды - Алматы облысы әкімдігінің 28.07.2015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"Денсаулық сақтау саласындағы мемлекеттік көрсетілетін қызметтер стандарттарын бекіту туралы" 2014 жылғы 20 наурыздағы № 253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"Медициналық – 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"АИТВ – инфекциясының бар – жоғына ерікті түрде жасырын және міндетті түрде құпия медициналық зерттеліп - қаралу"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"Туберкулез диспансерінен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"Психоневрологиялық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"Наркологиялық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орынбасары Серік Мейірханұлы Мұқановқа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Мұсаханов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13" w:id="0"/>
    <w:p>
      <w:pPr>
        <w:spacing w:after="0"/>
        <w:ind w:left="0"/>
        <w:jc w:val="left"/>
      </w:pPr>
      <w:r>
        <w:rPr>
          <w:rFonts w:ascii="Times New Roman"/>
          <w:b/>
          <w:i w:val="false"/>
          <w:color w:val="000000"/>
        </w:rPr>
        <w:t xml:space="preserve"> "Дәрiгердi үйге шақыру" мемлекеттiк көрсетілетін қызмет</w:t>
      </w:r>
      <w:r>
        <w:br/>
      </w:r>
      <w:r>
        <w:rPr>
          <w:rFonts w:ascii="Times New Roman"/>
          <w:b/>
          <w:i w:val="false"/>
          <w:color w:val="000000"/>
        </w:rPr>
        <w:t>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"Дәрiгердi үйге шақыру" мемлекеттiк көрсетілетін қызмет (бұдан әрі - мемлекеттік көрсетілетін қызмет) медициналық-санитариялық алғашқы көмек көрсететін медициналық ұйымдарда (учаскелік терапевт/учаскелік педиатр/жалпы медицина дәрігері) (бұдан әрі – көрсетілетін қызметті беруші) мемлекеттік көрсетілетін қызметті алушы немесе оның өкілі көрсетілетін қызметті берушіге тікелей немесе телефон байланысы арқылы өтініш берген кезде, сондай - 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"Дәрiгердi үйге шақыру" мемлекеттiк көрсетілетін қызмет Қазақстан Республикасы Үкiметiнiң 2014 жылғы 20 наурыздағы № 253 қаулысымен бекітілген стандарт негізінде (бұдан әрі - Стандарт), сондай - ақ "Денсаулық сақтау ұйымдарының бастапқы медициналық құжаттама нысандарын бекіту туралы" 2010 жылғы 23 қарашадағы № 907 Қазақстан Республикасы Денсаулық сақтау министрінің м.а. бұйрығы негізінде (бұдан әрі - Бұйрық) ұсынылады.</w:t>
      </w:r>
      <w:r>
        <w:br/>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Мемлекеттiк көрсетiлетiн қызметтiң нәтижелерi:</w:t>
      </w:r>
      <w:r>
        <w:br/>
      </w: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(Бұйрықтың 3 қосымшасындағы нысанға сәйкес) жазылу, одан кейін дәрігердің келетін күнін, уақытын көрсете отырып, ауызша жауап беру;</w:t>
      </w:r>
      <w:r>
        <w:br/>
      </w:r>
      <w:r>
        <w:rPr>
          <w:rFonts w:ascii="Times New Roman"/>
          <w:b w:val="false"/>
          <w:i w:val="false"/>
          <w:color w:val="000000"/>
          <w:sz w:val="28"/>
        </w:rPr>
        <w:t>
      2) порталға электронды форматта жүгінген кезде – Стандарттың 1-қосымшасына сәйкес нысан бойынша көрсетілетін қызметті берушінің электрондық-цифрлық қолтаңбасы (бұдан әрі – ЭЦҚ) қойылған дәрігерді үйге шақыру туралы анықтама беру (электрондық түрде).</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1"/>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 осы регламенттің 2- қосымшасында келтірілген.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2"/>
    <w:p>
      <w:pPr>
        <w:spacing w:after="0"/>
        <w:ind w:left="0"/>
        <w:jc w:val="left"/>
      </w:pPr>
      <w:r>
        <w:rPr>
          <w:rFonts w:ascii="Times New Roman"/>
          <w:b w:val="false"/>
          <w:i w:val="false"/>
          <w:color w:val="000000"/>
          <w:sz w:val="28"/>
        </w:rPr>
        <w:t>      6. Мемлекеттiк қызмет көрсету процесінде көрсетілетін қызметті берушінің тiркеу орнының жауапты қызметкерi қатысады.</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3"/>
    <w:p>
      <w:pPr>
        <w:spacing w:after="0"/>
        <w:ind w:left="0"/>
        <w:jc w:val="left"/>
      </w:pPr>
      <w:r>
        <w:rPr>
          <w:rFonts w:ascii="Times New Roman"/>
          <w:b w:val="false"/>
          <w:i w:val="false"/>
          <w:color w:val="000000"/>
          <w:sz w:val="28"/>
        </w:rPr>
        <w:t>      8.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3- қосымшасында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1-қосымша</w:t>
            </w:r>
          </w:p>
        </w:tc>
      </w:tr>
    </w:tbl>
    <w:bookmarkStart w:name="z19" w:id="4"/>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 "Дәрігерді үйге шақыру"</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мемлекеттiк қызмет көрсету</w:t>
            </w:r>
            <w:r>
              <w:br/>
            </w:r>
            <w:r>
              <w:rPr>
                <w:rFonts w:ascii="Times New Roman"/>
                <w:b w:val="false"/>
                <w:i w:val="false"/>
                <w:color w:val="000000"/>
                <w:sz w:val="20"/>
              </w:rPr>
              <w:t>регламентiне 2-қосымша</w:t>
            </w:r>
          </w:p>
        </w:tc>
      </w:tr>
    </w:tbl>
    <w:bookmarkStart w:name="z21" w:id="5"/>
    <w:p>
      <w:pPr>
        <w:spacing w:after="0"/>
        <w:ind w:left="0"/>
        <w:jc w:val="left"/>
      </w:pPr>
      <w:r>
        <w:rPr>
          <w:rFonts w:ascii="Times New Roman"/>
          <w:b/>
          <w:i w:val="false"/>
          <w:color w:val="000000"/>
        </w:rPr>
        <w:t xml:space="preserve"> Мемлекеттік көрсетілетін қызметті алу схемасы көрсетілетін</w:t>
      </w:r>
      <w:r>
        <w:br/>
      </w:r>
      <w:r>
        <w:rPr>
          <w:rFonts w:ascii="Times New Roman"/>
          <w:b/>
          <w:i w:val="false"/>
          <w:color w:val="000000"/>
        </w:rPr>
        <w:t>қызметті берушіге жүгінген кезде</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073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 үйге шақыру"</w:t>
            </w:r>
            <w:r>
              <w:br/>
            </w:r>
            <w:r>
              <w:rPr>
                <w:rFonts w:ascii="Times New Roman"/>
                <w:b w:val="false"/>
                <w:i w:val="false"/>
                <w:color w:val="000000"/>
                <w:sz w:val="20"/>
              </w:rPr>
              <w:t>мемлекеттiк қызмет көрсету</w:t>
            </w:r>
            <w:r>
              <w:br/>
            </w:r>
            <w:r>
              <w:rPr>
                <w:rFonts w:ascii="Times New Roman"/>
                <w:b w:val="false"/>
                <w:i w:val="false"/>
                <w:color w:val="000000"/>
                <w:sz w:val="20"/>
              </w:rPr>
              <w:t>регламентiне 3-қосымша</w:t>
            </w:r>
          </w:p>
        </w:tc>
      </w:tr>
    </w:tbl>
    <w:bookmarkStart w:name="z23" w:id="6"/>
    <w:p>
      <w:pPr>
        <w:spacing w:after="0"/>
        <w:ind w:left="0"/>
        <w:jc w:val="left"/>
      </w:pPr>
      <w:r>
        <w:rPr>
          <w:rFonts w:ascii="Times New Roman"/>
          <w:b/>
          <w:i w:val="false"/>
          <w:color w:val="000000"/>
        </w:rPr>
        <w:t xml:space="preserve"> Мемлекеттік көрсетілетін қызметті алу схемасы портал арқылы</w:t>
      </w:r>
      <w:r>
        <w:br/>
      </w:r>
      <w:r>
        <w:rPr>
          <w:rFonts w:ascii="Times New Roman"/>
          <w:b/>
          <w:i w:val="false"/>
          <w:color w:val="000000"/>
        </w:rPr>
        <w:t>жүгінген кезде</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4864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25" w:id="7"/>
    <w:p>
      <w:pPr>
        <w:spacing w:after="0"/>
        <w:ind w:left="0"/>
        <w:jc w:val="left"/>
      </w:pPr>
      <w:r>
        <w:rPr>
          <w:rFonts w:ascii="Times New Roman"/>
          <w:b/>
          <w:i w:val="false"/>
          <w:color w:val="000000"/>
        </w:rPr>
        <w:t xml:space="preserve"> "Дәрiгердiң қабылдауына жазылу" мемлекеттiк көрсетілетін қызмет</w:t>
      </w:r>
      <w:r>
        <w:br/>
      </w:r>
      <w:r>
        <w:rPr>
          <w:rFonts w:ascii="Times New Roman"/>
          <w:b/>
          <w:i w:val="false"/>
          <w:color w:val="000000"/>
        </w:rPr>
        <w:t>регламентi</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1. "Дәрiгердiң қабылдауына жазылу" мемлекеттiк көрсетілетін қызмет (бұдан әрі - мемлекеттік көрсетілетін қызмет) медициналық-санитариялық алғашқы көмек көрсететін медициналық ұйымдарда (бұдан әрі – көрсетілетін қызметті беруші) мемлекеттік көрсетілетін қызметті алушы немесе оның өкілі көрсетілетін қызметті берушіге тікелей немесе телефон байланысы арқылы өтініш берген кезде, сондай - 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Мемлекеттiк көрсетілетін қызмет Қазақстан Республикасы Үкiметiнiң 2014 жылғы 20 наурыздағы № 253 қаулысымен бекітілген "Дәрiгердiң қабылдауына жазылу" мемлекеттік көрсетілетін қызмет стандарты негізінде ұсынылады (бұдан әрі – Стандарт), сондай - ақ "Денсаулық сақтау ұйымдарының бастапқы медициналық құжаттама нысандарын бекіту туралы" 2010 жылғы 23 қарашадағы №907 Қазақстан Республикасы Денсаулық сақтау министрінің м.а. бұйрығы негізінде (бұдан әрі – Бұйрық) ұсынылады.</w:t>
      </w:r>
      <w:r>
        <w:br/>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Мемлекеттiк көрсетiлетiн қызметтiң нәтижесi:</w:t>
      </w:r>
      <w:r>
        <w:br/>
      </w:r>
      <w:r>
        <w:rPr>
          <w:rFonts w:ascii="Times New Roman"/>
          <w:b w:val="false"/>
          <w:i w:val="false"/>
          <w:color w:val="000000"/>
          <w:sz w:val="28"/>
        </w:rPr>
        <w:t>
      1) көрсетілетін қызметті берушіге тікелей немесе телефон байланысы арқылы өтініш берген кезде – көрсетілетін қызметті берушінің дәрігерінің қабылдауына алдын ала жазылу журналында (Бұйрықтың 3-қосымшасындағы нысанға сәйкес) жазылу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2) порталға электрондық форматта жүгінген кезде – Стандарттың қосымшасына сәйкес нысан бойынша электрондық түрде көрсетілетін қызметті берушінің электрондық-цифрлық қолтаңбасы (бұдан әрі – ЭЦҚ) қойылған дәрігердің қабылдауына жазылу туралы анықтама беру.</w:t>
      </w:r>
      <w:r>
        <w:br/>
      </w:r>
      <w:r>
        <w:rPr>
          <w:rFonts w:ascii="Times New Roman"/>
          <w:b w:val="false"/>
          <w:i w:val="false"/>
          <w:color w:val="000000"/>
          <w:sz w:val="28"/>
        </w:rPr>
        <w:t>
</w:t>
      </w:r>
    </w:p>
    <w:bookmarkStart w:name="z27" w:id="8"/>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8"/>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рәсімінің (іс-қимылдың) бастайтын негіздемесі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 осы регламенттің 2- қосымшасында келтірілген.</w:t>
      </w:r>
      <w:r>
        <w:br/>
      </w:r>
      <w:r>
        <w:rPr>
          <w:rFonts w:ascii="Times New Roman"/>
          <w:b w:val="false"/>
          <w:i w:val="false"/>
          <w:color w:val="000000"/>
          <w:sz w:val="28"/>
        </w:rPr>
        <w:t>
</w:t>
      </w:r>
    </w:p>
    <w:bookmarkStart w:name="z28" w:id="9"/>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9"/>
    <w:p>
      <w:pPr>
        <w:spacing w:after="0"/>
        <w:ind w:left="0"/>
        <w:jc w:val="left"/>
      </w:pPr>
      <w:r>
        <w:rPr>
          <w:rFonts w:ascii="Times New Roman"/>
          <w:b w:val="false"/>
          <w:i w:val="false"/>
          <w:color w:val="000000"/>
          <w:sz w:val="28"/>
        </w:rPr>
        <w:t>      6. Мемлекеттiк қызмет көрсету процесінде көрсетілетін қызметті берушінің тiркеу орнының жауапты қызметкерi қатысады.</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bookmarkStart w:name="z29" w:id="10"/>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0"/>
    <w:p>
      <w:pPr>
        <w:spacing w:after="0"/>
        <w:ind w:left="0"/>
        <w:jc w:val="left"/>
      </w:pPr>
      <w:r>
        <w:rPr>
          <w:rFonts w:ascii="Times New Roman"/>
          <w:b w:val="false"/>
          <w:i w:val="false"/>
          <w:color w:val="000000"/>
          <w:sz w:val="28"/>
        </w:rPr>
        <w:t>      8. Жүгіну тәртібін және портал арқылы мемлекеттік қызмет көрсету кезінде қызмет беруші мен қызмет алушының рәсімдерінің (іс-қимылдарының) реттілігін сипаттау осы регламенттің 3- қосымшасында келтірілген.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1-қосымша</w:t>
            </w:r>
          </w:p>
        </w:tc>
      </w:tr>
    </w:tbl>
    <w:bookmarkStart w:name="z31" w:id="11"/>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 "Дәрігердің қабылдауына жазылу"</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2-қосымша</w:t>
            </w:r>
          </w:p>
        </w:tc>
      </w:tr>
    </w:tbl>
    <w:bookmarkStart w:name="z33" w:id="12"/>
    <w:p>
      <w:pPr>
        <w:spacing w:after="0"/>
        <w:ind w:left="0"/>
        <w:jc w:val="left"/>
      </w:pPr>
      <w:r>
        <w:rPr>
          <w:rFonts w:ascii="Times New Roman"/>
          <w:b/>
          <w:i w:val="false"/>
          <w:color w:val="000000"/>
        </w:rPr>
        <w:t xml:space="preserve"> Мемлекеттік көрсетілетін қызметті алу схемасы көрсетілетін</w:t>
      </w:r>
      <w:r>
        <w:br/>
      </w:r>
      <w:r>
        <w:rPr>
          <w:rFonts w:ascii="Times New Roman"/>
          <w:b/>
          <w:i w:val="false"/>
          <w:color w:val="000000"/>
        </w:rPr>
        <w:t>қызметті берушіге жүгінген кезде</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454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454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"Дәрiгердiң қабылдауына жазылу"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3-қосымша</w:t>
            </w:r>
          </w:p>
        </w:tc>
      </w:tr>
    </w:tbl>
    <w:bookmarkStart w:name="z35" w:id="13"/>
    <w:p>
      <w:pPr>
        <w:spacing w:after="0"/>
        <w:ind w:left="0"/>
        <w:jc w:val="left"/>
      </w:pPr>
      <w:r>
        <w:rPr>
          <w:rFonts w:ascii="Times New Roman"/>
          <w:b/>
          <w:i w:val="false"/>
          <w:color w:val="000000"/>
        </w:rPr>
        <w:t xml:space="preserve"> Мемлекеттік көрсетілетін қызметті алу схемасы портал арқылы</w:t>
      </w:r>
      <w:r>
        <w:br/>
      </w:r>
      <w:r>
        <w:rPr>
          <w:rFonts w:ascii="Times New Roman"/>
          <w:b/>
          <w:i w:val="false"/>
          <w:color w:val="000000"/>
        </w:rPr>
        <w:t>жүгінген кезде</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3086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086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37" w:id="14"/>
    <w:p>
      <w:pPr>
        <w:spacing w:after="0"/>
        <w:ind w:left="0"/>
        <w:jc w:val="left"/>
      </w:pPr>
      <w:r>
        <w:rPr>
          <w:rFonts w:ascii="Times New Roman"/>
          <w:b/>
          <w:i w:val="false"/>
          <w:color w:val="000000"/>
        </w:rPr>
        <w:t xml:space="preserve"> "Медициналық-санитариялық алғашқы көмек көрсететiн медициналық</w:t>
      </w:r>
      <w:r>
        <w:br/>
      </w:r>
      <w:r>
        <w:rPr>
          <w:rFonts w:ascii="Times New Roman"/>
          <w:b/>
          <w:i w:val="false"/>
          <w:color w:val="000000"/>
        </w:rPr>
        <w:t>ұйымға тiркеу" мемлекеттiк көрсетілетін қызмет регламентi</w:t>
      </w:r>
      <w:r>
        <w:br/>
      </w:r>
      <w:r>
        <w:rPr>
          <w:rFonts w:ascii="Times New Roman"/>
          <w:b/>
          <w:i w:val="false"/>
          <w:color w:val="000000"/>
        </w:rPr>
        <w:t>1. Жалпы ережелер</w:t>
      </w:r>
    </w:p>
    <w:bookmarkEnd w:id="14"/>
    <w:p>
      <w:pPr>
        <w:spacing w:after="0"/>
        <w:ind w:left="0"/>
        <w:jc w:val="left"/>
      </w:pPr>
      <w:r>
        <w:rPr>
          <w:rFonts w:ascii="Times New Roman"/>
          <w:b w:val="false"/>
          <w:i w:val="false"/>
          <w:color w:val="000000"/>
          <w:sz w:val="28"/>
        </w:rPr>
        <w:t>      1. "Медициналық-санитариялық алғашқы көмек көрсететiн медициналық ұйымға тiркеу" мемлекеттiк көрсетілетін қызмет (бұдан әрі – мемлекеттік көрсетілетін қызмет) медициналық-санитариялық алғашқы көмек көрсететін медициналық ұйымдар (бұдан әрі – көрсетілетін қызметті беруші) көрсетеді, сондай-ақ www.egov.kz "электрондық үкімет" веб-порталы (бұдан әрі – портал) арқылы көрсетіледі.</w:t>
      </w:r>
      <w:r>
        <w:br/>
      </w:r>
      <w:r>
        <w:rPr>
          <w:rFonts w:ascii="Times New Roman"/>
          <w:b w:val="false"/>
          <w:i w:val="false"/>
          <w:color w:val="000000"/>
          <w:sz w:val="28"/>
        </w:rPr>
        <w:t>
      Мемлекеттiк көрсетілетін қызмет Қазақстан Республикасы Үкiметiнiң 2014 жылғы 20 наурыздағы № 253 қаулысымен бекітілген "Медициналық-санитариялық алғашқы көмек көрсететiн медициналық ұйымға тiркеу" мемлекеттік көрсетілетін қызмет стандарты (бұдан әрі - Стандарт) негізінде ұсынылады.</w:t>
      </w:r>
      <w:r>
        <w:br/>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3. Мемлекеттік көрсетілетін қызмет нәтижесі – тіркеу туралы қағаз түріндегі (еркін нысанда) немесе Стандарттың 1-қосымшаcына сәйкес көрсетілетін қызметті берушінің электрондық сандық қолтаңбасы (бұдан әрі-ЭЦҚ) қойылған электрондық құжат нысанындағы анықтама (талон).</w:t>
      </w:r>
      <w:r>
        <w:br/>
      </w:r>
      <w:r>
        <w:rPr>
          <w:rFonts w:ascii="Times New Roman"/>
          <w:b w:val="false"/>
          <w:i w:val="false"/>
          <w:color w:val="000000"/>
          <w:sz w:val="28"/>
        </w:rPr>
        <w:t>
</w:t>
      </w:r>
    </w:p>
    <w:bookmarkStart w:name="z39" w:id="15"/>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15"/>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 осы регламенттің 2- қосымшасында келтірілген.</w:t>
      </w:r>
      <w:r>
        <w:br/>
      </w:r>
      <w:r>
        <w:rPr>
          <w:rFonts w:ascii="Times New Roman"/>
          <w:b w:val="false"/>
          <w:i w:val="false"/>
          <w:color w:val="000000"/>
          <w:sz w:val="28"/>
        </w:rPr>
        <w:t>
</w:t>
      </w:r>
    </w:p>
    <w:bookmarkStart w:name="z40" w:id="16"/>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16"/>
    <w:p>
      <w:pPr>
        <w:spacing w:after="0"/>
        <w:ind w:left="0"/>
        <w:jc w:val="left"/>
      </w:pPr>
      <w:r>
        <w:rPr>
          <w:rFonts w:ascii="Times New Roman"/>
          <w:b w:val="false"/>
          <w:i w:val="false"/>
          <w:color w:val="000000"/>
          <w:sz w:val="28"/>
        </w:rPr>
        <w:t>      6. Мемлекеттiк қызмет көрсету процесінде көрсетілетін қызметті берушінің кеңсесінің жауапты қызметкерi қатысады.</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1-қосымшасы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bookmarkStart w:name="z41" w:id="17"/>
    <w:p>
      <w:pPr>
        <w:spacing w:after="0"/>
        <w:ind w:left="0"/>
        <w:jc w:val="left"/>
      </w:pPr>
      <w:r>
        <w:rPr>
          <w:rFonts w:ascii="Times New Roman"/>
          <w:b/>
          <w:i w:val="false"/>
          <w:color w:val="000000"/>
        </w:rPr>
        <w:t xml:space="preserve"> 4. Халыққа қызмет көрсету орталықтарымен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мемлекеттік қызмет көрсету процесінде ақпараттық</w:t>
      </w:r>
      <w:r>
        <w:br/>
      </w:r>
      <w:r>
        <w:rPr>
          <w:rFonts w:ascii="Times New Roman"/>
          <w:b/>
          <w:i w:val="false"/>
          <w:color w:val="000000"/>
        </w:rPr>
        <w:t>жүйелерді пайдалану тәртібін сипаттау</w:t>
      </w:r>
    </w:p>
    <w:bookmarkEnd w:id="17"/>
    <w:p>
      <w:pPr>
        <w:spacing w:after="0"/>
        <w:ind w:left="0"/>
        <w:jc w:val="left"/>
      </w:pPr>
      <w:r>
        <w:rPr>
          <w:rFonts w:ascii="Times New Roman"/>
          <w:b w:val="false"/>
          <w:i w:val="false"/>
          <w:color w:val="000000"/>
          <w:sz w:val="28"/>
        </w:rPr>
        <w:t>      8. Iс - қимылдардың логикалық дәйектiлiгiнiң арасындағы (электрондық мемлекеттiк қызметтi көрсету кезiндегi) өзара байланысты олардың сипаттамаларына сәйкес көрсететiн диаграмма осы регламенттiң 3-қосымшасында келтiрiлген.</w:t>
      </w:r>
      <w:r>
        <w:br/>
      </w:r>
      <w:r>
        <w:rPr>
          <w:rFonts w:ascii="Times New Roman"/>
          <w:b w:val="false"/>
          <w:i w:val="false"/>
          <w:color w:val="000000"/>
          <w:sz w:val="28"/>
        </w:rPr>
        <w:t>
      Электрондық үкіметтің веб – портал қызметі арқылы қызмет ұсынушының әр қадамының әрекеттерi мен шешiмдерi:</w:t>
      </w:r>
      <w:r>
        <w:br/>
      </w:r>
      <w:r>
        <w:rPr>
          <w:rFonts w:ascii="Times New Roman"/>
          <w:b w:val="false"/>
          <w:i w:val="false"/>
          <w:color w:val="000000"/>
          <w:sz w:val="28"/>
        </w:rPr>
        <w:t>
      1) алушы жеке сәйкестендіру нөмірімен пароль көмегi арқылы электрондық үкіметтің веб – порталына тiркелудi жүзеге асырады (электрондық үкіметтің веб – порталына қызмет тiркелмеген тұтынушылар үшiн жүзеге асырылады);</w:t>
      </w:r>
      <w:r>
        <w:br/>
      </w:r>
      <w:r>
        <w:rPr>
          <w:rFonts w:ascii="Times New Roman"/>
          <w:b w:val="false"/>
          <w:i w:val="false"/>
          <w:color w:val="000000"/>
          <w:sz w:val="28"/>
        </w:rPr>
        <w:t>
      2) 1-үдерiс – қызметтi алу үшiн электрондық үкіметтің веб – порталына қызмет алушының жеке сәйкестендіру нөмірімен паролiн енгiзу (авторизациялау үдерiсi);</w:t>
      </w:r>
      <w:r>
        <w:br/>
      </w:r>
      <w:r>
        <w:rPr>
          <w:rFonts w:ascii="Times New Roman"/>
          <w:b w:val="false"/>
          <w:i w:val="false"/>
          <w:color w:val="000000"/>
          <w:sz w:val="28"/>
        </w:rPr>
        <w:t>
      3) 1-шарт – логин (ЖСН/БСН) және пароль арқылы тiркелген алушы туралы деректердiң түпнұсқалығын электрондық үкіметтің веб – порталынан тексеру;</w:t>
      </w:r>
      <w:r>
        <w:br/>
      </w:r>
      <w:r>
        <w:rPr>
          <w:rFonts w:ascii="Times New Roman"/>
          <w:b w:val="false"/>
          <w:i w:val="false"/>
          <w:color w:val="000000"/>
          <w:sz w:val="28"/>
        </w:rPr>
        <w:t>
      4) 2-үдерiс – тұтынушының деректерiнде бар бұзушылықтарына байланысты электрондық үкіметтің веб – порталында авторизациялаудан бас тарту туралы хабарламаны қалыптастыру;</w:t>
      </w:r>
      <w:r>
        <w:br/>
      </w:r>
      <w:r>
        <w:rPr>
          <w:rFonts w:ascii="Times New Roman"/>
          <w:b w:val="false"/>
          <w:i w:val="false"/>
          <w:color w:val="000000"/>
          <w:sz w:val="28"/>
        </w:rPr>
        <w:t>
      5) 3-үдерiс – алушының осы регламентте көрсетiлген қызметтi таңдауы, қызметтi көрсету мен оның құрылымдық және нысандық талаптарын есепке ала отырып, алушының нысандарды толтыру (деректердi енгiзу) үшiн сұрау салу нысанын экранға шығару және сұрау салуды куәландыруы (қол қою) үшiн алушының электрондық цифрлық қолтаңбамен тiркеу куәлiгiн таңдауы;</w:t>
      </w:r>
      <w:r>
        <w:br/>
      </w:r>
      <w:r>
        <w:rPr>
          <w:rFonts w:ascii="Times New Roman"/>
          <w:b w:val="false"/>
          <w:i w:val="false"/>
          <w:color w:val="000000"/>
          <w:sz w:val="28"/>
        </w:rPr>
        <w:t>
      6) 2-шарт - электрондық үкіметтің веб – порталында электрондық цифрлық қолтаңбамен тiркеу куәлiгiнiң iс-қимыл мерзiмiн және қайтарып алынған (күшi жойылған) тiркеу куәлiктерiнiң тiзiмiнде болмауын, сондай-ақ сұрау салуда көрсетiлген (ЖСН/БСН және электрондық цифрлық қолтаңба тiркеу куәлiгiнде көрсетiлген ЖСН/БСН арасындағы) сәйкестендiру деректерiне сәйкес келуiн тексеру;</w:t>
      </w:r>
      <w:r>
        <w:br/>
      </w:r>
      <w:r>
        <w:rPr>
          <w:rFonts w:ascii="Times New Roman"/>
          <w:b w:val="false"/>
          <w:i w:val="false"/>
          <w:color w:val="000000"/>
          <w:sz w:val="28"/>
        </w:rPr>
        <w:t>
      7) 4-үдерiс – алушының электрондық цифрлық қолтаңба шынайылығының растамауына байланысты сұрау салынған қызметтен бас тарту туралы хабарламаны құрастыру;</w:t>
      </w:r>
      <w:r>
        <w:br/>
      </w:r>
      <w:r>
        <w:rPr>
          <w:rFonts w:ascii="Times New Roman"/>
          <w:b w:val="false"/>
          <w:i w:val="false"/>
          <w:color w:val="000000"/>
          <w:sz w:val="28"/>
        </w:rPr>
        <w:t>
      8) 5- үдерiс – алушының электрондық цифрлық қолтаңба көмегiмен қызмет көрсету үшiн сұранысты куәландыру және қызмет көрсетушi өңдеу үшiн оның автоматты жұмыс орны электроны үкімет шлюзі арқылы электрондық құжатты (сұранысты) жiберу;</w:t>
      </w:r>
      <w:r>
        <w:br/>
      </w:r>
      <w:r>
        <w:rPr>
          <w:rFonts w:ascii="Times New Roman"/>
          <w:b w:val="false"/>
          <w:i w:val="false"/>
          <w:color w:val="000000"/>
          <w:sz w:val="28"/>
        </w:rPr>
        <w:t>
      9) 6-үдерiс – қызмет көрсетушi автоматтандырылған жұмыс орнында автоматты жұмыс орнында электрондық құжатты тiркеу;</w:t>
      </w:r>
      <w:r>
        <w:br/>
      </w:r>
      <w:r>
        <w:rPr>
          <w:rFonts w:ascii="Times New Roman"/>
          <w:b w:val="false"/>
          <w:i w:val="false"/>
          <w:color w:val="000000"/>
          <w:sz w:val="28"/>
        </w:rPr>
        <w:t>
      10) 3-шарт – қызмет көрсету негiзiнде электрондық құжаттардың (сұраныс) негiздерiне сәйкестiгiн қызмет берушiнiң (өңделуiн) тексеруi;</w:t>
      </w:r>
      <w:r>
        <w:br/>
      </w:r>
      <w:r>
        <w:rPr>
          <w:rFonts w:ascii="Times New Roman"/>
          <w:b w:val="false"/>
          <w:i w:val="false"/>
          <w:color w:val="000000"/>
          <w:sz w:val="28"/>
        </w:rPr>
        <w:t>
      11) 7-үдерiс – деректерiнде бұзушылықтардың болуымен байланысты сұрау салынған қызметтi көрсетуден бас тарту туралы хабарламаны құрастыру;</w:t>
      </w:r>
      <w:r>
        <w:br/>
      </w:r>
      <w:r>
        <w:rPr>
          <w:rFonts w:ascii="Times New Roman"/>
          <w:b w:val="false"/>
          <w:i w:val="false"/>
          <w:color w:val="000000"/>
          <w:sz w:val="28"/>
        </w:rPr>
        <w:t>
      12) 8-үдерiс – қызмет берушiнiң автоматтандырылған жұмыс орнында автоматты жұмыс орнында қалыптасқан қызмет алушының қызмет қорытындысын (электронды құжат түрiнде тiркелуi туралы анықтама (талон) берiлуi) алуы. Электрондық құжат қызмет берушiнiң уәкiлеттi тұлғасының электрондық цифрлық қолтаңбаны пайдалану арқылы жасалады.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ұйымға тіркеу"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1-қосымша</w:t>
            </w:r>
          </w:p>
        </w:tc>
      </w:tr>
    </w:tbl>
    <w:bookmarkStart w:name="z43" w:id="18"/>
    <w:p>
      <w:pPr>
        <w:spacing w:after="0"/>
        <w:ind w:left="0"/>
        <w:jc w:val="left"/>
      </w:pPr>
      <w:r>
        <w:rPr>
          <w:rFonts w:ascii="Times New Roman"/>
          <w:b/>
          <w:i w:val="false"/>
          <w:color w:val="000000"/>
        </w:rPr>
        <w:t xml:space="preserve"> "Медициналық алғашқы көмек көрсететін ұйымға тіркеу"</w:t>
      </w:r>
      <w:r>
        <w:br/>
      </w:r>
      <w:r>
        <w:rPr>
          <w:rFonts w:ascii="Times New Roman"/>
          <w:b/>
          <w:i w:val="false"/>
          <w:color w:val="000000"/>
        </w:rPr>
        <w:t>мемлекеттік қызмет көрсетудің бизнес – процестерінің</w:t>
      </w:r>
      <w:r>
        <w:br/>
      </w:r>
      <w:r>
        <w:rPr>
          <w:rFonts w:ascii="Times New Roman"/>
          <w:b/>
          <w:i w:val="false"/>
          <w:color w:val="000000"/>
        </w:rPr>
        <w:t>анықтамалығы</w:t>
      </w:r>
    </w:p>
    <w:bookmarkEnd w:id="1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36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алғашқы көмек көрсететін</w:t>
            </w:r>
            <w:r>
              <w:br/>
            </w:r>
            <w:r>
              <w:rPr>
                <w:rFonts w:ascii="Times New Roman"/>
                <w:b w:val="false"/>
                <w:i w:val="false"/>
                <w:color w:val="000000"/>
                <w:sz w:val="20"/>
              </w:rPr>
              <w:t>медициналық ұйымға тіркеу"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2-қосымша</w:t>
            </w:r>
          </w:p>
        </w:tc>
      </w:tr>
    </w:tbl>
    <w:bookmarkStart w:name="z45" w:id="19"/>
    <w:p>
      <w:pPr>
        <w:spacing w:after="0"/>
        <w:ind w:left="0"/>
        <w:jc w:val="left"/>
      </w:pPr>
      <w:r>
        <w:rPr>
          <w:rFonts w:ascii="Times New Roman"/>
          <w:b/>
          <w:i w:val="false"/>
          <w:color w:val="000000"/>
        </w:rPr>
        <w:t xml:space="preserve"> Мемлекеттік көрсетілетін қызметті алу схемасы көрсетілетін</w:t>
      </w:r>
      <w:r>
        <w:br/>
      </w:r>
      <w:r>
        <w:rPr>
          <w:rFonts w:ascii="Times New Roman"/>
          <w:b/>
          <w:i w:val="false"/>
          <w:color w:val="000000"/>
        </w:rPr>
        <w:t>қызметті берушіге жүгінген кезде</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1087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1087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 алғашқы</w:t>
            </w:r>
            <w:r>
              <w:br/>
            </w:r>
            <w:r>
              <w:rPr>
                <w:rFonts w:ascii="Times New Roman"/>
                <w:b w:val="false"/>
                <w:i w:val="false"/>
                <w:color w:val="000000"/>
                <w:sz w:val="20"/>
              </w:rPr>
              <w:t>көмек көрсететiн медициналық ұйымға</w:t>
            </w:r>
            <w:r>
              <w:br/>
            </w:r>
            <w:r>
              <w:rPr>
                <w:rFonts w:ascii="Times New Roman"/>
                <w:b w:val="false"/>
                <w:i w:val="false"/>
                <w:color w:val="000000"/>
                <w:sz w:val="20"/>
              </w:rPr>
              <w:t>тiркеу" мемлекеттiк көрсетілетін қызмет</w:t>
            </w:r>
            <w:r>
              <w:br/>
            </w:r>
            <w:r>
              <w:rPr>
                <w:rFonts w:ascii="Times New Roman"/>
                <w:b w:val="false"/>
                <w:i w:val="false"/>
                <w:color w:val="000000"/>
                <w:sz w:val="20"/>
              </w:rPr>
              <w:t>регламентiне 3-қосымша</w:t>
            </w:r>
          </w:p>
        </w:tc>
      </w:tr>
    </w:tbl>
    <w:bookmarkStart w:name="z47" w:id="20"/>
    <w:p>
      <w:pPr>
        <w:spacing w:after="0"/>
        <w:ind w:left="0"/>
        <w:jc w:val="left"/>
      </w:pPr>
      <w:r>
        <w:rPr>
          <w:rFonts w:ascii="Times New Roman"/>
          <w:b/>
          <w:i w:val="false"/>
          <w:color w:val="000000"/>
        </w:rPr>
        <w:t xml:space="preserve"> Электрондық үкiметтiң веб-порталы арқылы электрондық</w:t>
      </w:r>
      <w:r>
        <w:br/>
      </w:r>
      <w:r>
        <w:rPr>
          <w:rFonts w:ascii="Times New Roman"/>
          <w:b/>
          <w:i w:val="false"/>
          <w:color w:val="000000"/>
        </w:rPr>
        <w:t>мемлекеттiк қызметтi көрсету кезiндегi функционалдық өзара</w:t>
      </w:r>
      <w:r>
        <w:br/>
      </w:r>
      <w:r>
        <w:rPr>
          <w:rFonts w:ascii="Times New Roman"/>
          <w:b/>
          <w:i w:val="false"/>
          <w:color w:val="000000"/>
        </w:rPr>
        <w:t>iс-қимылдың диаграммасы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5692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692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әкiмдiгiнiң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49" w:id="21"/>
    <w:p>
      <w:pPr>
        <w:spacing w:after="0"/>
        <w:ind w:left="0"/>
        <w:jc w:val="left"/>
      </w:pPr>
      <w:r>
        <w:rPr>
          <w:rFonts w:ascii="Times New Roman"/>
          <w:b/>
          <w:i w:val="false"/>
          <w:color w:val="000000"/>
        </w:rPr>
        <w:t xml:space="preserve"> "АИТВ-инфекциясының бар-жоғына ерікті түрде жасырын</w:t>
      </w:r>
      <w:r>
        <w:br/>
      </w:r>
      <w:r>
        <w:rPr>
          <w:rFonts w:ascii="Times New Roman"/>
          <w:b/>
          <w:i w:val="false"/>
          <w:color w:val="000000"/>
        </w:rPr>
        <w:t>және міндетті түрде құпия медициналық зерттеліп-қаралу"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21"/>
    <w:p>
      <w:pPr>
        <w:spacing w:after="0"/>
        <w:ind w:left="0"/>
        <w:jc w:val="left"/>
      </w:pPr>
      <w:r>
        <w:rPr>
          <w:rFonts w:ascii="Times New Roman"/>
          <w:b w:val="false"/>
          <w:i w:val="false"/>
          <w:color w:val="000000"/>
          <w:sz w:val="28"/>
        </w:rPr>
        <w:t>      1. "АИТВ-инфекциясының бар-жоғына ерікті түрде жасырын және міндетті түрде құпия медициналық зерттеліп-қаралу" мемлекеттiк көрсетілетін қызмет (бұдан әрі – мемлекеттік көрсетілетін қызмет) медициналық-санитариялық алғашқы көмек көрсететін медициналық ұйымдарда және облыстық ЖИТС-тың профилактикасы және оған қарсы күрес жөніндегі орталығы (бұдан әрі – көрсетілетін қызметті беруші) көрсетеді.</w:t>
      </w:r>
      <w:r>
        <w:br/>
      </w:r>
      <w:r>
        <w:rPr>
          <w:rFonts w:ascii="Times New Roman"/>
          <w:b w:val="false"/>
          <w:i w:val="false"/>
          <w:color w:val="000000"/>
          <w:sz w:val="28"/>
        </w:rPr>
        <w:t>
      Мемлекеттiк көрсетілетін қызмет Қазақстан Республикасы Үкiметiнiң 2014 жылғы 20 наурыздағы № 253 қаулысымен бекітілген "АИТВ-инфекциясының бар-жоғына ерікті түрде жасырын және міндетті түрде құпия медициналық зерттеліп-қаралу" мемлекеттік көрсетілетін қызмет стандарты негізінде (бұдан әрі - Стандарт) ұсынылады.</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қызметті көрсету нәтижесі - мемлекеттік көрсетілетін қызметтің теріс нәтижелерін растайтын Стандарттың қосымшасына сәйкес анықтама–сертификат.</w:t>
      </w:r>
      <w:r>
        <w:br/>
      </w:r>
      <w:r>
        <w:rPr>
          <w:rFonts w:ascii="Times New Roman"/>
          <w:b w:val="false"/>
          <w:i w:val="false"/>
          <w:color w:val="000000"/>
          <w:sz w:val="28"/>
        </w:rPr>
        <w:t>
</w:t>
      </w:r>
    </w:p>
    <w:bookmarkStart w:name="z51" w:id="22"/>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22"/>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 осы регламенттің 1- қосымшасында келтірілген.</w:t>
      </w:r>
      <w:r>
        <w:br/>
      </w:r>
      <w:r>
        <w:rPr>
          <w:rFonts w:ascii="Times New Roman"/>
          <w:b w:val="false"/>
          <w:i w:val="false"/>
          <w:color w:val="000000"/>
          <w:sz w:val="28"/>
        </w:rPr>
        <w:t>
</w:t>
      </w:r>
    </w:p>
    <w:bookmarkStart w:name="z52" w:id="23"/>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23"/>
    <w:p>
      <w:pPr>
        <w:spacing w:after="0"/>
        <w:ind w:left="0"/>
        <w:jc w:val="left"/>
      </w:pPr>
      <w:r>
        <w:rPr>
          <w:rFonts w:ascii="Times New Roman"/>
          <w:b w:val="false"/>
          <w:i w:val="false"/>
          <w:color w:val="000000"/>
          <w:sz w:val="28"/>
        </w:rPr>
        <w:t>      6. Мемлекеттік қызмет көрсету процесіне (меншік түріне қарамастан) медициналық ұйымдардың қан алатын кабинеттері, қан алу кабинеттері, зертханалар, эпидемиологиялық бөлімшелер, ЖҚТБ орталықтарының емдеу – профилактикалық бөлімдері қатысады.</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2-қосымшасы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 бар-жоғына</w:t>
            </w:r>
            <w:r>
              <w:br/>
            </w:r>
            <w:r>
              <w:rPr>
                <w:rFonts w:ascii="Times New Roman"/>
                <w:b w:val="false"/>
                <w:i w:val="false"/>
                <w:color w:val="000000"/>
                <w:sz w:val="20"/>
              </w:rPr>
              <w:t>ерікті түрдежасырын және міндетті</w:t>
            </w:r>
            <w:r>
              <w:br/>
            </w:r>
            <w:r>
              <w:rPr>
                <w:rFonts w:ascii="Times New Roman"/>
                <w:b w:val="false"/>
                <w:i w:val="false"/>
                <w:color w:val="000000"/>
                <w:sz w:val="20"/>
              </w:rPr>
              <w:t>түрде құпия медициналық</w:t>
            </w:r>
            <w:r>
              <w:br/>
            </w:r>
            <w:r>
              <w:rPr>
                <w:rFonts w:ascii="Times New Roman"/>
                <w:b w:val="false"/>
                <w:i w:val="false"/>
                <w:color w:val="000000"/>
                <w:sz w:val="20"/>
              </w:rPr>
              <w:t>зерттеліп - қаралу" мемлекеттiк</w:t>
            </w:r>
            <w:r>
              <w:br/>
            </w:r>
            <w:r>
              <w:rPr>
                <w:rFonts w:ascii="Times New Roman"/>
                <w:b w:val="false"/>
                <w:i w:val="false"/>
                <w:color w:val="000000"/>
                <w:sz w:val="20"/>
              </w:rPr>
              <w:t>қызмет көрсету регламентiне</w:t>
            </w:r>
            <w:r>
              <w:br/>
            </w:r>
            <w:r>
              <w:rPr>
                <w:rFonts w:ascii="Times New Roman"/>
                <w:b w:val="false"/>
                <w:i w:val="false"/>
                <w:color w:val="000000"/>
                <w:sz w:val="20"/>
              </w:rPr>
              <w:t>1-қосымша</w:t>
            </w:r>
          </w:p>
        </w:tc>
      </w:tr>
    </w:tbl>
    <w:bookmarkStart w:name="z54" w:id="24"/>
    <w:p>
      <w:pPr>
        <w:spacing w:after="0"/>
        <w:ind w:left="0"/>
        <w:jc w:val="left"/>
      </w:pPr>
      <w:r>
        <w:rPr>
          <w:rFonts w:ascii="Times New Roman"/>
          <w:b/>
          <w:i w:val="false"/>
          <w:color w:val="000000"/>
        </w:rPr>
        <w:t xml:space="preserve"> Мемлекеттік көрсетілетін қызметті алу схемасы көрсетілетін</w:t>
      </w:r>
      <w:r>
        <w:br/>
      </w:r>
      <w:r>
        <w:rPr>
          <w:rFonts w:ascii="Times New Roman"/>
          <w:b/>
          <w:i w:val="false"/>
          <w:color w:val="000000"/>
        </w:rPr>
        <w:t>қызметті берушіге жүгінген кезде</w:t>
      </w:r>
    </w:p>
    <w:bookmarkEnd w:id="2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4168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168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"АИТВ-инфекциясының</w:t>
            </w:r>
            <w:r>
              <w:br/>
            </w:r>
            <w:r>
              <w:rPr>
                <w:rFonts w:ascii="Times New Roman"/>
                <w:b w:val="false"/>
                <w:i w:val="false"/>
                <w:color w:val="000000"/>
                <w:sz w:val="20"/>
              </w:rPr>
              <w:t>бар-жоғына ерікті түрде жасырын</w:t>
            </w:r>
            <w:r>
              <w:br/>
            </w:r>
            <w:r>
              <w:rPr>
                <w:rFonts w:ascii="Times New Roman"/>
                <w:b w:val="false"/>
                <w:i w:val="false"/>
                <w:color w:val="000000"/>
                <w:sz w:val="20"/>
              </w:rPr>
              <w:t>және міндетті түрде құпия</w:t>
            </w:r>
            <w:r>
              <w:br/>
            </w:r>
            <w:r>
              <w:rPr>
                <w:rFonts w:ascii="Times New Roman"/>
                <w:b w:val="false"/>
                <w:i w:val="false"/>
                <w:color w:val="000000"/>
                <w:sz w:val="20"/>
              </w:rPr>
              <w:t>медициналық зерттеліп-қаралу"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регламентiне 2-қосымша</w:t>
            </w:r>
          </w:p>
        </w:tc>
      </w:tr>
    </w:tbl>
    <w:bookmarkStart w:name="z56" w:id="25"/>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 "АИТВ –инфекциясының бар – жоқтығына ерікті түрде</w:t>
      </w:r>
      <w:r>
        <w:br/>
      </w:r>
      <w:r>
        <w:rPr>
          <w:rFonts w:ascii="Times New Roman"/>
          <w:b/>
          <w:i w:val="false"/>
          <w:color w:val="000000"/>
        </w:rPr>
        <w:t>жасырын және міндетті түрде құпия зерттеліп – қаралу"</w:t>
      </w:r>
    </w:p>
    <w:bookmarkEnd w:id="2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58" w:id="26"/>
    <w:p>
      <w:pPr>
        <w:spacing w:after="0"/>
        <w:ind w:left="0"/>
        <w:jc w:val="left"/>
      </w:pPr>
      <w:r>
        <w:rPr>
          <w:rFonts w:ascii="Times New Roman"/>
          <w:b/>
          <w:i w:val="false"/>
          <w:color w:val="000000"/>
        </w:rPr>
        <w:t xml:space="preserve"> "Туберкулез диспансерінен анықтама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26"/>
    <w:p>
      <w:pPr>
        <w:spacing w:after="0"/>
        <w:ind w:left="0"/>
        <w:jc w:val="left"/>
      </w:pPr>
      <w:r>
        <w:rPr>
          <w:rFonts w:ascii="Times New Roman"/>
          <w:b w:val="false"/>
          <w:i w:val="false"/>
          <w:color w:val="000000"/>
          <w:sz w:val="28"/>
        </w:rPr>
        <w:t>      1. "Туберкулез диспансерінен анықтама беру" мемлекеттiк көрсетілетін қызметті (бұдан әрі – мемлекеттік көрсетілетін қызмет) медициналық ұйымдар (аумақтық туберкулезге қарсы диспансерлер, ауруханалар, туберкулезге қарсы кабинеттер) (бұдан әрі – көрсетілетін қызметті беруші) көрсетеді.</w:t>
      </w:r>
      <w:r>
        <w:br/>
      </w:r>
      <w:r>
        <w:rPr>
          <w:rFonts w:ascii="Times New Roman"/>
          <w:b w:val="false"/>
          <w:i w:val="false"/>
          <w:color w:val="000000"/>
          <w:sz w:val="28"/>
        </w:rPr>
        <w:t xml:space="preserve">
      Мемлекеттiк көрсетілетін қызмет Қазақстан Республикасы Үкiметiнiң 2014 жылғы 20 наурыздағы № 253 қаулысымен бекітілген "Туберкулез диспансерінен анықтама беру" мемлекеттiк көрсетілетін қызмет стандарты негізінде (бұдан әрі - Стандарт) ұсынылады. </w:t>
      </w:r>
      <w:r>
        <w:br/>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3. Мемлекеттік қызметті көрсетудің нәтижесі – фтизиатр дәрігер қол қойған, жеке дәрігерлік мөрмен және көрсетілген қызметті берушінің мөрімен Стандарттың 2-қосымшасына сәйкес мемлекеттік қызметті көрсетуді тіркеу журналында анықтаманы тіркей отырып, расталған Стандарттың 1-қосымшасына сәйкес нысан бойынша қағаз түріндегі туберкулез диспансерінен анықтама.</w:t>
      </w:r>
      <w:r>
        <w:br/>
      </w:r>
      <w:r>
        <w:rPr>
          <w:rFonts w:ascii="Times New Roman"/>
          <w:b w:val="false"/>
          <w:i w:val="false"/>
          <w:color w:val="000000"/>
          <w:sz w:val="28"/>
        </w:rPr>
        <w:t>
</w:t>
      </w:r>
    </w:p>
    <w:bookmarkStart w:name="z60" w:id="27"/>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27"/>
    <w:p>
      <w:pPr>
        <w:spacing w:after="0"/>
        <w:ind w:left="0"/>
        <w:jc w:val="left"/>
      </w:pPr>
      <w:r>
        <w:rPr>
          <w:rFonts w:ascii="Times New Roman"/>
          <w:b w:val="false"/>
          <w:i w:val="false"/>
          <w:color w:val="000000"/>
          <w:sz w:val="28"/>
        </w:rPr>
        <w:t>      4. Көрсетілетін қызметті алушының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құжаттардың толықтығы және дұрыстығын тексеру, "Туберкулезбен ауыратын науқастардың ұлттық тіркелімі" деректер базасында тексеру, анықтаманы әзірлеу. Процедура нәтижесі – Стандарттың 1-қосымшасына сәйкес нысан бойынша анықтама. 30 (отыз) минуттан аспайды;</w:t>
      </w:r>
      <w:r>
        <w:br/>
      </w:r>
      <w:r>
        <w:rPr>
          <w:rFonts w:ascii="Times New Roman"/>
          <w:b w:val="false"/>
          <w:i w:val="false"/>
          <w:color w:val="000000"/>
          <w:sz w:val="28"/>
        </w:rPr>
        <w:t>
      2) Стандарттың 2-қосымшасына сәйкес тіркеу журналында анықтаманы тіркеу, анықтама беру. Процедура нәтижесі – анықтама беру. 20 (жиырма) минуттан аспайды.</w:t>
      </w:r>
      <w:r>
        <w:br/>
      </w:r>
      <w:r>
        <w:rPr>
          <w:rFonts w:ascii="Times New Roman"/>
          <w:b w:val="false"/>
          <w:i w:val="false"/>
          <w:color w:val="000000"/>
          <w:sz w:val="28"/>
        </w:rPr>
        <w:t>
</w:t>
      </w:r>
    </w:p>
    <w:bookmarkStart w:name="z61" w:id="28"/>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28"/>
    <w:p>
      <w:pPr>
        <w:spacing w:after="0"/>
        <w:ind w:left="0"/>
        <w:jc w:val="left"/>
      </w:pPr>
      <w:r>
        <w:rPr>
          <w:rFonts w:ascii="Times New Roman"/>
          <w:b w:val="false"/>
          <w:i w:val="false"/>
          <w:color w:val="000000"/>
          <w:sz w:val="28"/>
        </w:rPr>
        <w:t>      6. Мемлекеттiк қызмет көрсету процесінде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тіркеу орнының жауапты қызметкері;</w:t>
      </w:r>
      <w:r>
        <w:br/>
      </w:r>
      <w:r>
        <w:rPr>
          <w:rFonts w:ascii="Times New Roman"/>
          <w:b w:val="false"/>
          <w:i w:val="false"/>
          <w:color w:val="000000"/>
          <w:sz w:val="28"/>
        </w:rPr>
        <w:t>
      2) фтизиатр дәрігер.</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 диспансерінен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63" w:id="29"/>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 "Туберкулез диспансерінен анықтама беру"</w:t>
      </w:r>
    </w:p>
    <w:bookmarkEnd w:id="2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65" w:id="30"/>
    <w:p>
      <w:pPr>
        <w:spacing w:after="0"/>
        <w:ind w:left="0"/>
        <w:jc w:val="left"/>
      </w:pPr>
      <w:r>
        <w:rPr>
          <w:rFonts w:ascii="Times New Roman"/>
          <w:b/>
          <w:i w:val="false"/>
          <w:color w:val="000000"/>
        </w:rPr>
        <w:t xml:space="preserve"> "Психоневрологиялық диспансерден анықтама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30"/>
    <w:p>
      <w:pPr>
        <w:spacing w:after="0"/>
        <w:ind w:left="0"/>
        <w:jc w:val="left"/>
      </w:pPr>
      <w:r>
        <w:rPr>
          <w:rFonts w:ascii="Times New Roman"/>
          <w:b w:val="false"/>
          <w:i w:val="false"/>
          <w:color w:val="000000"/>
          <w:sz w:val="28"/>
        </w:rPr>
        <w:t>      1. "Психоневрологиялық диспансерден анықтама беру" мемлекеттiк көрсетілетін қызметті (бұдан әрі – мемлекеттік көрсетілетін қызмет) штат кестесі бойынша психиатр-дәрігер көзделген медициналық ұйымдар (бұдан әрі – көрсетілетін қызметті беруші) көрсетеді.</w:t>
      </w:r>
      <w:r>
        <w:br/>
      </w:r>
      <w:r>
        <w:rPr>
          <w:rFonts w:ascii="Times New Roman"/>
          <w:b w:val="false"/>
          <w:i w:val="false"/>
          <w:color w:val="000000"/>
          <w:sz w:val="28"/>
        </w:rPr>
        <w:t>
      Мемлекеттiк көрсетілетін қызмет Қазақстан Республикасы Үкiметiнiң 2014 жылғы 20 наурыздағы № 253 қаулысымен бекітілген "Психоневрологиялық диспансерден анықтама беру" мемлекеттiк көрсетілетін қызмет стандарты негізінде (бұдан әрі - Стандарт) ұсынылады.</w:t>
      </w:r>
      <w:r>
        <w:br/>
      </w:r>
      <w:r>
        <w:rPr>
          <w:rFonts w:ascii="Times New Roman"/>
          <w:b w:val="false"/>
          <w:i w:val="false"/>
          <w:color w:val="000000"/>
          <w:sz w:val="28"/>
        </w:rPr>
        <w:t>
      2. Мемлекеттік көрсетілетін қызмет нысаны – қағаз түрінде.</w:t>
      </w:r>
      <w:r>
        <w:br/>
      </w:r>
      <w:r>
        <w:rPr>
          <w:rFonts w:ascii="Times New Roman"/>
          <w:b w:val="false"/>
          <w:i w:val="false"/>
          <w:color w:val="000000"/>
          <w:sz w:val="28"/>
        </w:rPr>
        <w:t>
      3. Мемлекеттік қызмет көрсетудің нәтижесі – психиатр-дәрігер мен анықтаманы берген медициналық тіркеуші қол қойған және дәрігер мен көрсетілетін қызметті берушінің мөрімен Стандарттың 2-қосымшасына сәйкес мемлекеттік қызмет көрсетуді тіркеу журналында анықтаманы тіркей отырып расталған Стандарттың 1-қосымшасына сәйкес психоневрологиялық диспансердің берген анықтамасы.</w:t>
      </w:r>
      <w:r>
        <w:br/>
      </w:r>
      <w:r>
        <w:rPr>
          <w:rFonts w:ascii="Times New Roman"/>
          <w:b w:val="false"/>
          <w:i w:val="false"/>
          <w:color w:val="000000"/>
          <w:sz w:val="28"/>
        </w:rPr>
        <w:t>
</w:t>
      </w:r>
    </w:p>
    <w:bookmarkStart w:name="z67" w:id="31"/>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31"/>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құжаттардың толықтығы және дұрыстығын тексеру, анықтаманы әзірлеу. Процедура нәтижесі – Стандарттың 1-қосымшасына сәйкес нысан бойынша анықтама. 1 (бір) сағаттан аспайды;</w:t>
      </w:r>
      <w:r>
        <w:br/>
      </w:r>
      <w:r>
        <w:rPr>
          <w:rFonts w:ascii="Times New Roman"/>
          <w:b w:val="false"/>
          <w:i w:val="false"/>
          <w:color w:val="000000"/>
          <w:sz w:val="28"/>
        </w:rPr>
        <w:t>
      2) Стандарттың 2-қосымшасына сәйкес тіркеу журналында анықтаманы тіркеу, анықтама беру. Процедура нәтижесі – анықтама беру. 1 (бір) сағаттан аспайды.</w:t>
      </w:r>
      <w:r>
        <w:br/>
      </w:r>
      <w:r>
        <w:rPr>
          <w:rFonts w:ascii="Times New Roman"/>
          <w:b w:val="false"/>
          <w:i w:val="false"/>
          <w:color w:val="000000"/>
          <w:sz w:val="28"/>
        </w:rPr>
        <w:t>
</w:t>
      </w:r>
    </w:p>
    <w:bookmarkStart w:name="z68" w:id="32"/>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32"/>
    <w:p>
      <w:pPr>
        <w:spacing w:after="0"/>
        <w:ind w:left="0"/>
        <w:jc w:val="left"/>
      </w:pPr>
      <w:r>
        <w:rPr>
          <w:rFonts w:ascii="Times New Roman"/>
          <w:b w:val="false"/>
          <w:i w:val="false"/>
          <w:color w:val="000000"/>
          <w:sz w:val="28"/>
        </w:rPr>
        <w:t>      6. Мемлекеттiк қызмет көрсету процесінде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тіркеу орнының жауапты қызметкері;</w:t>
      </w:r>
      <w:r>
        <w:br/>
      </w:r>
      <w:r>
        <w:rPr>
          <w:rFonts w:ascii="Times New Roman"/>
          <w:b w:val="false"/>
          <w:i w:val="false"/>
          <w:color w:val="000000"/>
          <w:sz w:val="28"/>
        </w:rPr>
        <w:t>
      2) психиатр-дәрігер.</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диспансерден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70" w:id="33"/>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 "Психоневрологиялық диспансерден анықтама беру"</w:t>
      </w:r>
    </w:p>
    <w:bookmarkEnd w:id="3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br/>
            </w:r>
            <w:r>
              <w:rPr>
                <w:rFonts w:ascii="Times New Roman"/>
                <w:b w:val="false"/>
                <w:i w:val="false"/>
                <w:color w:val="000000"/>
                <w:sz w:val="20"/>
              </w:rPr>
              <w:t>2014 жылғы "19" маусымдағы</w:t>
            </w:r>
            <w:r>
              <w:br/>
            </w:r>
            <w:r>
              <w:rPr>
                <w:rFonts w:ascii="Times New Roman"/>
                <w:b w:val="false"/>
                <w:i w:val="false"/>
                <w:color w:val="000000"/>
                <w:sz w:val="20"/>
              </w:rPr>
              <w:t>№ 217 қаулысымен бекітілген</w:t>
            </w:r>
          </w:p>
        </w:tc>
      </w:tr>
    </w:tbl>
    <w:bookmarkStart w:name="z72" w:id="34"/>
    <w:p>
      <w:pPr>
        <w:spacing w:after="0"/>
        <w:ind w:left="0"/>
        <w:jc w:val="left"/>
      </w:pPr>
      <w:r>
        <w:rPr>
          <w:rFonts w:ascii="Times New Roman"/>
          <w:b/>
          <w:i w:val="false"/>
          <w:color w:val="000000"/>
        </w:rPr>
        <w:t xml:space="preserve"> "Наркологиялық диспансерден анықтама беру" мемлекеттік</w:t>
      </w:r>
      <w:r>
        <w:br/>
      </w:r>
      <w:r>
        <w:rPr>
          <w:rFonts w:ascii="Times New Roman"/>
          <w:b/>
          <w:i w:val="false"/>
          <w:color w:val="000000"/>
        </w:rPr>
        <w:t>көрсетілетін қызмет регламенті</w:t>
      </w:r>
      <w:r>
        <w:br/>
      </w:r>
      <w:r>
        <w:rPr>
          <w:rFonts w:ascii="Times New Roman"/>
          <w:b/>
          <w:i w:val="false"/>
          <w:color w:val="000000"/>
        </w:rPr>
        <w:t>1. Жалпы ережелер</w:t>
      </w:r>
    </w:p>
    <w:bookmarkEnd w:id="34"/>
    <w:p>
      <w:pPr>
        <w:spacing w:after="0"/>
        <w:ind w:left="0"/>
        <w:jc w:val="left"/>
      </w:pPr>
      <w:r>
        <w:rPr>
          <w:rFonts w:ascii="Times New Roman"/>
          <w:b w:val="false"/>
          <w:i w:val="false"/>
          <w:color w:val="000000"/>
          <w:sz w:val="28"/>
        </w:rPr>
        <w:t>      1. "Наркологиялық диспансерден анықтама беру" мемлекеттiк көрсетілетін қызметті (бұдан әрі – мемлекеттік көрсетілетін қызмет) штат кестесі бойынша нарколог - дәрігер көзделген медициналық ұйымдар (бұдан әрі – көрсетілетін қызметті беруші) көрсетеді.</w:t>
      </w:r>
      <w:r>
        <w:br/>
      </w:r>
      <w:r>
        <w:rPr>
          <w:rFonts w:ascii="Times New Roman"/>
          <w:b w:val="false"/>
          <w:i w:val="false"/>
          <w:color w:val="000000"/>
          <w:sz w:val="28"/>
        </w:rPr>
        <w:t>
      Мемлекеттiк көрсетілетін қызмет Қазақстан Республикасы Үкiметiнiң 2014 жылғы 20 наурыздағы № 253 қаулысымен бекітілген "Наркологиялық диспансерден анықтама беру" мемлекеттiк көрсетілетін қызмет стандарты негізінде (бұдан әрі – Стандарт) ұсынылады.</w:t>
      </w:r>
      <w:r>
        <w:br/>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3. Мемлекеттік қызмет көрсетудің нәтижесі – нарколог - дәрігер мен анықтаманы берген медициналық тіркеуші қол қойған және дәрігер мен көрсетілетін қызметті берушінің мөрімен Стандарттың 2-қосымшасына сәйкес мемлекеттік қызмет көрсетуді тіркеу журналында анықтаманы тіркей отырып расталған Стандарттың 1-қосымшасына сәйкес наркологиялық диспансердің берген анықтамасы.</w:t>
      </w:r>
      <w:r>
        <w:br/>
      </w:r>
      <w:r>
        <w:rPr>
          <w:rFonts w:ascii="Times New Roman"/>
          <w:b w:val="false"/>
          <w:i w:val="false"/>
          <w:color w:val="000000"/>
          <w:sz w:val="28"/>
        </w:rPr>
        <w:t>
</w:t>
      </w:r>
    </w:p>
    <w:bookmarkStart w:name="z74" w:id="35"/>
    <w:p>
      <w:pPr>
        <w:spacing w:after="0"/>
        <w:ind w:left="0"/>
        <w:jc w:val="left"/>
      </w:pPr>
      <w:r>
        <w:rPr>
          <w:rFonts w:ascii="Times New Roman"/>
          <w:b/>
          <w:i w:val="false"/>
          <w:color w:val="000000"/>
        </w:rPr>
        <w:t xml:space="preserve"> 2.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тәртiбiн сипаттау</w:t>
      </w:r>
    </w:p>
    <w:bookmarkEnd w:id="35"/>
    <w:p>
      <w:pPr>
        <w:spacing w:after="0"/>
        <w:ind w:left="0"/>
        <w:jc w:val="left"/>
      </w:pPr>
      <w:r>
        <w:rPr>
          <w:rFonts w:ascii="Times New Roman"/>
          <w:b w:val="false"/>
          <w:i w:val="false"/>
          <w:color w:val="000000"/>
          <w:sz w:val="28"/>
        </w:rPr>
        <w:t>      4. 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5. Мемлекеттiк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1) құжаттардың толықтығы және дұрыстығын тексеру, анықтаманы әзірлеу. Процедура нәтижесі – Стандарттың 1-қосымшасына сәйкес нысан бойынша анықтама. 1 (бір) сағаттан аспайды;</w:t>
      </w:r>
      <w:r>
        <w:br/>
      </w:r>
      <w:r>
        <w:rPr>
          <w:rFonts w:ascii="Times New Roman"/>
          <w:b w:val="false"/>
          <w:i w:val="false"/>
          <w:color w:val="000000"/>
          <w:sz w:val="28"/>
        </w:rPr>
        <w:t>
      2) Стандарттың 2-қосымшасына сәйкес тіркеу журналында анықтаманы тіркеу, анықтама беру. Процедура нәтижесі – анықтама беру. 1 (бір) сағаттан аспайды.</w:t>
      </w:r>
      <w:r>
        <w:br/>
      </w:r>
      <w:r>
        <w:rPr>
          <w:rFonts w:ascii="Times New Roman"/>
          <w:b w:val="false"/>
          <w:i w:val="false"/>
          <w:color w:val="000000"/>
          <w:sz w:val="28"/>
        </w:rPr>
        <w:t>
</w:t>
      </w:r>
    </w:p>
    <w:bookmarkStart w:name="z75" w:id="36"/>
    <w:p>
      <w:pPr>
        <w:spacing w:after="0"/>
        <w:ind w:left="0"/>
        <w:jc w:val="left"/>
      </w:pPr>
      <w:r>
        <w:rPr>
          <w:rFonts w:ascii="Times New Roman"/>
          <w:b/>
          <w:i w:val="false"/>
          <w:color w:val="000000"/>
        </w:rPr>
        <w:t xml:space="preserve"> 3. Мемлекеттiк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w:t>
      </w:r>
      <w:r>
        <w:br/>
      </w:r>
      <w:r>
        <w:rPr>
          <w:rFonts w:ascii="Times New Roman"/>
          <w:b/>
          <w:i w:val="false"/>
          <w:color w:val="000000"/>
        </w:rPr>
        <w:t>іс-қимыл тәртiбiнiң сипаттау</w:t>
      </w:r>
    </w:p>
    <w:bookmarkEnd w:id="36"/>
    <w:p>
      <w:pPr>
        <w:spacing w:after="0"/>
        <w:ind w:left="0"/>
        <w:jc w:val="left"/>
      </w:pPr>
      <w:r>
        <w:rPr>
          <w:rFonts w:ascii="Times New Roman"/>
          <w:b w:val="false"/>
          <w:i w:val="false"/>
          <w:color w:val="000000"/>
          <w:sz w:val="28"/>
        </w:rPr>
        <w:t>      6. Мемлекеттiк қызмет көрсету процесінде қатысатын құрылымдық бөлімшелердің (қызметкерлердің) тізбесі:</w:t>
      </w:r>
      <w:r>
        <w:br/>
      </w:r>
      <w:r>
        <w:rPr>
          <w:rFonts w:ascii="Times New Roman"/>
          <w:b w:val="false"/>
          <w:i w:val="false"/>
          <w:color w:val="000000"/>
          <w:sz w:val="28"/>
        </w:rPr>
        <w:t>
      1) көрсетілетін қызметті берушінің тіркеу орнының жауапты қызметкері;</w:t>
      </w:r>
      <w:r>
        <w:br/>
      </w:r>
      <w:r>
        <w:rPr>
          <w:rFonts w:ascii="Times New Roman"/>
          <w:b w:val="false"/>
          <w:i w:val="false"/>
          <w:color w:val="000000"/>
          <w:sz w:val="28"/>
        </w:rPr>
        <w:t>
      2) нарколог - дәрігер.</w:t>
      </w:r>
      <w:r>
        <w:br/>
      </w:r>
      <w:r>
        <w:rPr>
          <w:rFonts w:ascii="Times New Roman"/>
          <w:b w:val="false"/>
          <w:i w:val="false"/>
          <w:color w:val="000000"/>
          <w:sz w:val="28"/>
        </w:rPr>
        <w:t>
      7. Әрбір рәсімнің (iс-қимылдың) ұзақтығын көрсете отырып, құрылымдық бөлімшелер (қызметкерлер) арасындағы өзара іс-қимылдың реттілігін сипаттау осы регламенттiң қосымшасы "Мемлекеттік қызмет көрсетудің бизнес-процестерінің анықтамалығында" келтiрiлген.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диспансерден</w:t>
            </w:r>
            <w:r>
              <w:br/>
            </w:r>
            <w:r>
              <w:rPr>
                <w:rFonts w:ascii="Times New Roman"/>
                <w:b w:val="false"/>
                <w:i w:val="false"/>
                <w:color w:val="000000"/>
                <w:sz w:val="20"/>
              </w:rPr>
              <w:t>анықтама беру"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регламентiне қосымша</w:t>
            </w:r>
          </w:p>
        </w:tc>
      </w:tr>
    </w:tbl>
    <w:bookmarkStart w:name="z77" w:id="37"/>
    <w:p>
      <w:pPr>
        <w:spacing w:after="0"/>
        <w:ind w:left="0"/>
        <w:jc w:val="left"/>
      </w:pPr>
      <w:r>
        <w:rPr>
          <w:rFonts w:ascii="Times New Roman"/>
          <w:b/>
          <w:i w:val="false"/>
          <w:color w:val="000000"/>
        </w:rPr>
        <w:t xml:space="preserve"> Мемлекеттік қызмет көрсетудің бизнес – процестерінің</w:t>
      </w:r>
      <w:r>
        <w:br/>
      </w:r>
      <w:r>
        <w:rPr>
          <w:rFonts w:ascii="Times New Roman"/>
          <w:b/>
          <w:i w:val="false"/>
          <w:color w:val="000000"/>
        </w:rPr>
        <w:t>анықтамалығы "Наркологиялық диспансерден анықтама беру"</w:t>
      </w:r>
    </w:p>
    <w:bookmarkEnd w:id="3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