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f1f5" w14:textId="fd4f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шаруашылықтарда ірі қара малдың аналық мал басын қолдан ұрықтандыру жөніндегі шығындарды 100 %-ға дейін өтеуге арналған субсидиялар нормативтерін, қолдан ұрықтандыру қызметін жеткізушілерге қойылатын өлшемдер мен талаптарды, сондай-ақ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 облыс әкімдігінің 2014 жылғы 26 наурыздағы 83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30 шілдедегі № 281 қаулысы. Алматы облысының Әділет департаментінде 2014 жылы 12 тамызда № 2804 болып тіркелді. Күші жойылды - Алматы облысы әкімдігінің 2024 жылғы 30 қыркүйектегі № 301 қаулысымен</w:t>
      </w:r>
    </w:p>
    <w:p>
      <w:pPr>
        <w:spacing w:after="0"/>
        <w:ind w:left="0"/>
        <w:jc w:val="both"/>
      </w:pPr>
      <w:bookmarkStart w:name="z3" w:id="0"/>
      <w:r>
        <w:rPr>
          <w:rFonts w:ascii="Times New Roman"/>
          <w:b w:val="false"/>
          <w:i w:val="false"/>
          <w:color w:val="ff0000"/>
          <w:sz w:val="28"/>
        </w:rPr>
        <w:t xml:space="preserve">
      Ескерту. Күші жойылды - Алматы облысы әкімдігінің 30.09.2024 </w:t>
      </w:r>
      <w:r>
        <w:rPr>
          <w:rFonts w:ascii="Times New Roman"/>
          <w:b w:val="false"/>
          <w:i w:val="false"/>
          <w:color w:val="ff0000"/>
          <w:sz w:val="28"/>
        </w:rPr>
        <w:t>№ 301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түпнұсқасының пунктуациясы мен орфографиясы сақталған.</w:t>
      </w:r>
    </w:p>
    <w:bookmarkStart w:name="z5" w:id="1"/>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және "Асыл тұқымды мал шаруашылығын дамытуды, мал шаруашылығы өнiмiнiң өнiмдiлiгi мен сапасын арттыруды жергілікті бюджеттерден субсидиялау қағидаларын бекіту туралы" 2014 жылғы 18 ақпандағы №103 Қазақстан Республикасы Үкіметі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xml:space="preserve">
      1. Облыс әкімдігінің 2014 жылғы 26 наурыздағы "Жеке қосалқы шаруашылықтарда ірі қара малдың аналық мал басын қолдан ұрықтандыру жөніндегі шығындарды 100 %-ға дейін өтеуге арналған субсидиялар нормативтерін, қолдан ұрықтандыру қызметін жеткізушілерге қойылатын өлшемдер мен талаптарды, сондай-ақ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 №83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тіркеу мемлекеттік Тізілімінде № 2639 тіркелген, облыстық "Жетісу" газетінің 2014 жылғы 1 сәуірдегі № 36 және "Огни Алатау" газетінің 2014 жылғы 1 сәуірдегі № 36 жарияланған) төмендегідей өзгерту енгізілсін:</w:t>
      </w:r>
    </w:p>
    <w:bookmarkEnd w:id="2"/>
    <w:bookmarkStart w:name="z7"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3"/>
    <w:bookmarkStart w:name="z8" w:id="4"/>
    <w:p>
      <w:pPr>
        <w:spacing w:after="0"/>
        <w:ind w:left="0"/>
        <w:jc w:val="both"/>
      </w:pPr>
      <w:r>
        <w:rPr>
          <w:rFonts w:ascii="Times New Roman"/>
          <w:b w:val="false"/>
          <w:i w:val="false"/>
          <w:color w:val="000000"/>
          <w:sz w:val="28"/>
        </w:rPr>
        <w:t>
      2.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Алматы</w:t>
            </w:r>
          </w:p>
          <w:bookmarkEnd w:id="5"/>
          <w:bookmarkStart w:name="z10" w:id="6"/>
          <w:p>
            <w:pPr>
              <w:spacing w:after="20"/>
              <w:ind w:left="20"/>
              <w:jc w:val="both"/>
            </w:pPr>
            <w:r>
              <w:rPr>
                <w:rFonts w:ascii="Times New Roman"/>
                <w:b w:val="false"/>
                <w:i w:val="false"/>
                <w:color w:val="000000"/>
                <w:sz w:val="20"/>
              </w:rPr>
              <w:t>
облысының әкімі</w:t>
            </w:r>
          </w:p>
          <w:bookmarkEnd w:id="6"/>
          <w:bookmarkStart w:name="z11" w:id="7"/>
          <w:p>
            <w:pPr>
              <w:spacing w:after="20"/>
              <w:ind w:left="20"/>
              <w:jc w:val="both"/>
            </w:pPr>
            <w:r>
              <w:rPr>
                <w:rFonts w:ascii="Times New Roman"/>
                <w:b w:val="false"/>
                <w:i w:val="false"/>
                <w:color w:val="000000"/>
                <w:sz w:val="20"/>
              </w:rPr>
              <w:t>
"КЕЛІСІЛДІ"</w:t>
            </w:r>
          </w:p>
          <w:bookmarkEnd w:id="7"/>
          <w:bookmarkStart w:name="z12" w:id="8"/>
          <w:p>
            <w:pPr>
              <w:spacing w:after="20"/>
              <w:ind w:left="20"/>
              <w:jc w:val="both"/>
            </w:pPr>
            <w:r>
              <w:rPr>
                <w:rFonts w:ascii="Times New Roman"/>
                <w:b w:val="false"/>
                <w:i w:val="false"/>
                <w:color w:val="000000"/>
                <w:sz w:val="20"/>
              </w:rPr>
              <w:t xml:space="preserve">
Қазақстан Республикасының </w:t>
            </w:r>
          </w:p>
          <w:bookmarkEnd w:id="8"/>
          <w:bookmarkStart w:name="z13" w:id="9"/>
          <w:p>
            <w:pPr>
              <w:spacing w:after="20"/>
              <w:ind w:left="20"/>
              <w:jc w:val="both"/>
            </w:pPr>
            <w:r>
              <w:rPr>
                <w:rFonts w:ascii="Times New Roman"/>
                <w:b w:val="false"/>
                <w:i w:val="false"/>
                <w:color w:val="000000"/>
                <w:sz w:val="20"/>
              </w:rPr>
              <w:t>
Ауыл шаруашылығы министрі</w:t>
            </w:r>
          </w:p>
          <w:bookmarkEnd w:id="9"/>
          <w:p>
            <w:pPr>
              <w:spacing w:after="20"/>
              <w:ind w:left="20"/>
              <w:jc w:val="both"/>
            </w:pPr>
            <w:r>
              <w:rPr>
                <w:rFonts w:ascii="Times New Roman"/>
                <w:b w:val="false"/>
                <w:i w:val="false"/>
                <w:color w:val="000000"/>
                <w:sz w:val="20"/>
              </w:rPr>
              <w:t>
А. Мұсаханов</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 Мамытбеков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2014 жылғы "30" "07" № 281 қаулысына 1-қосымша "жеке қосалқы шаруашылықтарда ірі қара малды аналық мал басын қолдан ұрықтандыру жөніндегі шығындарды 100%-ға дейін өтеуге арналған субсидиялар нормативтерін қолдан ұрықтандыру қызметін жеткізушілерге қойылатын өлшемдер мен талаптарды, сондай-ақ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 облыс әкімдігінің 2014 жылғы 26 наурыздағы № 83 қаулысына өзгерістер енгізу туралы</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2014 жылғы 26 наурыздағы "Жеке қосалқы шаруашылықтарда ірі қара малды аналық мал басын қолдан ұрықтандыру жөніндегі шығындарды 100%-ға дейін өтеуге арналған субсидиялар нормативтерін қолдан ұрықтандыру қызметін жеткізушілерге қойылатын өлшемдер мен талаптарды, сондай-ақ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 №83 қаулысына 3-қосымша</w:t>
                  </w:r>
                </w:p>
              </w:tc>
            </w:tr>
          </w:tbl>
          <w:p/>
        </w:tc>
      </w:tr>
    </w:tbl>
    <w:bookmarkStart w:name="z17" w:id="10"/>
    <w:p>
      <w:pPr>
        <w:spacing w:after="0"/>
        <w:ind w:left="0"/>
        <w:jc w:val="left"/>
      </w:pPr>
      <w:r>
        <w:rPr>
          <w:rFonts w:ascii="Times New Roman"/>
          <w:b/>
          <w:i w:val="false"/>
          <w:color w:val="000000"/>
        </w:rPr>
        <w:t xml:space="preserve"> Асыл тұқымды мал шаруашылығын дамытуды субсидиялау бағыттары бойынша субсидиялар көлемдері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Сала атауы</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өнім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субсидия көлемі,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Етті бағыттағы ірі қара малы</w:t>
            </w:r>
          </w:p>
          <w:bookmarkEnd w:id="12"/>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басын селекциялық асылдандыру жұмысын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түрлендірумен қамтылған ірі қара малдың аналық мал басы селекциялық және асылдандыру жұмысын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710 168,0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малды сатып алу (Австралия, АҚШ,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бұқаларды күтіп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12 584,0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3"/>
          <w:p>
            <w:pPr>
              <w:spacing w:after="20"/>
              <w:ind w:left="20"/>
              <w:jc w:val="both"/>
            </w:pPr>
            <w:r>
              <w:rPr>
                <w:rFonts w:ascii="Times New Roman"/>
                <w:b w:val="false"/>
                <w:i w:val="false"/>
                <w:color w:val="000000"/>
                <w:sz w:val="20"/>
              </w:rPr>
              <w:t>
Сүтті бағыттағы ірі қара малы</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басын селекциялық асылдандыру жұмысын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малды сатып алу (Австралия, АҚШ,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ірі қара малдың аналық мал басын қолдан ұрықтандыру жөніндегі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266 469,0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4"/>
          <w:p>
            <w:pPr>
              <w:spacing w:after="20"/>
              <w:ind w:left="20"/>
              <w:jc w:val="both"/>
            </w:pPr>
            <w:r>
              <w:rPr>
                <w:rFonts w:ascii="Times New Roman"/>
                <w:b w:val="false"/>
                <w:i w:val="false"/>
                <w:color w:val="000000"/>
                <w:sz w:val="20"/>
              </w:rPr>
              <w:t>
Қой шаруашылығы</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Тұқымдық түрлендірумен қамтылған аналық қой басы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Асыл тұқымдық зауыттар мен шаруашылықтардағы асыл тұқымдық қой басы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5"/>
          <w:p>
            <w:pPr>
              <w:spacing w:after="20"/>
              <w:ind w:left="20"/>
              <w:jc w:val="both"/>
            </w:pPr>
            <w:r>
              <w:rPr>
                <w:rFonts w:ascii="Times New Roman"/>
                <w:b w:val="false"/>
                <w:i w:val="false"/>
                <w:color w:val="000000"/>
                <w:sz w:val="20"/>
              </w:rPr>
              <w:t>
Жылқы шаруашылығы</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6"/>
          <w:p>
            <w:pPr>
              <w:spacing w:after="20"/>
              <w:ind w:left="20"/>
              <w:jc w:val="both"/>
            </w:pPr>
            <w:r>
              <w:rPr>
                <w:rFonts w:ascii="Times New Roman"/>
                <w:b w:val="false"/>
                <w:i w:val="false"/>
                <w:color w:val="000000"/>
                <w:sz w:val="20"/>
              </w:rPr>
              <w:t xml:space="preserve">
Жұмыртқа бағытындағы </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7"/>
          <w:p>
            <w:pPr>
              <w:spacing w:after="20"/>
              <w:ind w:left="20"/>
              <w:jc w:val="both"/>
            </w:pPr>
            <w:r>
              <w:rPr>
                <w:rFonts w:ascii="Times New Roman"/>
                <w:b w:val="false"/>
                <w:i w:val="false"/>
                <w:color w:val="000000"/>
                <w:sz w:val="20"/>
              </w:rPr>
              <w:t>
Барлығы:</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2397557,0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2014 жылғы "30" "07" № 281 қаулысына 2-қосымша "жеке қосалқы шаруашылықтарда ірі қара малды аналық мал басын қолдан ұрықтандыру жөніндегі шығындарды 100%-ға дейін өтеуге арналған субсидиялар нормативтерін қолдан ұрықтандыру қызметін жеткізушілерге қойылатын өлшемдер мен талаптарды, сондай-ақ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 облыс әкімдігінің 2014 жылғы 26 мамырдағы № 83 қаулысына өзгерістер енгізу туралы</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2014 жылғы 26 наурыздағы "Жеке қосалқы шаруашылықтарда ірі қара малды аналық мал басын қолдан ұрықтандыру жөніндегі шығындарды 100%-ға дейін өтеуге арналған субсидиялар нормативтерін қолдан ұрықтандыру қызметін жеткізушілерге қойылатын өлшемдер мен талаптарды, сондай-ақ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 №83 қаулысына 4-қосымша</w:t>
                  </w:r>
                </w:p>
              </w:tc>
            </w:tr>
          </w:tbl>
          <w:p/>
        </w:tc>
      </w:tr>
    </w:tbl>
    <w:bookmarkStart w:name="z139" w:id="18"/>
    <w:p>
      <w:pPr>
        <w:spacing w:after="0"/>
        <w:ind w:left="0"/>
        <w:jc w:val="left"/>
      </w:pPr>
      <w:r>
        <w:rPr>
          <w:rFonts w:ascii="Times New Roman"/>
          <w:b/>
          <w:i w:val="false"/>
          <w:color w:val="000000"/>
        </w:rPr>
        <w:t xml:space="preserve"> Мал шаруашылығы өнімінің өнімділігі мен сапасын арттыруды субсидиялау бағыттары бойынша субсидиялар көлемдері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9"/>
          <w:p>
            <w:pPr>
              <w:spacing w:after="20"/>
              <w:ind w:left="20"/>
              <w:jc w:val="both"/>
            </w:pPr>
            <w:r>
              <w:rPr>
                <w:rFonts w:ascii="Times New Roman"/>
                <w:b w:val="false"/>
                <w:i w:val="false"/>
                <w:color w:val="000000"/>
                <w:sz w:val="20"/>
              </w:rPr>
              <w:t>
Сала атауы</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өнім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субсидия көлемі,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20"/>
          <w:p>
            <w:pPr>
              <w:spacing w:after="20"/>
              <w:ind w:left="20"/>
              <w:jc w:val="both"/>
            </w:pPr>
            <w:r>
              <w:rPr>
                <w:rFonts w:ascii="Times New Roman"/>
                <w:b w:val="false"/>
                <w:i w:val="false"/>
                <w:color w:val="000000"/>
                <w:sz w:val="20"/>
              </w:rPr>
              <w:t>
Сиыр еті</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 өндіру үшін мал азығы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1"/>
          <w:p>
            <w:pPr>
              <w:spacing w:after="20"/>
              <w:ind w:left="20"/>
              <w:jc w:val="both"/>
            </w:pPr>
            <w:r>
              <w:rPr>
                <w:rFonts w:ascii="Times New Roman"/>
                <w:b w:val="false"/>
                <w:i w:val="false"/>
                <w:color w:val="000000"/>
                <w:sz w:val="20"/>
              </w:rPr>
              <w:t>
Сүт</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үшін мал азығы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480 970,0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22"/>
          <w:p>
            <w:pPr>
              <w:spacing w:after="20"/>
              <w:ind w:left="20"/>
              <w:jc w:val="both"/>
            </w:pPr>
            <w:r>
              <w:rPr>
                <w:rFonts w:ascii="Times New Roman"/>
                <w:b w:val="false"/>
                <w:i w:val="false"/>
                <w:color w:val="000000"/>
                <w:sz w:val="20"/>
              </w:rPr>
              <w:t>
Құс еті</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өндіру үшін азық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4 995 616,0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4 269 616,0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3"/>
          <w:p>
            <w:pPr>
              <w:spacing w:after="20"/>
              <w:ind w:left="20"/>
              <w:jc w:val="both"/>
            </w:pPr>
            <w:r>
              <w:rPr>
                <w:rFonts w:ascii="Times New Roman"/>
                <w:b w:val="false"/>
                <w:i w:val="false"/>
                <w:color w:val="000000"/>
                <w:sz w:val="20"/>
              </w:rPr>
              <w:t>
Тауарлы жұмыртқа</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үшін азық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4"/>
          <w:p>
            <w:pPr>
              <w:spacing w:after="20"/>
              <w:ind w:left="20"/>
              <w:jc w:val="both"/>
            </w:pPr>
            <w:r>
              <w:rPr>
                <w:rFonts w:ascii="Times New Roman"/>
                <w:b w:val="false"/>
                <w:i w:val="false"/>
                <w:color w:val="000000"/>
                <w:sz w:val="20"/>
              </w:rPr>
              <w:t>
Шошқа еті</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өндіруге арналған азық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5"/>
          <w:p>
            <w:pPr>
              <w:spacing w:after="20"/>
              <w:ind w:left="20"/>
              <w:jc w:val="both"/>
            </w:pPr>
            <w:r>
              <w:rPr>
                <w:rFonts w:ascii="Times New Roman"/>
                <w:b w:val="false"/>
                <w:i w:val="false"/>
                <w:color w:val="000000"/>
                <w:sz w:val="20"/>
              </w:rPr>
              <w:t>
Қой шаруашылығы</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 өндіруге арналған азық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6"/>
          <w:p>
            <w:pPr>
              <w:spacing w:after="20"/>
              <w:ind w:left="20"/>
              <w:jc w:val="both"/>
            </w:pPr>
            <w:r>
              <w:rPr>
                <w:rFonts w:ascii="Times New Roman"/>
                <w:b w:val="false"/>
                <w:i w:val="false"/>
                <w:color w:val="000000"/>
                <w:sz w:val="20"/>
              </w:rPr>
              <w:t>
Жылқы шаруашылығы</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Қымызды өндіруге арналған азық құнын арзандату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7"/>
          <w:p>
            <w:pPr>
              <w:spacing w:after="20"/>
              <w:ind w:left="20"/>
              <w:jc w:val="both"/>
            </w:pPr>
            <w:r>
              <w:rPr>
                <w:rFonts w:ascii="Times New Roman"/>
                <w:b w:val="false"/>
                <w:i w:val="false"/>
                <w:color w:val="000000"/>
                <w:sz w:val="20"/>
              </w:rPr>
              <w:t>
Түйе шаруашылығы</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Шұбатты өндіруге арналған азық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8"/>
          <w:p>
            <w:pPr>
              <w:spacing w:after="20"/>
              <w:ind w:left="20"/>
              <w:jc w:val="both"/>
            </w:pPr>
            <w:r>
              <w:rPr>
                <w:rFonts w:ascii="Times New Roman"/>
                <w:b w:val="false"/>
                <w:i w:val="false"/>
                <w:color w:val="000000"/>
                <w:sz w:val="20"/>
              </w:rPr>
              <w:t>
Бұқашықтарды субсидиялаудың бірінші деңгейіндегі бордақылау алаңдарын өткізу</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9"/>
          <w:p>
            <w:pPr>
              <w:spacing w:after="20"/>
              <w:ind w:left="20"/>
              <w:jc w:val="both"/>
            </w:pPr>
            <w:r>
              <w:rPr>
                <w:rFonts w:ascii="Times New Roman"/>
                <w:b w:val="false"/>
                <w:i w:val="false"/>
                <w:color w:val="000000"/>
                <w:sz w:val="20"/>
              </w:rPr>
              <w:t>
Барлығы:</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7 944 586,0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