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be19" w14:textId="24cb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шалғайдағы елдi мекендерде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2014 жылғы 24 шілдедегі N 34-202 шешімі. Алматы облысының Әділет департаментінде 2014 жылы 26 тамызда N 2835 болып тіркелді. Күші жойылды - Алматы облысы мәслихатының 2014 жылғы 02 желтоқсандағы № 39-224 шешімімен</w:t>
      </w:r>
    </w:p>
    <w:p>
      <w:pPr>
        <w:spacing w:after="0"/>
        <w:ind w:left="0"/>
        <w:jc w:val="both"/>
      </w:pPr>
      <w:r>
        <w:rPr>
          <w:rFonts w:ascii="Times New Roman"/>
          <w:b w:val="false"/>
          <w:i w:val="false"/>
          <w:color w:val="ff0000"/>
          <w:sz w:val="28"/>
        </w:rPr>
        <w:t>      Ескерту. Күші жойылды - Алматы облысы мәслихатының 02.12.2014 № 39-224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3" w:id="0"/>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ШЕШIМ ҚАБЫЛДАДЫ: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Алматы облысының шалғайдағы елдi мекендерде тұратын балаларды жалпы бiлiм беретiн мектептерге тасымалдаудың схемасы мен тәртiбi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бекiтiлсiн. </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жүргізу жетекшілік ететін облыс әкiмiнiң орынбасарына жүктелсiн (келісім бойынша).</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Б. Балақойшиев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Е. Келемсейіт</w:t>
      </w:r>
    </w:p>
    <w:bookmarkStart w:name="z1"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2014 жылғы 24 шілдедегі</w:t>
      </w:r>
      <w:r>
        <w:br/>
      </w:r>
      <w:r>
        <w:rPr>
          <w:rFonts w:ascii="Times New Roman"/>
          <w:b w:val="false"/>
          <w:i w:val="false"/>
          <w:color w:val="000000"/>
          <w:sz w:val="28"/>
        </w:rPr>
        <w:t>
№ 34-202 шешiмiне 1-қосымша</w:t>
      </w:r>
    </w:p>
    <w:bookmarkEnd w:id="1"/>
    <w:bookmarkStart w:name="z7" w:id="2"/>
    <w:p>
      <w:pPr>
        <w:spacing w:after="0"/>
        <w:ind w:left="0"/>
        <w:jc w:val="left"/>
      </w:pPr>
      <w:r>
        <w:rPr>
          <w:rFonts w:ascii="Times New Roman"/>
          <w:b/>
          <w:i w:val="false"/>
          <w:color w:val="000000"/>
        </w:rPr>
        <w:t xml:space="preserve"> 
Алматы облысының шалғайдағы елдi мекендерде тұратын балаларды</w:t>
      </w:r>
      <w:r>
        <w:br/>
      </w:r>
      <w:r>
        <w:rPr>
          <w:rFonts w:ascii="Times New Roman"/>
          <w:b/>
          <w:i w:val="false"/>
          <w:color w:val="000000"/>
        </w:rPr>
        <w:t>
жалпы бiлiм беретiн мектептерге тасымалдаудың схемасы</w:t>
      </w:r>
    </w:p>
    <w:bookmarkEnd w:id="2"/>
    <w:p>
      <w:pPr>
        <w:spacing w:after="0"/>
        <w:ind w:left="0"/>
        <w:jc w:val="both"/>
      </w:pPr>
      <w:r>
        <w:drawing>
          <wp:inline distT="0" distB="0" distL="0" distR="0">
            <wp:extent cx="72390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6540500"/>
                    </a:xfrm>
                    <a:prstGeom prst="rect">
                      <a:avLst/>
                    </a:prstGeom>
                  </pic:spPr>
                </pic:pic>
              </a:graphicData>
            </a:graphic>
          </wp:inline>
        </w:drawing>
      </w:r>
    </w:p>
    <w:bookmarkStart w:name="z2" w:id="3"/>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2014 жылғы 24 шілдедегі</w:t>
      </w:r>
      <w:r>
        <w:br/>
      </w:r>
      <w:r>
        <w:rPr>
          <w:rFonts w:ascii="Times New Roman"/>
          <w:b w:val="false"/>
          <w:i w:val="false"/>
          <w:color w:val="000000"/>
          <w:sz w:val="28"/>
        </w:rPr>
        <w:t>
№ 34-202 шешiмiне 2-қосымша</w:t>
      </w:r>
    </w:p>
    <w:bookmarkEnd w:id="3"/>
    <w:bookmarkStart w:name="z8" w:id="4"/>
    <w:p>
      <w:pPr>
        <w:spacing w:after="0"/>
        <w:ind w:left="0"/>
        <w:jc w:val="left"/>
      </w:pPr>
      <w:r>
        <w:rPr>
          <w:rFonts w:ascii="Times New Roman"/>
          <w:b/>
          <w:i w:val="false"/>
          <w:color w:val="000000"/>
        </w:rPr>
        <w:t xml:space="preserve"> 
Алматы облысының шалғайдағы елдi мекендерде тұратын балаларды</w:t>
      </w:r>
      <w:r>
        <w:br/>
      </w:r>
      <w:r>
        <w:rPr>
          <w:rFonts w:ascii="Times New Roman"/>
          <w:b/>
          <w:i w:val="false"/>
          <w:color w:val="000000"/>
        </w:rPr>
        <w:t xml:space="preserve">
жалпы бiлiм беретiн мектептерге тасымалдаудың тәртiбi </w:t>
      </w:r>
    </w:p>
    <w:bookmarkEnd w:id="4"/>
    <w:bookmarkStart w:name="z9"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Алматы облысының шалғайдағы елдi мекендерде тұратын балаларды жалпы бiлiм беретiн мектептерге тасымалдаудың</w:t>
      </w:r>
      <w:r>
        <w:br/>
      </w:r>
      <w:r>
        <w:rPr>
          <w:rFonts w:ascii="Times New Roman"/>
          <w:b w:val="false"/>
          <w:i w:val="false"/>
          <w:color w:val="000000"/>
          <w:sz w:val="28"/>
        </w:rPr>
        <w:t xml:space="preserve">
осы тәртiбi (бұдан әрі – Тәртіп) "Қазақстан Республикасындағы жергiлiктi мемлекеттiк басқару және өзін-өзі басқару туралы" 2001 жылғы 23 қаңтардағы Қазақстан Республикасы Заңының 6-бабына, "Автомобиль көлiгi туралы" 2003 жылғы 4 шілдедегі Қазақстан Республикасы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 </w:t>
      </w:r>
    </w:p>
    <w:bookmarkStart w:name="z10" w:id="6"/>
    <w:p>
      <w:pPr>
        <w:spacing w:after="0"/>
        <w:ind w:left="0"/>
        <w:jc w:val="left"/>
      </w:pPr>
      <w:r>
        <w:rPr>
          <w:rFonts w:ascii="Times New Roman"/>
          <w:b/>
          <w:i w:val="false"/>
          <w:color w:val="000000"/>
        </w:rPr>
        <w:t xml:space="preserve"> 
2. Балаларды тасымалдау тәртiбi</w:t>
      </w:r>
    </w:p>
    <w:bookmarkEnd w:id="6"/>
    <w:p>
      <w:pPr>
        <w:spacing w:after="0"/>
        <w:ind w:left="0"/>
        <w:jc w:val="both"/>
      </w:pPr>
      <w:r>
        <w:rPr>
          <w:rFonts w:ascii="Times New Roman"/>
          <w:b w:val="false"/>
          <w:i w:val="false"/>
          <w:color w:val="000000"/>
          <w:sz w:val="28"/>
        </w:rPr>
        <w:t xml:space="preserve">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 </w:t>
      </w:r>
      <w:r>
        <w:br/>
      </w: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Бұл жағдайда тапсырыс берушi Қағиданың тасымалдаушыларға қатысты талаптарын орындайды.</w:t>
      </w:r>
      <w:r>
        <w:br/>
      </w: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Өтiнiмге тапсырыс берушi ұйымның бастығы немесе оның орынбасары қол қояды.</w:t>
      </w:r>
      <w:r>
        <w:br/>
      </w: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11. Автобусты күтiп тұрған балаларға арналған алаңшалар, олардың жүрiс бөлiгiне шығуын болдырмайтындай жеткiлiктi үлкен болуы тиiс. </w:t>
      </w:r>
      <w:r>
        <w:br/>
      </w:r>
      <w:r>
        <w:rPr>
          <w:rFonts w:ascii="Times New Roman"/>
          <w:b w:val="false"/>
          <w:i w:val="false"/>
          <w:color w:val="000000"/>
          <w:sz w:val="28"/>
        </w:rPr>
        <w:t xml:space="preserve">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 </w:t>
      </w:r>
      <w:r>
        <w:br/>
      </w: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14.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1) жиналу орындарында және автобусты күту уақытында қауiпсiздiк тәртiбiнiң ережелерi туралы;</w:t>
      </w:r>
      <w:r>
        <w:br/>
      </w:r>
      <w:r>
        <w:rPr>
          <w:rFonts w:ascii="Times New Roman"/>
          <w:b w:val="false"/>
          <w:i w:val="false"/>
          <w:color w:val="000000"/>
          <w:sz w:val="28"/>
        </w:rPr>
        <w:t>
      2) отырғызу және автобустан түсiру тәртiбi туралы;</w:t>
      </w:r>
      <w:r>
        <w:br/>
      </w:r>
      <w:r>
        <w:rPr>
          <w:rFonts w:ascii="Times New Roman"/>
          <w:b w:val="false"/>
          <w:i w:val="false"/>
          <w:color w:val="000000"/>
          <w:sz w:val="28"/>
        </w:rPr>
        <w:t>
      3) автобустың қозғалу уақытындағы және аялдауы кезiндегi тәртiп ережелерi туралы;</w:t>
      </w:r>
      <w:r>
        <w:br/>
      </w:r>
      <w:r>
        <w:rPr>
          <w:rFonts w:ascii="Times New Roman"/>
          <w:b w:val="false"/>
          <w:i w:val="false"/>
          <w:color w:val="000000"/>
          <w:sz w:val="28"/>
        </w:rPr>
        <w:t>
      4) тасымалдау кезiнде қауiптi немесе төтенше жағдайлар туындағандағы тәртiп туралы;</w:t>
      </w:r>
      <w:r>
        <w:br/>
      </w:r>
      <w:r>
        <w:rPr>
          <w:rFonts w:ascii="Times New Roman"/>
          <w:b w:val="false"/>
          <w:i w:val="false"/>
          <w:color w:val="000000"/>
          <w:sz w:val="28"/>
        </w:rPr>
        <w:t>
      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23.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қозғалысы ережесiн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24.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Start w:name="z11" w:id="7"/>
    <w:p>
      <w:pPr>
        <w:spacing w:after="0"/>
        <w:ind w:left="0"/>
        <w:jc w:val="left"/>
      </w:pPr>
      <w:r>
        <w:rPr>
          <w:rFonts w:ascii="Times New Roman"/>
          <w:b/>
          <w:i w:val="false"/>
          <w:color w:val="000000"/>
        </w:rPr>
        <w:t xml:space="preserve"> 
3. Қорытынды</w:t>
      </w:r>
    </w:p>
    <w:bookmarkEnd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