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5a45" w14:textId="5f65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2014 жылғы 30 маусымдағы № 21 шешімі. Алматы облысының Әділет департаментінде 2014 жылы 10 шілдеде № 2767 болып тіркелді. Күші жойылды - Алматы облысы Қаратал ауданы Бастөбе ауылдық округі әкімінің 2014 жылғы 11 қарашадағы N 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Ескерту. Күші жойылды - Алматы облысы Қаратал ауданы Бастөбе ауылдық округі әкімінің 11.11.2014. N 41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2002 жылғы 10 шілдедегі Қазақстан Республикасы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аудандық аумақтық инспекциясының бас мемлекеттік ветеринариялық-санитарлық инспекторының 2014 жылғы 04 маусымдағы № 216 ұсынысы негізінде, Бастөбе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Бастөбе ауылдық округінің Жылыбұлақ ауылына ұсақ мүйізді малдар арасында жұқпалы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Э.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Алмат Полатұлы Күншығар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маусым 2014жыл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құқықтарын қорғау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               Владимир Петрович Маркевич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маусым 2014жыл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