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5aa2" w14:textId="2065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2014 жылғы 19 желтоқсандағы № 39-232 шешімі. Алматы облысының Әділет департаментінде 2015 жылы 13 қаңтарда № 2995 болып тіркелді. Күші жойылды - Алматы облысы Кербұлақ аудандық мәслихатының 2016 жылғы 26 сәуірдегі № 03-23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Кербұлақ аудандық мәслихатының 26.04.2016 </w:t>
      </w:r>
      <w:r>
        <w:rPr>
          <w:rFonts w:ascii="Times New Roman"/>
          <w:b w:val="false"/>
          <w:i w:val="false"/>
          <w:color w:val="ff0000"/>
          <w:sz w:val="28"/>
        </w:rPr>
        <w:t>№ 03-23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Кербұлақ аудандық мәслихаты ШЕШIМ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"Кербұлақ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 мәслихаты аппаратының басшысы Иманбаев Амангельды Тұрысбекұлына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Суранчинов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2014 жылғы "19" желтоқсандағы "Кербұлақ аудандық мәслихатының аппараты" мемлекеттік мекемесінің Ережесін бекіту туралы" № 39-232 шешіміне қосымша</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"Кербұлақ аудандық мәслихатының аппараты"</w:t>
      </w:r>
      <w:r>
        <w:rPr>
          <w:rFonts w:ascii="Times New Roman"/>
          <w:b/>
          <w:i w:val="false"/>
          <w:color w:val="000000"/>
        </w:rPr>
        <w:t xml:space="preserve"> мемлекеттік мекемесінің Ережесі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"Кербұлақ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"Кербұлақ аудандық мәслихатының аппараты"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"Кербұлақ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 xml:space="preserve">"Кербұлақ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5. </w:t>
      </w:r>
      <w:r>
        <w:rPr>
          <w:rFonts w:ascii="Times New Roman"/>
          <w:b w:val="false"/>
          <w:i w:val="false"/>
          <w:color w:val="000000"/>
          <w:sz w:val="28"/>
        </w:rPr>
        <w:t xml:space="preserve">"Кербұлақ аудандық мәслихатының аппараты" мемлекеттік мекемесі азаматтық-құқықтық қатынастарға өз атынан түседі. </w:t>
      </w:r>
      <w:r>
        <w:br/>
      </w:r>
      <w:r>
        <w:rPr>
          <w:rFonts w:ascii="Times New Roman"/>
          <w:b w:val="false"/>
          <w:i w:val="false"/>
          <w:color w:val="000000"/>
          <w:sz w:val="28"/>
        </w:rPr>
        <w:t xml:space="preserve">
      6. </w:t>
      </w:r>
      <w:r>
        <w:rPr>
          <w:rFonts w:ascii="Times New Roman"/>
          <w:b w:val="false"/>
          <w:i w:val="false"/>
          <w:color w:val="000000"/>
          <w:sz w:val="28"/>
        </w:rPr>
        <w:t xml:space="preserve">"Кербұлақ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7. </w:t>
      </w:r>
      <w:r>
        <w:rPr>
          <w:rFonts w:ascii="Times New Roman"/>
          <w:b w:val="false"/>
          <w:i w:val="false"/>
          <w:color w:val="000000"/>
          <w:sz w:val="28"/>
        </w:rPr>
        <w:t xml:space="preserve">"Кербұлақ аудандық мәслихатының аппараты" мемлекеттік мекемесі өз құзыретінің мәселелері бойынша заңнамада белгіленген тәртіппен "Кербұлақ аудандық мәслихатының аппараты" мемлекеттік мекеме мәслихат хатшысының өкімдерімен және Қазақстан Республикасының заңнамасында көзделген басқа да актілерімен ресімделетін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"Кербұлақ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Заңды тұлғаның орналасқан жері: индекс 041100, Қазақстан Республикасы, Алматы облысы, Кербұлақ ауданы, Сарыөзек ауылы, Момышұлы көшесі, № 10. </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 "Кербұлақ аудандық мәслихатының аппараты"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Осы Ереже "Кербұлақ аудандық мәслихатының аппараты"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"Кербұлақ аудандық мәслихатының аппараты"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13. </w:t>
      </w:r>
      <w:r>
        <w:rPr>
          <w:rFonts w:ascii="Times New Roman"/>
          <w:b w:val="false"/>
          <w:i w:val="false"/>
          <w:color w:val="000000"/>
          <w:sz w:val="28"/>
        </w:rPr>
        <w:t xml:space="preserve">"Кербұлақ аудандық мәслихатының аппараты" мемлекеттік мекемесіне кәсіпкерлік субъектілерімен "Кербұлақ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"Кербұлақ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"Кербұлақ аудандық мәслихатының аппараты"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"Кербұлақ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xml:space="preserve">
      2) </w:t>
      </w:r>
      <w:r>
        <w:rPr>
          <w:rFonts w:ascii="Times New Roman"/>
          <w:b w:val="false"/>
          <w:i w:val="false"/>
          <w:color w:val="000000"/>
          <w:sz w:val="28"/>
        </w:rPr>
        <w:t>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Функциялары: </w:t>
      </w:r>
      <w:r>
        <w:br/>
      </w:r>
      <w:r>
        <w:rPr>
          <w:rFonts w:ascii="Times New Roman"/>
          <w:b w:val="false"/>
          <w:i w:val="false"/>
          <w:color w:val="000000"/>
          <w:sz w:val="28"/>
        </w:rPr>
        <w:t xml:space="preserve">
      1) </w:t>
      </w:r>
      <w:r>
        <w:rPr>
          <w:rFonts w:ascii="Times New Roman"/>
          <w:b w:val="false"/>
          <w:i w:val="false"/>
          <w:color w:val="000000"/>
          <w:sz w:val="28"/>
        </w:rPr>
        <w:t>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xml:space="preserve">
      2) </w:t>
      </w:r>
      <w:r>
        <w:rPr>
          <w:rFonts w:ascii="Times New Roman"/>
          <w:b w:val="false"/>
          <w:i w:val="false"/>
          <w:color w:val="000000"/>
          <w:sz w:val="28"/>
        </w:rPr>
        <w:t>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xml:space="preserve">
      3) </w:t>
      </w:r>
      <w:r>
        <w:rPr>
          <w:rFonts w:ascii="Times New Roman"/>
          <w:b w:val="false"/>
          <w:i w:val="false"/>
          <w:color w:val="000000"/>
          <w:sz w:val="28"/>
        </w:rPr>
        <w:t>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xml:space="preserve">
      4) </w:t>
      </w:r>
      <w:r>
        <w:rPr>
          <w:rFonts w:ascii="Times New Roman"/>
          <w:b w:val="false"/>
          <w:i w:val="false"/>
          <w:color w:val="000000"/>
          <w:sz w:val="28"/>
        </w:rPr>
        <w:t>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xml:space="preserve">
      17.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лауазымды тұлғаларға және мемлекеттік органдарға аудандық мәслихаттың құзырына кіретін мәселелер бойынша консультативтік - әдістемелік, ақпараттық, ұйымдастыру-техникалық және өзге де көмектер көрсету;</w:t>
      </w:r>
      <w:r>
        <w:br/>
      </w:r>
      <w:r>
        <w:rPr>
          <w:rFonts w:ascii="Times New Roman"/>
          <w:b w:val="false"/>
          <w:i w:val="false"/>
          <w:color w:val="000000"/>
          <w:sz w:val="28"/>
        </w:rPr>
        <w:t xml:space="preserve">
      2) </w:t>
      </w:r>
      <w:r>
        <w:rPr>
          <w:rFonts w:ascii="Times New Roman"/>
          <w:b w:val="false"/>
          <w:i w:val="false"/>
          <w:color w:val="000000"/>
          <w:sz w:val="28"/>
        </w:rPr>
        <w:t>аудандық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заңнамасында айқындалған өзге де өкілеттіліктерді жүзеге асыруға құқылы.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"Кербұлақ аудандық мәслихатының аппараты"</w:t>
      </w:r>
      <w:r>
        <w:br/>
      </w:r>
      <w:r>
        <w:rPr>
          <w:rFonts w:ascii="Times New Roman"/>
          <w:b/>
          <w:i w:val="false"/>
          <w:color w:val="000000"/>
        </w:rPr>
        <w:t>мемлекеттік мекемесінің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"Кербұлақ аудандық мәслихатының аппараты" мемлекеттік мекемесі басшылықты "Кербұлақ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r>
        <w:br/>
      </w:r>
      <w:r>
        <w:rPr>
          <w:rFonts w:ascii="Times New Roman"/>
          <w:b w:val="false"/>
          <w:i w:val="false"/>
          <w:color w:val="000000"/>
          <w:sz w:val="28"/>
        </w:rPr>
        <w:t xml:space="preserve">
      19. </w:t>
      </w:r>
      <w:r>
        <w:rPr>
          <w:rFonts w:ascii="Times New Roman"/>
          <w:b w:val="false"/>
          <w:i w:val="false"/>
          <w:color w:val="000000"/>
          <w:sz w:val="28"/>
        </w:rPr>
        <w:t>"Кербұлақ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"Кербұлақ аудандық мәслихатының аппараты" мемлекеттік мекемесінің мәслихат хатшысының орынбасарлары жоқ.</w:t>
      </w:r>
      <w:r>
        <w:br/>
      </w:r>
      <w:r>
        <w:rPr>
          <w:rFonts w:ascii="Times New Roman"/>
          <w:b w:val="false"/>
          <w:i w:val="false"/>
          <w:color w:val="000000"/>
          <w:sz w:val="28"/>
        </w:rPr>
        <w:t xml:space="preserve">
      21. </w:t>
      </w:r>
      <w:r>
        <w:rPr>
          <w:rFonts w:ascii="Times New Roman"/>
          <w:b w:val="false"/>
          <w:i w:val="false"/>
          <w:color w:val="000000"/>
          <w:sz w:val="28"/>
        </w:rPr>
        <w:t>"Кербұлақ аудандық мәслихатының аппараты" мемлекеттік мекемесінің мәслихат хатшысының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3) </w:t>
      </w:r>
      <w:r>
        <w:rPr>
          <w:rFonts w:ascii="Times New Roman"/>
          <w:b w:val="false"/>
          <w:i w:val="false"/>
          <w:color w:val="000000"/>
          <w:sz w:val="28"/>
        </w:rPr>
        <w:t>депутаттар сауалдарының және депутаттық өтiнiштердiң қаралуын бақылайды;</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6) </w:t>
      </w:r>
      <w:r>
        <w:rPr>
          <w:rFonts w:ascii="Times New Roman"/>
          <w:b w:val="false"/>
          <w:i w:val="false"/>
          <w:color w:val="000000"/>
          <w:sz w:val="28"/>
        </w:rPr>
        <w:t>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7) </w:t>
      </w:r>
      <w:r>
        <w:rPr>
          <w:rFonts w:ascii="Times New Roman"/>
          <w:b w:val="false"/>
          <w:i w:val="false"/>
          <w:color w:val="000000"/>
          <w:sz w:val="28"/>
        </w:rPr>
        <w:t>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8) </w:t>
      </w:r>
      <w:r>
        <w:rPr>
          <w:rFonts w:ascii="Times New Roman"/>
          <w:b w:val="false"/>
          <w:i w:val="false"/>
          <w:color w:val="000000"/>
          <w:sz w:val="28"/>
        </w:rPr>
        <w:t>өз құзыретiндегi мәселелер бойынша өкiмдер шығарады;</w:t>
      </w:r>
      <w:r>
        <w:br/>
      </w:r>
      <w:r>
        <w:rPr>
          <w:rFonts w:ascii="Times New Roman"/>
          <w:b w:val="false"/>
          <w:i w:val="false"/>
          <w:color w:val="000000"/>
          <w:sz w:val="28"/>
        </w:rPr>
        <w:t xml:space="preserve">
      9) </w:t>
      </w:r>
      <w:r>
        <w:rPr>
          <w:rFonts w:ascii="Times New Roman"/>
          <w:b w:val="false"/>
          <w:i w:val="false"/>
          <w:color w:val="000000"/>
          <w:sz w:val="28"/>
        </w:rPr>
        <w:t xml:space="preserve">мәслихаттың тұрақты комиссиялары мен өзге де органдарының және депутаттық топтардың қызметiн үйлестiредi; </w:t>
      </w:r>
      <w:r>
        <w:br/>
      </w:r>
      <w:r>
        <w:rPr>
          <w:rFonts w:ascii="Times New Roman"/>
          <w:b w:val="false"/>
          <w:i w:val="false"/>
          <w:color w:val="000000"/>
          <w:sz w:val="28"/>
        </w:rPr>
        <w:t xml:space="preserve">
      10) </w:t>
      </w:r>
      <w:r>
        <w:rPr>
          <w:rFonts w:ascii="Times New Roman"/>
          <w:b w:val="false"/>
          <w:i w:val="false"/>
          <w:color w:val="000000"/>
          <w:sz w:val="28"/>
        </w:rPr>
        <w:t xml:space="preserve">мемлекеттiк органдармен, ұйымдармен, жергiлiктi өзiн-өзi басқару органдарымен және қоғамдық бiрлестiктермен қарым-қатынастарда мәслихат атынан өкiл болады; </w:t>
      </w:r>
      <w:r>
        <w:br/>
      </w:r>
      <w:r>
        <w:rPr>
          <w:rFonts w:ascii="Times New Roman"/>
          <w:b w:val="false"/>
          <w:i w:val="false"/>
          <w:color w:val="000000"/>
          <w:sz w:val="28"/>
        </w:rPr>
        <w:t xml:space="preserve">
      11) </w:t>
      </w:r>
      <w:r>
        <w:rPr>
          <w:rFonts w:ascii="Times New Roman"/>
          <w:b w:val="false"/>
          <w:i w:val="false"/>
          <w:color w:val="000000"/>
          <w:sz w:val="28"/>
        </w:rPr>
        <w:t xml:space="preserve">мәслихат шешiмдерiнiң жариялануын қамтамасыз етедi, олардың орындалуына бақылау жасау жөнiндегi iс-шараларды белгiлейдi; </w:t>
      </w:r>
      <w:r>
        <w:br/>
      </w:r>
      <w:r>
        <w:rPr>
          <w:rFonts w:ascii="Times New Roman"/>
          <w:b w:val="false"/>
          <w:i w:val="false"/>
          <w:color w:val="000000"/>
          <w:sz w:val="28"/>
        </w:rPr>
        <w:t xml:space="preserve">
      12)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xml:space="preserve">
      13) </w:t>
      </w:r>
      <w:r>
        <w:rPr>
          <w:rFonts w:ascii="Times New Roman"/>
          <w:b w:val="false"/>
          <w:i w:val="false"/>
          <w:color w:val="000000"/>
          <w:sz w:val="28"/>
        </w:rPr>
        <w:t xml:space="preserve">"Кербұлақ аудандық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22. </w:t>
      </w:r>
      <w:r>
        <w:rPr>
          <w:rFonts w:ascii="Times New Roman"/>
          <w:b w:val="false"/>
          <w:i w:val="false"/>
          <w:color w:val="000000"/>
          <w:sz w:val="28"/>
        </w:rPr>
        <w:t>"Кербұлақ аудандық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 хатшысы басқарады.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"Кербұлақ аудандық мәслихатының аппараты"</w:t>
      </w:r>
      <w:r>
        <w:br/>
      </w:r>
      <w:r>
        <w:rPr>
          <w:rFonts w:ascii="Times New Roman"/>
          <w:b/>
          <w:i w:val="false"/>
          <w:color w:val="000000"/>
        </w:rPr>
        <w:t>мемлекеттік мекемесінің мүлкi</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"Кербұлақ аудандық мәслихатының аппараты" мемлекеттік мекемесінің заңнамада көзделген жағдайларда жедел басқару құқығында оқшауланған мүлкi болуы мүмкін. </w:t>
      </w:r>
      <w:r>
        <w:br/>
      </w:r>
      <w:r>
        <w:rPr>
          <w:rFonts w:ascii="Times New Roman"/>
          <w:b w:val="false"/>
          <w:i w:val="false"/>
          <w:color w:val="000000"/>
          <w:sz w:val="28"/>
        </w:rPr>
        <w:t>
      </w:t>
      </w:r>
      <w:r>
        <w:rPr>
          <w:rFonts w:ascii="Times New Roman"/>
          <w:b w:val="false"/>
          <w:i w:val="false"/>
          <w:color w:val="000000"/>
          <w:sz w:val="28"/>
        </w:rPr>
        <w:t>"Кербұлақ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"Кербұлақ аудандық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"Кербұлақ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5. "Кербұлақ аудандық мәслихатының аппараты" мемлекеттік мекемесін</w:t>
      </w:r>
      <w:r>
        <w:br/>
      </w:r>
      <w:r>
        <w:rPr>
          <w:rFonts w:ascii="Times New Roman"/>
          <w:b/>
          <w:i w:val="false"/>
          <w:color w:val="000000"/>
        </w:rPr>
        <w:t>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"Кербұлақ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