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d952" w14:textId="17bd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2013 жылғы 23 желтоқсандағы "Сарқан ауданының 2014-2016 жылдарға арналған бюджеті туралы" № 28-146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2014 жылғы 04 тамыздағы № 39-205 шешімі. Алматы облысының Әділет департаментінде 2014 жылы 14 тамызда № 2816 болып тіркелді. Күші жойылды - Алматы облысы Сарқан аудандық мәслихатының 2015 жылғы 09 ақпандағы № 49-250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Сарқан аудандық мәслихатының 09.02.2015 № 49-250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2013 жылғы 23 желтоқсандағы "Сарқан ауданының 2014-2016 жылдарға арналған бюджеті туралы" № </w:t>
      </w:r>
      <w:r>
        <w:rPr>
          <w:rFonts w:ascii="Times New Roman"/>
          <w:b w:val="false"/>
          <w:i w:val="false"/>
          <w:color w:val="333333"/>
          <w:sz w:val="28"/>
        </w:rPr>
        <w:t>28-146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333333"/>
          <w:sz w:val="28"/>
        </w:rPr>
        <w:t xml:space="preserve"> (2013 жылғы 30 желтоқсандағы нормативтік құқықтық актілерді мемлекеттік тіркеу Тізілімінде № 2547 тіркелген, 2014 жылғы 11 қаңтардағы № 2 (9046) және 18 қаңтардағы № 3 (9048) "Сарқан" ауданық газетінде жарияланған), 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Сарқан аудандық мәслихатының 2014 жылғы 07 ақпандағы "Сарқан ауданының 2014-2016 жылдарға арналған бюджеті туралы" </w:t>
      </w:r>
      <w:r>
        <w:rPr>
          <w:rFonts w:ascii="Times New Roman"/>
          <w:b w:val="false"/>
          <w:i w:val="false"/>
          <w:color w:val="333333"/>
          <w:sz w:val="28"/>
        </w:rPr>
        <w:t xml:space="preserve">№ 28-146 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енгізу туралы" </w:t>
      </w:r>
      <w:r>
        <w:rPr>
          <w:rFonts w:ascii="Times New Roman"/>
          <w:b w:val="false"/>
          <w:i w:val="false"/>
          <w:color w:val="333333"/>
          <w:sz w:val="28"/>
        </w:rPr>
        <w:t xml:space="preserve">№ 30-153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333333"/>
          <w:sz w:val="28"/>
        </w:rPr>
        <w:t xml:space="preserve"> (2014 жылғы 19 ақпандағы нормативтік құқықтық актілерді мемлекеттік тіркеу Тізілімінде № 2587 тіркелген, 2014 жылғы 1 наурыздағы № </w:t>
      </w:r>
      <w:r>
        <w:rPr>
          <w:rFonts w:ascii="Times New Roman"/>
          <w:b w:val="false"/>
          <w:i w:val="false"/>
          <w:color w:val="000000"/>
          <w:sz w:val="28"/>
        </w:rPr>
        <w:t xml:space="preserve">9 (9053) </w:t>
      </w:r>
      <w:r>
        <w:rPr>
          <w:rFonts w:ascii="Times New Roman"/>
          <w:b w:val="false"/>
          <w:i w:val="false"/>
          <w:color w:val="333333"/>
          <w:sz w:val="28"/>
        </w:rPr>
        <w:t>"Сарқан" аудандық газетінде жарияланған),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Сарқан аудандық мәслихатының 2014 жылғы 04 сәуірдегі "Сарқан ауданының 2014-2016 жылдарға арналған бюджеті туралы" </w:t>
      </w:r>
      <w:r>
        <w:rPr>
          <w:rFonts w:ascii="Times New Roman"/>
          <w:b w:val="false"/>
          <w:i w:val="false"/>
          <w:color w:val="333333"/>
          <w:sz w:val="28"/>
        </w:rPr>
        <w:t xml:space="preserve">№ 28-146 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енгізу туралы" </w:t>
      </w:r>
      <w:r>
        <w:rPr>
          <w:rFonts w:ascii="Times New Roman"/>
          <w:b w:val="false"/>
          <w:i w:val="false"/>
          <w:color w:val="333333"/>
          <w:sz w:val="28"/>
        </w:rPr>
        <w:t xml:space="preserve">№ 32-164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14 сәуірдегі нормативтік құқықтық актілерді мемлекеттік тіркеу Тізілімінде № 2656 тіркелген, 2014 жылғы 26 сәуірдегі № 17 (9060) "Сарқан" аудандық газетінде жарияланған), Сарқан аудандық мәслихатының 2014 жылғы 05 мамырдағы "Сарқан ауданының 2014-2016 жылдарға арналған бюджеті туралы" </w:t>
      </w:r>
      <w:r>
        <w:rPr>
          <w:rFonts w:ascii="Times New Roman"/>
          <w:b w:val="false"/>
          <w:i w:val="false"/>
          <w:color w:val="333333"/>
          <w:sz w:val="28"/>
        </w:rPr>
        <w:t xml:space="preserve">№ 28-146 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өзгерістер енгізу туралы" </w:t>
      </w:r>
      <w:r>
        <w:rPr>
          <w:rFonts w:ascii="Times New Roman"/>
          <w:b w:val="false"/>
          <w:i w:val="false"/>
          <w:color w:val="333333"/>
          <w:sz w:val="28"/>
        </w:rPr>
        <w:t xml:space="preserve">№ 35-185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19 мамырдағы нормативтік құқықтық актілерді мемлекеттік тіркеу Тізілімінде № 2723 тіркелген, 2014 жылғы 07 маусымдағы № 23 (9066) "Сарқан" аудандық газетінде жарияланған) </w:t>
      </w:r>
      <w:r>
        <w:rPr>
          <w:rFonts w:ascii="Times New Roman"/>
          <w:b w:val="false"/>
          <w:i w:val="false"/>
          <w:color w:val="333333"/>
          <w:sz w:val="28"/>
        </w:rPr>
        <w:t>келесі өзгерістер енгізі</w:t>
      </w:r>
      <w:r>
        <w:rPr>
          <w:rFonts w:ascii="Times New Roman"/>
          <w:b w:val="false"/>
          <w:i w:val="false"/>
          <w:color w:val="000000"/>
          <w:sz w:val="28"/>
        </w:rPr>
        <w:t>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2014-2016 жылдарға арналған аудандық бюджет тиесінше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5581780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225939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3601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22028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5330212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1169872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1799670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субвенциялар 2360670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5607987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17248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25002,0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7754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активтерімен операциялар бойынша сальдо 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(–) 43455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43455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саласы, қаржы, салық және бюджет, шағын және орта кәсіпкерлікті дамыту, аграрлық мәселелер, экология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2014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39 сессиясының төрағасы:           Ж. Сасанбаев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"КЕЛІСІЛГЕН"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"Сарқан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Аязбаев Талғат Тоқтасынұлы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2014 жылғы 04 тамыз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04 тамыздағы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желтоқсандағы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№ 28-146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 № 39-205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Сарқан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2014-2016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28-146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2014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21"/>
        <w:gridCol w:w="520"/>
        <w:gridCol w:w="9217"/>
        <w:gridCol w:w="217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5581780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225939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142684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54350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</w:p>
        </w:tc>
      </w:tr>
      <w:tr>
        <w:trPr>
          <w:trHeight w:val="6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12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22028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22028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5330212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5330212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5330212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1169872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1799670</w:t>
            </w:r>
          </w:p>
        </w:tc>
      </w:tr>
      <w:tr>
        <w:trPr>
          <w:trHeight w:val="3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498"/>
        <w:gridCol w:w="645"/>
        <w:gridCol w:w="702"/>
        <w:gridCol w:w="8504"/>
        <w:gridCol w:w="220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5607987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300394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275249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78424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183731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</w:t>
            </w:r>
          </w:p>
        </w:tc>
      </w:tr>
      <w:tr>
        <w:trPr>
          <w:trHeight w:val="12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байланысты дауларды реттеу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11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63759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61846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61326</w:t>
            </w:r>
          </w:p>
        </w:tc>
      </w:tr>
      <w:tr>
        <w:trPr>
          <w:trHeight w:val="11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2289197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147409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76604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70805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1788249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1788249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1759698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353539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346992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</w:tr>
      <w:tr>
        <w:trPr>
          <w:trHeight w:val="8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20916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296320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160951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138609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138609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31399</w:t>
            </w:r>
          </w:p>
        </w:tc>
      </w:tr>
      <w:tr>
        <w:trPr>
          <w:trHeight w:val="15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26429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21347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12621</w:t>
            </w:r>
          </w:p>
        </w:tc>
      </w:tr>
      <w:tr>
        <w:trPr>
          <w:trHeight w:val="12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көмекшілермен қамтамасыз ету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</w:t>
            </w:r>
          </w:p>
        </w:tc>
      </w:tr>
      <w:tr>
        <w:trPr>
          <w:trHeight w:val="12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саясатты іске асыру жөніндегі қызметтер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өмір сүру сапасын жақсарту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жоспарын іске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2229382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54151</w:t>
            </w:r>
          </w:p>
        </w:tc>
      </w:tr>
      <w:tr>
        <w:trPr>
          <w:trHeight w:val="3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сатып алу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28201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8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1947718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1947718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764474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506465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508419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227513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</w:p>
        </w:tc>
      </w:tr>
      <w:tr>
        <w:trPr>
          <w:trHeight w:val="8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инспекция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202154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202154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306976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37232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37232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37232</w:t>
            </w:r>
          </w:p>
        </w:tc>
      </w:tr>
      <w:tr>
        <w:trPr>
          <w:trHeight w:val="2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8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24204</w:t>
            </w:r>
          </w:p>
        </w:tc>
      </w:tr>
      <w:tr>
        <w:trPr>
          <w:trHeight w:val="3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20995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236350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222241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217636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12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8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116237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40487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2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6965</w:t>
            </w:r>
          </w:p>
        </w:tc>
      </w:tr>
      <w:tr>
        <w:trPr>
          <w:trHeight w:val="5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92471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87464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ауылдық 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 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5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9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6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88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10993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органының резерві 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9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87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60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927"/>
        <w:gridCol w:w="825"/>
        <w:gridCol w:w="8418"/>
        <w:gridCol w:w="220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61"/>
        <w:gridCol w:w="737"/>
        <w:gridCol w:w="871"/>
        <w:gridCol w:w="7920"/>
        <w:gridCol w:w="223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846"/>
        <w:gridCol w:w="613"/>
        <w:gridCol w:w="8791"/>
        <w:gridCol w:w="229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 (профициті)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-43455</w:t>
            </w:r>
          </w:p>
        </w:tc>
      </w:tr>
      <w:tr>
        <w:trPr>
          <w:trHeight w:val="61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30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686"/>
        <w:gridCol w:w="796"/>
        <w:gridCol w:w="777"/>
        <w:gridCol w:w="7759"/>
        <w:gridCol w:w="227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