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62b2" w14:textId="2f06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2014 жылғы 5 желтоқсандағы № 541 бұйрығы. Қазақстан Республикасының Әділет министрлігінде 2014 жылы 12 желтоқсанда № 9956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бұйрықтың қолданысқа енгізілу тәртібін 3-тармақтан қараңыз</w:t>
      </w:r>
    </w:p>
    <w:bookmarkStart w:name="z3"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Қаржы министрінің 2014 жылғы 18 наурыздағы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9756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«Салықтық түсімдер» санатында:</w:t>
      </w:r>
      <w:r>
        <w:br/>
      </w:r>
      <w:r>
        <w:rPr>
          <w:rFonts w:ascii="Times New Roman"/>
          <w:b w:val="false"/>
          <w:i w:val="false"/>
          <w:color w:val="000000"/>
          <w:sz w:val="28"/>
        </w:rPr>
        <w:t>
</w:t>
      </w:r>
      <w:r>
        <w:rPr>
          <w:rFonts w:ascii="Times New Roman"/>
          <w:b w:val="false"/>
          <w:i w:val="false"/>
          <w:color w:val="000000"/>
          <w:sz w:val="28"/>
        </w:rPr>
        <w:t>
      08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«08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01 «Мемлекеттік меншіктен түсетін кірістер» сыныбында:</w:t>
      </w:r>
      <w:r>
        <w:br/>
      </w:r>
      <w:r>
        <w:rPr>
          <w:rFonts w:ascii="Times New Roman"/>
          <w:b w:val="false"/>
          <w:i w:val="false"/>
          <w:color w:val="000000"/>
          <w:sz w:val="28"/>
        </w:rPr>
        <w:t>
</w:t>
      </w:r>
      <w:r>
        <w:rPr>
          <w:rFonts w:ascii="Times New Roman"/>
          <w:b w:val="false"/>
          <w:i w:val="false"/>
          <w:color w:val="000000"/>
          <w:sz w:val="28"/>
        </w:rPr>
        <w:t>
      4 «Мемлекет меншігіндегі, заңды тұлғалардағы қатысу үлесіне кірістер» кіші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 меншігінде тұрған, заңды тұлғалардағы қатысу үлесіне кірістер»;</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06 «Өзге де салықтық емес түсiмдер»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1 «Өзге де салықтық емес түсiмдер» кіші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4 «Трансферттердің түсімдері» санатында:</w:t>
      </w:r>
      <w:r>
        <w:br/>
      </w:r>
      <w:r>
        <w:rPr>
          <w:rFonts w:ascii="Times New Roman"/>
          <w:b w:val="false"/>
          <w:i w:val="false"/>
          <w:color w:val="000000"/>
          <w:sz w:val="28"/>
        </w:rPr>
        <w:t>
</w:t>
      </w:r>
      <w:r>
        <w:rPr>
          <w:rFonts w:ascii="Times New Roman"/>
          <w:b w:val="false"/>
          <w:i w:val="false"/>
          <w:color w:val="000000"/>
          <w:sz w:val="28"/>
        </w:rPr>
        <w:t>
      01 «Төмен тұрған мемлекеттiк басқару органдарынан алынатын трансферттер»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 Төмен тұрған мемлекеттiк басқару органдарынан трансферттер»;</w:t>
      </w:r>
      <w:r>
        <w:br/>
      </w:r>
      <w:r>
        <w:rPr>
          <w:rFonts w:ascii="Times New Roman"/>
          <w:b w:val="false"/>
          <w:i w:val="false"/>
          <w:color w:val="000000"/>
          <w:sz w:val="28"/>
        </w:rPr>
        <w:t>
</w:t>
      </w:r>
      <w:r>
        <w:rPr>
          <w:rFonts w:ascii="Times New Roman"/>
          <w:b w:val="false"/>
          <w:i w:val="false"/>
          <w:color w:val="000000"/>
          <w:sz w:val="28"/>
        </w:rPr>
        <w:t>
      1 «Облыстық бюджеттерден, Астана және Алматы қалаларының бюджеттерінен алынатын трансферттер» кіші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Облыстық бюджеттерден, Астана және Алматы қалаларының бюджеттерінен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11 - ерекшелікпен толықтырылсын:</w:t>
      </w:r>
      <w:r>
        <w:br/>
      </w:r>
      <w:r>
        <w:rPr>
          <w:rFonts w:ascii="Times New Roman"/>
          <w:b w:val="false"/>
          <w:i w:val="false"/>
          <w:color w:val="000000"/>
          <w:sz w:val="28"/>
        </w:rPr>
        <w:t>
</w:t>
      </w:r>
      <w:r>
        <w:rPr>
          <w:rFonts w:ascii="Times New Roman"/>
          <w:b w:val="false"/>
          <w:i w:val="false"/>
          <w:color w:val="000000"/>
          <w:sz w:val="28"/>
        </w:rPr>
        <w:t>
      «11 Бюджет заңнамасымен қарастырылған жағдайларда жалпы сипаттағы трансферттерды қайтару»;</w:t>
      </w:r>
      <w:r>
        <w:br/>
      </w:r>
      <w:r>
        <w:rPr>
          <w:rFonts w:ascii="Times New Roman"/>
          <w:b w:val="false"/>
          <w:i w:val="false"/>
          <w:color w:val="000000"/>
          <w:sz w:val="28"/>
        </w:rPr>
        <w:t>
</w:t>
      </w:r>
      <w:r>
        <w:rPr>
          <w:rFonts w:ascii="Times New Roman"/>
          <w:b w:val="false"/>
          <w:i w:val="false"/>
          <w:color w:val="000000"/>
          <w:sz w:val="28"/>
        </w:rPr>
        <w:t>
      2 «Аудандық (қалалық) бюджеттерден трансферттер»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05 - ерекшелікпен толықтырылсын:</w:t>
      </w:r>
      <w:r>
        <w:br/>
      </w:r>
      <w:r>
        <w:rPr>
          <w:rFonts w:ascii="Times New Roman"/>
          <w:b w:val="false"/>
          <w:i w:val="false"/>
          <w:color w:val="000000"/>
          <w:sz w:val="28"/>
        </w:rPr>
        <w:t>
</w:t>
      </w:r>
      <w:r>
        <w:rPr>
          <w:rFonts w:ascii="Times New Roman"/>
          <w:b w:val="false"/>
          <w:i w:val="false"/>
          <w:color w:val="000000"/>
          <w:sz w:val="28"/>
        </w:rPr>
        <w:t>
      «05 Бюджет заңнамасымен қарастырылған жағдайларда жалпы сипаттағы трансферттерды қайтару»;</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сыныптамасы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 М. Савельева)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2015 жылғы 1 қаңтардан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Министр                                    Б. Сұлтанов</w:t>
      </w:r>
      <w:r>
        <w:br/>
      </w:r>
      <w:r>
        <w:rPr>
          <w:rFonts w:ascii="Times New Roman"/>
          <w:b w:val="false"/>
          <w:i w:val="false"/>
          <w:color w:val="000000"/>
          <w:sz w:val="28"/>
        </w:rPr>
        <w:t>
 </w:t>
      </w:r>
    </w:p>
    <w:bookmarkStart w:name="z3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5 желтоқсандағы</w:t>
      </w:r>
      <w:r>
        <w:br/>
      </w:r>
      <w:r>
        <w:rPr>
          <w:rFonts w:ascii="Times New Roman"/>
          <w:b w:val="false"/>
          <w:i w:val="false"/>
          <w:color w:val="000000"/>
          <w:sz w:val="28"/>
        </w:rPr>
        <w:t xml:space="preserve">
№ 541 бұйрығына    </w:t>
      </w:r>
      <w:r>
        <w:br/>
      </w:r>
      <w:r>
        <w:rPr>
          <w:rFonts w:ascii="Times New Roman"/>
          <w:b w:val="false"/>
          <w:i w:val="false"/>
          <w:color w:val="000000"/>
          <w:sz w:val="28"/>
        </w:rPr>
        <w:t xml:space="preserve">
қосымша          </w:t>
      </w:r>
    </w:p>
    <w:bookmarkEnd w:id="1"/>
    <w:bookmarkStart w:name="z38" w:id="2"/>
    <w:p>
      <w:pPr>
        <w:spacing w:after="0"/>
        <w:ind w:left="0"/>
        <w:jc w:val="left"/>
      </w:pPr>
      <w:r>
        <w:rPr>
          <w:rFonts w:ascii="Times New Roman"/>
          <w:b/>
          <w:i w:val="false"/>
          <w:color w:val="000000"/>
        </w:rPr>
        <w:t xml:space="preserve"> 
Бюджет шығыстарының функционалдық сыныптамасы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16"/>
        <w:gridCol w:w="705"/>
        <w:gridCol w:w="748"/>
        <w:gridCol w:w="748"/>
        <w:gridCol w:w="10286"/>
      </w:tblGrid>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кіші топ</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рухани-имандылық тұрғысынан қайта түлеуін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коммуникациялар қызметінің жұмысын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 – Елбасы кітапханасының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ШБ-ның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 Парламентін қалыптастыру» Бірыңғай ақпараттық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Премьер-Министрінің қызметін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және мекемелерде ақпаратты техникалық қорғауды қамтамасыз ету жөніндегі қызметтер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құқықтары мен бостандықтарының сақталуы жөніндегі қызметтер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 қызметін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мәслихатының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мәслихатының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3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Қазақстан халқы Ассамблеясының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0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тексеру комиссиясы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жағдайлар резерві есебінен іс-шараларды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астананың тексеру комиссиясы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тексеру комиссиясының қызметін қамтамасыз ету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жағдайлар резерві есебінен іс-шараларды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 жоғары тұруын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 қамтамасыз ету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өткізуді ұйымдастыру жөніндегі уәкілетті органның қызметін қамтамасыз ету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рәсiмдерін жүргiзу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және осыған байланысты дауларды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орталықтың қызметтері</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интеграцияланған автоматтандырылған ақпараттық жүйесін жасау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мүлкін есепке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объектілерін және инфрақұрылымын салу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инвестициялардың іске асырылуына бағалау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1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9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8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3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2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7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5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активтер және сатып алу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0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жеке меншікке мүлік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1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уәкілетті органның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сараптамалық зерттеулер жүргізу және консалтинг қызметтерін көрсету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интеграцияланған ақпараттық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мемлекеттік активтер және сатып алу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сатып алу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4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8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6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саяси қызметті үйлестіру жөніндегі уәкілетті органның қызметін қамтамасыз ету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делимитациялау және демаркациялау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мүдделерін білдіру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Ақпараттық-имидждік саясаттың іске асырылуын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тауарлардың сыртқы нарыққа экспортын ілгерілетуге жәрдемдесу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ғылыми зерттеулер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сыйақылар және стипендиялар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 қаржыландыру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грантпен қаржыландыру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зерттеулердің іске асырылуын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өңдеу және тарату жөніндегі қызметтер</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3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1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20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шығындарына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кадрлық мәселелер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интеграцияланған ақпараттық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жүргізу және ғылыми-қолданбалы әдістемелер әзірлеу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реттеу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уәкілетті органның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реформалауды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дін саласындағы мемлекеттік саясатты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дін саласындағы уәкілетті органның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консалтингтік қызметтерін көрсету</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дін және мұрағат ісі саласындағы мемлекеттік ұйымдардың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 халықаралық ынтымақтастықты дамытуға жәрдемдесу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келісімдерді, конвенцияларды және хаттамаларды іске асыру шеңберінде іс-шараларды жүзеге асыру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министрлігінің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3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2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26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r>
      <w:tr>
        <w:trPr>
          <w:trHeight w:val="30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 уәкілетті органның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консалтингтік қызметтер көрсету</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күрделі шығыстары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деңгейдің домендік аттары серверлерінің істен шығуға қарсы тұруын қамтамасыз ету бөлігінде ақпараттық - коммуникациялық желілер мониторингінің ақпараттық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3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20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уәкілетті органның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сауда өкілдігінің қызметін қамтамасыз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3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0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7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дін істері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3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8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2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көлік және коммуникация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туризм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1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9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3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сыртқы байланыстар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дін істері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индустриялық-инновациялық даму және ауыл шаруашылығы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бұзушылықтарды зерттеу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туризм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Ауданың (облыстық маңызы бар қаланың) кәсіпкерлік, өнеркәсіп және туризм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өнеркәсіп бөлімі</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9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іс-қимыл жөніндегі уәкілетті органның қызметін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талдамалық зерттеулер жүргізу және консалтингтік қызметтер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агенттігінің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қоршаған орта және су ресурстары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сауда және туризм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және дін істері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 діни ахуалды зерделеу және талдау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0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9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индустриялды-инновациялық даму және туризм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министрлігінің және ведомстволық бағыныстағы мемлекеттік мекемелердің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қабілетін арттыру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жасына дейінгілерді әскери-техникалық мамандықтар бойынша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«Қазақжарылысөнеркәсіп» АҚ жарғылық капиталын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Астананың аумақтық қорғанысын дайындау және аумақтық қорғаныс</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бойынша жұмыстар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стандарттарды әзірлеу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мекемелердің және органдардың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инженерлік қорғау жөніндегі жұмыстарды жүргізуге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дүлей зілзалалардың алдын алу және оларға ден қою жөніндегі ұлттық әлеуетті күшейту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министрлiгiнің 112 бірыңғай кезекші-диспетчерлік қызметінің ақпараттық жүйесін құру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 мен аумақтарды дүлей табиғи зілзалалардан қорғау жөніндегі жұмыстарды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бойынша жұмыстар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 объектілерін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коммуналдық шаруашылық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астананы жұмылдыру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техногенді сипаттағы төтенше жағдайлардан инженерлік қорғау жөнінде жұмыстар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мекемелердің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азаматтық қорғаныс іс-шаралары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төтенше жағдайлардың алдын-алу және жою</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жөніндегі Қазақстан Республикасы Ұлттық ұланының қызметтері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Қазақстан Республикасы Ұлттық ұланының қызметін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 - атқару жүйесі объектілерін салу, реконструкциялау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бағыныстағы мекемелерінің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заңсыз сақталған қаруды, оқ-дәрілерді және жарылғыш заттарды ерікті түрде өтемді тапсыруды ынталандыру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дағдарыстық жағдай қаупі төнген және туындаған кезде іс-қимылдар бойынша оқу-жаттығулар жүргізуге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нашақорлықтың және есірткі бизнесінің алдын алу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пен қауіпсіздік объектілерін салу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пен қауіпсіздік объектілерін салу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қылмыстарға және құқық бұзушылықтарға қарсы іс-қимыл бойынша жедел-іздестіру қызметі</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қызмет</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мүлікті бағалау, сақтау және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насихат </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қызметi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 мүдделерін соттық қорғауды қамтамасыз етуі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материалдық-техникалық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сот билігі органдарының сот төрелігін іске асыруды қамтамасыз етуі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адамдардың құқықтары мен бостандықтарын қорғауды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сот мониторингі жүйесін жетілдіру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және құқықтық тәртiптi қамтамасыз ету жөніндегі қызмет</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 саласындағы уәкілетті органның қызметін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адамдардың құқықтары мен бостандықтарының қорғалуын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тұлғаның, қоғамның және мемлекеттің қауiпсiздiгiн қамтамасыз ету жөніндегі қызмет</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адамдар мен объектілердің қауіпсіздігін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өзге де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қызметін құқықтық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 саласындағы уәкілетті органның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маңызы бар жобаларды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алдын алу тетiгiн жүзеге асыру бойынша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органдарының күрделі шығыстары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заңгерлік сараптамасы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шығару институтының қызметін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төрелігінің секторын институционалды түрде нығайту жобасын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сүйемелдеуаптау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қозғалысы қауiпсiздiгін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жолаушылар көлігі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тұлғалардың қызметін құқықтық статистика және арнайы есепке алу саласындағы есепке алу, статистикалық ақпаратпен қамтамасыз ету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республикалық білім беру ұйымдарында оқыту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 мемлекеттік білім беру тапсырысын іске асыру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жан басына шаққандағы қаржыландыру жөніндегі көрсететін қызметтеріне ақы төлеу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Мәдениеттегі және өнердегі дарынды балаларды оқыту және тәрбиелеу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туризм,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қосымша білім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астананың дене шынықтыру және спорт басқармасы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қаласындағы қазақ тілінде білім беру ұйымдарының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(Казтест)</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26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кадрларының біліктілігін арттыру және оларды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картасын іске асыру шеңберінде кадрлардың біліктілігін арттыруға, даярлауға және қайта даярлауға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мемлекеттік ұйымдары кадрларының біліктілігін арттыру және оларды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саласында кадрлардың біліктілігін арттыру және оларды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ғарыш саласында кадрлардың біліктілігін арттыру және оларды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даярлау және оларды қайта даярлау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даярлау және оларды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даярлау және оларды қайта даярлау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көрсетілетін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 кадрларының біліктілігін арттыру және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даярлау және оларды қайта даярлау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 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бағдарламасы шеңберінде шетелдегі жоғары оқу орындарында мамандар даярлау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білім алушыларға әлеуметтік қолдау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саласындағы мемлекеттік саясатты қалыптастыру және іске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және ғылым саласындағы мемлекеттік саясатты іске асыру жөніндегі уәкілетті органның қызметін қамтамасыз ету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саласындағы әдіснамалық қамтамасыз ету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мектептен тыс республикалық маңызы бар іс-шараларды өткізу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жастарға адамгершілік-рухани білім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ДБҰ-на нысаналы салым</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 даярлау және білім алушыларға әлеуметтік қолдау көрсету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қызметтеріне ақы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кадрлар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объектілерін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балалар құқықтарын қорғау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құқықтарын қорғау саласында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құқығын қорғау саласында іс 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тұрғын үй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құрылыстарына жер учаскелерін алуға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құқығын қорғау саласында іс 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26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оңалту және олардың демалысын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тегін медициналық көмектің кепілдік берілген көлемін қамтамасыз ету және кеңейту үшін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иммунобиологиялық препараттарды сатып алу үшін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түрінде жедел медициналық көмек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оның құрамдарын және препараттарды өндіру бойынша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медициналық технологияларды қолдану арқылы медициналық көмек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r>
      <w:tr>
        <w:trPr>
          <w:trHeight w:val="26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қолданбалы ғылыми зерттеулер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санитариялық-эпидемиологиялық салауаттылығы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көмектiң басқа түрлерi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мемлекеттік денсаулық сақтау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акционерлік қоғамдардың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жерлерге жұмыс істеуге жіберілген медициналық және фармацевтикалық қызметкерлерді әлеуметтік қолдау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7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ақпараттық талдамалық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сейсмикалық күшейтілетін денсаулық сақтау объектілерін күрделі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 медициналық ұйымдарының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зейнетақыларды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базалық зейнетақы төлемдері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берілетін мемлекеттік базалық жәрдемақы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 бойынша берілетін мемлекеттік базалық жәрдемақы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берілетін мемлекеттік базалық жәрдемақы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берiлетiн жәрдемақы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жаңадан іске қосылатын әлеуметтік қамсыздандыру объектісін күтіп ұстауға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балалар құқықтарын қорғау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балаларды отбасылық үлгідегі балалар үйлері мен асыраушы отбасыларындағы балаларды мемлекеттік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теңестірілген адамдар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теңестірілген адамдар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қаза болған жауынгерлердің жесірлері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ҰОС мүгедектерінің әйелдері (күйеулері)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Одағының батырлары, Социалистік Еңбек ерлері, үш дәрежелі Даңқ, үш дәрежелі Еңбек Даңқы ордендерінің иегерлері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жылдарындағы тыл еңбекшілері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күні құрсақта болған балаларды қоса алғанда Қазақстан Республикасына шеттету және қоныс аудару аймағынан көшірілген ЧАЭС</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топтағы мүгедектер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немесе одан да көп бірге тұратын кәмелетке толмаған балалары бар көп балалы отбасылар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немесе зейнеткер болып табылатын жаппай саяси қуғын-сүргін құрбандары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еңбек сіңіргені үшін зейнетақы тағайындалған тұлғалар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біржолғы мемлекеттік ақшалай өтемақылар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үстемеақылар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бiржолғы ақшалай өтемақы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біржолғы мемлекеттік жәрдемақылар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жасқа дейiнгі баланы күту үшін төленетін мемлекеттік жәрдемақылар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 тәрбиелеуші ата-аналарға, қамқоршыларға жәрдемақы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құралдарымен және оларды пайдалануды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шығындар бойынша жеңілдіктер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әлеуметтік қорғау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жәрдемдесуге кредит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протездік-ортопедиялық және сурдологиялық көмек көрсету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өңірлері бойынша нашар еститін және құлағының мүкісі бар адамдарды анықтау жөніндегі жұмыстарды ұйымдастыру, консультативтік көмек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балалардың кохлеарлық имплантациядан кейін есту-сөйлеуін оңалту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объектілерге қолжетімділік картасы» ақпараттық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жаңғыртудың басымдықтарына сәйкес халықты әлеуметтік қорғау жүйесін жетілдіру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картасының іс-шараларын іске асыруға берілетін нысаналы ағымдағы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бюджеттік инвестициялық жобаларды іске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әлеуметтік қамсыздандыру объектілерін күрделі, орташа және ағымдағы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0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индустриалдық-инновациялық даму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еңбек инспекциясы бойынша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сауда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туризм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еңбек саласындағы бақылау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0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6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еңбек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1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еңбек инспекциясы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0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 есебінен</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 есебінен</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0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7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0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4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28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еңбек инспекциясы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жолаушылар көлігі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ic-шаралар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мемлекеттік еңбек инспекциясы және көші-қон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және еңбек қатынастарын реттеу саласында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сауда және туризм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ветеринария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және дін істері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индустриялды-инновациялық даму және туризм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алып қоюға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және (немесе) салуға кредит беру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жаңғыртуды жүргізу үшін «Тұрғын үй-коммуналдық шаруашылығын жаңғырту мен дамытудың қазақстандық орталығы» АҚ-ға кредит беру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картасының екінші бағыты шеңберінде жетіспейтін инженерлік-коммуникациялық инфрақұрылым объектілерін дамытуға және/немесе салуға берілетін нысаналы даму трансферттері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10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мұрағаттар және құжаттама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шынықтыру және спорт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7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7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мұрағаттар және құжаттама басқармасы</w:t>
            </w:r>
          </w:p>
        </w:tc>
      </w:tr>
      <w:tr>
        <w:trPr>
          <w:trHeight w:val="13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дене шынықтыру және спорт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және сыртқы байланыстар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туризм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қоршаған ортаны қорғау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жер қатынастары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туризм,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алуға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тұрғын үй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тұрғын үй инспекциясы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тұрғын үй және тұрғын үй инспекциясы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тұрғын үй мәселелері бойынша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және (немесе)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Жолаушылар көлігі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энергетика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және тұрғын үй инспекция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шаруашылық,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қатынастары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шаруашылық, жолаушылар көлігі, автомобиль жолдары және тұрғын үй инспекциясы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қоршаған орта және су ресурстары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ветеринария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 Жұмыспен қамту 2020 жол картасы шеңберінде қалалар мен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жайластыруға және (немесе)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 негіздемелерін әзірлеу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негіздемелерін әзірлеу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 үшін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шаруашылығы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саласындағы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1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10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коммуналдық шаруашылық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газдандыру желілерін пайдалануды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коммуналдық меншігіндегі газдандыру желілерін пайдалануды ұйымдастыру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энергетика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 сумен жабдықтау, су бұру және жылумен жабдықтау желілерін салу және реконструкциялау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қолдауды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газдандыру желілерін пайдалануды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шаруашылық,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шаруашылық, жолаушылар көлігі, автомобиль жолдары және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22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 мен көгалдандыру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коммуналдық шаруашылық басқармасы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сәулет және қала құрылысы бөлімі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мұрағаттар және құжаттама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ic-шаралар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9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шынықтыру және спорт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дене шынықтыру және спорт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9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20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10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спорт объектілерін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туризм, дене шынықтыру және спорт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деңгейінде спорттық жарыстар өткiзу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астана құрама командаларының мүшелерiн дайындау және олардың республикалық және халықаралық спорт жарыстарына қатысуы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қалалық спорттық ұйымдардың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9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 және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қалалық спорттық ұйымдардың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спорт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және ұлттық спорт түрлерін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өткiзу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мұрағаттарының бірыңғай ақпараттық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мұрағаттар және құжаттама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1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7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1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7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мұрағаттар және құжаттама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мұрағаттар және құжаттама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 мұрағат ісін басқару бойынша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 сақтауды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жағдайлар резерві есебінен іс-шараларды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(облыстық маңызы бар қаланың) ішкі саясат және тілдерді дамыту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және дін істері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шынықтыру және спорт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индустриалдық-инновациялық даму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туризм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туризм, дене шынықтыру және спорт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туризм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туризм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Ауданың (облыстық маңызы бар қаланың) кәсіпкерлік, өнеркәсіп және туризм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сауда және туризм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индустриялды-инновациялық даму және туризм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саласындағы қайраткерлерді ынталандыру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өнер және спорт салаларын әдіснамалық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бастамаларды дамыту орталығы» АҚ жарғылық капиталын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мұрағаттар және құжаттама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0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7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6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1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жастар саясаты мәселелерi жөніндегі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және сыртқы байланыстар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жастар саясаты мәселелері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шаңғы трамплині кешенінің қызметін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9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2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9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12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және тілдерді дамыту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инфрақұрылымын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 және энергетика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жұмыстар, геологиялық түсіру, іздестіру-бағалау және іздестіру-барлау жұмыстары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жерасты сулары және қауіпті геологиялық процестер мониторингi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ұңғымаларын жою және консервациялау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деңгейді энергетика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1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7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энергетика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ағымдағы іс-шараларды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бюджеттік инвестициялық жобаларды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 жүргізу, концессиялық жобаларды консультациялық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пайдалану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қойнауын пайдалану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жылу-энергетикалық жүйені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кабельдерін жөндеу-қалпына келтіру жұмыстарын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энергетика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және табиғатты пайдалану саласындағы ғылыми зерттеулер мен іс-шаралар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және табиғатты пайдалану саласындағы ғылыми зерттеулерді бағдарламалық нысаналы қаржыландыру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сыйақылар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 қауіпсіздігін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сорттарын сынақтан өткізу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қауіпсіздікті және жұмылдырылушылық қажеттікті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сақтандыруды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айқындау жөніндегі ғылыми-әдістемелік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өсімдіктер карантині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берiлетiн кредиттер (лизинг) бойынша сыйақы мөлшерлемесін өтеу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r>
      <w:tr>
        <w:trPr>
          <w:trHeight w:val="26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75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мақсатында ауыл шаруашылығы дақылдарын өңдеуге арналған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биоагенттердің (энтомофагтардың) және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биопрепараттардың құнын арзандату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 сәйкестендіруді жүргізу үшін мақсаттағы ветеринарлық бұйымдарын және атрибуттарды, жануарға арналған ветеринарлық паспортты орталықтандырып сатып алу және оларды тасымалдау (жеткізу)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тасымалдауды (жеткізуді) ұйымдастыру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бiр түрден екiншiсiне ауыстыру жөнiндегi жұмыстар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жер-шаруашылық орналастыру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ветеринариялық іс-шараларды жүргізу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9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жөніндегі шараларды іске асыру</w:t>
            </w:r>
          </w:p>
        </w:tc>
      </w:tr>
      <w:tr>
        <w:trPr>
          <w:trHeight w:val="9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9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6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ветеринария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6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6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1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мелиоративтік жай-күйінің мониторингі және оны бағалау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құрылғыларының қызметін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қорғауға су жіберуді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«Қазсушар» республикалық мемлекеттік кәсіпорнының жарғылық капиталын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ресурстарын ұлғайтуғы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ресурстарын ұлғайтуғы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қоршаған ортаны қорғау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шаруашылығы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қорғау аймақтарын, белдеулерін және ауыз сумен қамтамасыз ету көздерін санитарлық қорғау, аймақтарын белгілеу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ресурстарын ұлғайтуғы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коммуналдық шаруашылығы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учаскесінде биологиялық мелиорациялау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қоршаған орта және су ресурстары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ресурстары мен жануарлар әлемін сақтауды және дамытуды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қорық қоры нысандарын сақтауды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сақтау, өсімін молайту және тиімді пайдалануды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 ресурстарын сақтау, өсімін молайту және тиімді пайдалануды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қоршаған ортаны қорғау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қоршаған орта және су ресурстары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шаруашылығы</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өсімін молайту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және сандық көрсеткіштерді (экологиялық нормативтер мен талаптар) әзірлеу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ластануларды жою</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министрлігінің 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экономикаға» көшу жөніндегі тұжырымдаманы және «Жасыл көпір» серіктестік бағдарламасын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қоршаған ортаны қорғау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өсімін молайту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қоршаған орта және су ресурстары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және ІV санаттар объектілеріне мемлекеттiк экологиялық сараптама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өнімдерді және олардың сақталуын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3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1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7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жер қатынастары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9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9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 - шаруашылық орналастыру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11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табиғатты пайдалану саласындағы жоспарлау, реттеу, басқару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табиғатты пайдалану саласындағы жоспарлау, реттеу, басқару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агроөнеркәсіп кешені субъектілерін ақпараттық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және тамақ қауіпсіздігін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жіті және созылмалы жұқпалы ауруларының ошақтарын жою</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қауіпсіздігін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жоспарлау, мониторингтеу, сақтау және тиімді пайдалану жүйесін жетілдіру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ерекшеліктер бойынша аудандастыру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өнiмiнің саудасы бойынша көтерме базарлар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индустриалдық-инновациялық даму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сауда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шаруашылығы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энергетика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ауыл шаруашылығы және ветеринария бөлімі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шаруашылық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сауда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ветеринария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индустриялды-инновациялық даму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саласындағы технологиялық сипаттағы қолданбалы ғылыми зерттеулер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индустриялдық-инновациялық даму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индустриялды-инновациялық даму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0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10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сәулет және қала құрылысы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0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9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9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 маңы аймағының Бас жоспарын әзірлеу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 аумағының қала құрылысын жоспарлау кешендік схемасын әзірлеу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9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құрылысын дамыту және елді мекендердің бас жоспарларының схемаларын әзірлеу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 саласындағы басқа да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инфрақұрылымды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өнеркәсіп және индустриалдық-инновациялық даму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1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индустриалдық-инновациялық даму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Индустриалдық-инновациялық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инфрақұрылымды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Индустриалдық-инновациялық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инфрақұрылымды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инфрақұрылымды дамыту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энергетика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Индустриалдық-инновациялық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бойынша жұмыстарды ұйымдастыру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жолаушылар көлігі және автомобиль жолдары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жолаушылар көлігі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автомобиль жолдары саласында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жүйелерi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қызметтерiн ұсыну бойынша залалдарын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Радиожиiлiк спектрiнiң және радиоэлектрондық құралдардың мониторингi жүйесiн техникалық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жүйесiн және желiлердiң мониторингiн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радиожиiлiк спектрi мониторингi жүйесiн жаңғырту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орбиталық-жиiлiк ресурсын халықаралық-құқықтық қорғау және үйлестiру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күтіп-ұстау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Табиғат ресурстары және табиғатты пайдалануды реттеу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АҚ жарғылық капиталын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Темiр жол көлiгi</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теміржол жолаушылар тасымалдарын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күтіп - ұстау</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басқа да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көлiк инфрақұрылымының басым жобаларын қаржыландыруға берiлетiн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 шеңберiнде халықты оқыту бойынша қызметтер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жүйелердiң жұмыс iстеуiн қамтамасыз ету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үкiметті» дамыту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мобильдiк Үкiметi ақпараттық жүйесiн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холдингi» АҚ жарғылық капиталын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желiлердiң мониторингi жүйесiн сүйемелдеу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Ресей Федерациясы жалдайтын құрамға кірмеген және құрамынан шығарылған объектілерінің сақталуын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көлiк және коммуникация саласындағы қолданбалы ғылыми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0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9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6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8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жолаушылар көлігі және автомобиль жолдары басқармасы</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«Жаңа көлік жүйесі» жобасын іске асыру үшін заңды тұлғалардың жарғылық капиталын ұлғайту </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8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жолаушылар көлігі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саласында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жолаушылар көлігін диспетчерлік басқарудың автоматтандырылған жүйесін пайдалануды қамтамасыз 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 жұмыстарының мониторингін және бақылауды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Метрополитендегі жолаушылар тасымалын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жүрiсiн реттеудiң техникалық құралдарын салу және реконструкциялау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2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10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3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приоритетных проектов транспортной инфраструктуры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қызметті реттеу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саласындағы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көрсетілетін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дамуы саласындағы зерттеулер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инвестициялар тартуға жәрдемдесу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Ауа-райын болжау қызметтерi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«Қазгидромет» республикалық мемлекеттік кәсіпорнының жарғылық капиталын ұлғайту</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салалық бәсекеге қабілеттілігін арттыру стратегиясы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дамытуға жәрдемдесу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кәсіпкерлік әлеуетін сауықтыру және күшейту</w:t>
            </w:r>
          </w:p>
        </w:tc>
      </w:tr>
      <w:tr>
        <w:trPr>
          <w:trHeight w:val="8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оператор мен қаржылық агент көрсететін қызметтерге ақы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ақпараттық қамтамасыз ету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2020» бағдарламасы шеңберiнде өңiрлерде жеке кәсiпкерлiктi қолдау үшін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жәрдемдесуге кредиттер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мөлшерлемелерді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бағдарламасы шеңберінде бизнесті жүргізуді сервистік қолдау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индустриалдық-инновациялық даму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11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сауда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индустриалдық-инновациялық даму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берілетін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кәсіпкерлігін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туризм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өнеркәсіп және туризм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өнеркәсіп бөлімі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сауда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индустриялды-инновациялық даму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берілетіне кредиттер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қаражатты аударуды ұйымдастыру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резерві </w:t>
            </w:r>
          </w:p>
        </w:tc>
      </w:tr>
      <w:tr>
        <w:trPr>
          <w:trHeight w:val="16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ЕурАзЭҚ-тың Дағдарысқа қарсы қорына» Қазақстан Республикасының бастапқы жарнасын төлеу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бағдарламасына (бәсекеге қабілетті кәсіпорындарды сауықтыру)» қатысушыларды сауықтыру жоспарларын іске асыру мониторингі</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АҚ жарғылық капиталын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қаржыландырылатын шығыстар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жөніндегі мемлекеттік бағдарламаны сүйемелдеу жөніндегі қызметтер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 және сақтау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ағымдағы іс-шараларды іске асыруға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«Қазақстандық ипотекалық компания» ипотекалық ұйымы» АҚ жарғылық капиталын ұлғайта отырып, «Бәйтерек» ұлттық басқарушы холдингі» АҚ жарғылық капиталын ұлғайту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АҚ-ға нысаналы аударым</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облыстық жергілікті атқарушы органының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мұрағаттар және құжаттама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индустриалдық-инновациялық даму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дін істері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еңбек инспекциясы бойынша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сәулет және қала құрылысы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мұрағаттар және құжаттама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активтер және сатып алу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балалар құқықтарын қорғау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өнеркәсіп және индустриалдық-инновациялық даму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сауда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сауданы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тұрғын үй-коммуналдық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индустриялдық-инновациялық даму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4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моноқалаларда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жастар саясаты мәселелерi жөніндегі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және сыртқы байланыстар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сәулет және қала құрылысы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туризм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сыртқы байланыстар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қоршаған ортаны қорғау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еңбек саласындағы бақылау басқармасы</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еңбек басқармасы</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еңбек инспекциясы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табиғи және техногендік сипаттағы төтенше жағдайларды жоюға арналған облыстың жергілікті атқарушы органның төтенше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облыстың жергілікті атқарушы органының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органның резерві</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жер қатынастары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республикалық маңызы бар қаланың, астананың жергілікті атқарушы органының резерві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қатты тұрмыстық қалдықтарды бөлек жинау жүйесін енгізу үшін кредит беру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«Медеу» БТСК» КМК «Медеу» биік таулы спорт кешенін энергия үнемдеу технологиясы жүйесін енгізу үшін кредит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туризм,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жолаушылар көлігі және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дін істері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еңбек инспекциясы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 жаңа қала» арнайы экономикалық аймағын әкімшілендіру басқармасы</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8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әлеуметтік-мәдени нысандарын сейсмикалық күшейту және күрделі жөндеу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 уәкілетті ұйымының «Самұрық-Қазына» ұлттық әл-ауқат қоры» АҚ алдында қабылданған міндеттемелерін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тұрғын үй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балалар құқықтарын қорғау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жастар саясаты мәселелері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мұрағаттар және құжаттама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тұрғын үй инспекциясы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тұрғын үй және тұрғын үй инспекциясы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жолаушылар көлігі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автомобиль жолдары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энергетика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мемлекеттік еңбек инспекциясы және көші-қон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кәсіпкерлік, индустриялық- инновациялық даму және ауыл шаруашылығы басқармасы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шаруашылығы, ветеринария және жер қатынастары бөлімі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және тілдерді дамыту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22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іске асыру үшін берілетін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туризм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туризм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мемлекеттік активтер және сатып алу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қатынастары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өнеркәсіп және туризм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өнеркәсіп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қоршаған орта және су ресурстары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сауда және туризм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ағымдағы іс-шараларды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мемлекеттік сатып алу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ветеринария басқармасы</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және дін істері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жастар саясаты және тілдерді дамыту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индустриялды-инновациялық даму және туризм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сыйақыларды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және өзге де төлемдер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11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мақсатына сай пайдаланылмаған бюджеттік кредиттерді қайтару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қаржы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мақсатқа сай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мақсатқа сай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берілген мақсатына сай пайдаланылмаған бюджеттік кредиттерді қайтару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мақсатқа сай пайдаланылмаған бюджеттік кредиттерді қайтару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