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6cc0" w14:textId="4946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24 желтоқсандағы № 581 бұйрығы. Қазақстан Республикасының Әділет министрлігінде 2015 жылы 3 ақпанда № 10177 тіркелді. Күші жойылды - Қазақстан Республикасы Қаржы министрінің 2015 жылғы 15 желтоқсандағы № 658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15.12.2015 </w:t>
      </w:r>
      <w:r>
        <w:rPr>
          <w:rFonts w:ascii="Times New Roman"/>
          <w:b w:val="false"/>
          <w:i w:val="false"/>
          <w:color w:val="ff0000"/>
          <w:sz w:val="28"/>
        </w:rPr>
        <w:t>№ 658</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тiркелген Қазақстан Республикасы Қаржы министрлігі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Персоналды басқару департаменті (Б.Т. Айқымбаева) заңнамамен бекітілген тәртіпте:</w:t>
      </w:r>
      <w:r>
        <w:br/>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2) осы бұйрық мемлекеттік тіркеуден өткеннен кейін күнтізбелік 10 күн ішінде оны ресми жариялауға мерзімдік баспа шығарылымға және «Әділет» ақпараттық-құқықтық жүйесінде жіберілуді;</w:t>
      </w:r>
      <w:r>
        <w:br/>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                                  Б. Сұлтанов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581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 Қаржы министрлігі «Б» корпусы мемлекеттік әкімшілік қызметшілерінің қызметін жыл сайынғы бағалау әдістемесі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Қазақстан Республикасы Қаржы министрлігі «Б» корпусы мемлекеттік әкімшілік қызметшілерінің қызметін жыл сайынғы бағалау әдістемесі (бұдан әрі – Әдістеме)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10130 болып тіркелді, 2015 жылғы 20 наурызда «Әділет» ақпараттық-құқықтық жүйесінде жарияланды) бекітілген «Б» корпусы мемлекеттік әкімшілік қызметшілерінің қызметін жыл сайынғы бағалаудың үлгілік әдістемесінің негізінде әзірленді.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Қаржы министрінің 12.06.2015 </w:t>
      </w:r>
      <w:r>
        <w:rPr>
          <w:rFonts w:ascii="Times New Roman"/>
          <w:b w:val="false"/>
          <w:i w:val="false"/>
          <w:color w:val="000000"/>
          <w:sz w:val="28"/>
        </w:rPr>
        <w:t>№ 358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қызметтегі әрбір жыл өткеннен кейін, ол басталған күннен бастап үш айдан кешіктірмей, бірақ осы лауазымға орналасқан күннен бастап алты айдан кейін жүргізіледі.</w:t>
      </w:r>
      <w:r>
        <w:br/>
      </w:r>
      <w:r>
        <w:rPr>
          <w:rFonts w:ascii="Times New Roman"/>
          <w:b w:val="false"/>
          <w:i w:val="false"/>
          <w:color w:val="000000"/>
          <w:sz w:val="28"/>
        </w:rPr>
        <w:t>
      Ескертпе. Осы тармақтың бірінші абзацындағы талаптарға сәйкес келетін қызметкерлерді 2014 жыл үшін бағалау осы бұйрық Қазақстан Республикасы Әділет министрлігінде мемлекеттік тіркелген күнінен бастап үш айдың ішінде жүргізіледі. Жұмыс берушімен еңбек қатынастарының ұзақтығы бір жылдан кем болуына байланысты соңғы жұмыс жылындағы тиімділікті бағалау туралы мәліметтер болмаған жағдайда есепті кезеңдегі еңбек қатынастары кезеңіндегі бар ақпаратты пайдаланған жөн.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Қаржы министрінің 12.06.2015 </w:t>
      </w:r>
      <w:r>
        <w:rPr>
          <w:rFonts w:ascii="Times New Roman"/>
          <w:b w:val="false"/>
          <w:i w:val="false"/>
          <w:color w:val="000000"/>
          <w:sz w:val="28"/>
        </w:rPr>
        <w:t>№ 358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4. Қызметшіні бағалау мыналардан:</w:t>
      </w:r>
      <w:r>
        <w:br/>
      </w:r>
      <w:r>
        <w:rPr>
          <w:rFonts w:ascii="Times New Roman"/>
          <w:b w:val="false"/>
          <w:i w:val="false"/>
          <w:color w:val="000000"/>
          <w:sz w:val="28"/>
        </w:rPr>
        <w:t>
      1) қызметшінің тікелей басшысының бағалауынан;</w:t>
      </w:r>
      <w:r>
        <w:br/>
      </w:r>
      <w:r>
        <w:rPr>
          <w:rFonts w:ascii="Times New Roman"/>
          <w:b w:val="false"/>
          <w:i w:val="false"/>
          <w:color w:val="000000"/>
          <w:sz w:val="28"/>
        </w:rPr>
        <w:t>
      2) айналмалы бағалаудан (қызметшінің қарамағындағы немесе олардың әріптестерінің бағалауы) тұрады.</w:t>
      </w:r>
      <w:r>
        <w:br/>
      </w:r>
      <w:r>
        <w:rPr>
          <w:rFonts w:ascii="Times New Roman"/>
          <w:b w:val="false"/>
          <w:i w:val="false"/>
          <w:color w:val="000000"/>
          <w:sz w:val="28"/>
        </w:rPr>
        <w:t>
      Қызметшінің толтырылған бағалау парағымен танысуы жазбаша немесе электрондық нысанда жүзеге асырылады.</w:t>
      </w:r>
      <w:r>
        <w:br/>
      </w:r>
      <w:r>
        <w:rPr>
          <w:rFonts w:ascii="Times New Roman"/>
          <w:b w:val="false"/>
          <w:i w:val="false"/>
          <w:color w:val="000000"/>
          <w:sz w:val="28"/>
        </w:rPr>
        <w:t>
      Қызметшінің танысудан бас тартуы құжаттарды Комиссия жөніндегі комиссия (бұдан әрі – Комиссия) отырысына жіберу үшін кедергі бола алмайды. Бұл жағдайда мемлекеттік органның персоналды басқару қызметінің (бұдан әрі – персоналды басқару қызметі) қызметкері және қызметшінің тікелей басшысы ерікті нысанда танысудан бас тарту туралы акті жасайды.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қызметшілердің мансаптық ілгерілеуі мен тағылымдамасы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үш жыл бойы «тиімді» деген баға алуы оны лауазымы бойынша көтеруге негіз болып табылады.</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екі «қанағаттанарлықсыз» деген баға алуы </w:t>
      </w:r>
      <w:r>
        <w:rPr>
          <w:rFonts w:ascii="Times New Roman"/>
          <w:b w:val="false"/>
          <w:i w:val="false"/>
          <w:color w:val="000000"/>
          <w:sz w:val="28"/>
        </w:rPr>
        <w:t>аттестаттаудан</w:t>
      </w:r>
      <w:r>
        <w:rPr>
          <w:rFonts w:ascii="Times New Roman"/>
          <w:b w:val="false"/>
          <w:i w:val="false"/>
          <w:color w:val="000000"/>
          <w:sz w:val="28"/>
        </w:rPr>
        <w:t xml:space="preserve">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9. Қызметшінің қорытынды бағасын тұрақты жұмыс істейтін Бағалау бекітеді, оны қызметшілерді лауазымға тағайындау және лауазымнан босату құқығы бар адам құрады.</w:t>
      </w:r>
      <w:r>
        <w:br/>
      </w:r>
      <w:r>
        <w:rPr>
          <w:rFonts w:ascii="Times New Roman"/>
          <w:b w:val="false"/>
          <w:i w:val="false"/>
          <w:color w:val="000000"/>
          <w:sz w:val="28"/>
        </w:rPr>
        <w:t>
      Жекелеген жағдайларда бірнеше Комиссиялар құрылуы мүмкін. Бұл ретте Комиссияның құрамына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көрсетілген қызметшілер кіре алмайды.</w:t>
      </w:r>
      <w:r>
        <w:br/>
      </w:r>
      <w:r>
        <w:rPr>
          <w:rFonts w:ascii="Times New Roman"/>
          <w:b w:val="false"/>
          <w:i w:val="false"/>
          <w:color w:val="000000"/>
          <w:sz w:val="28"/>
        </w:rPr>
        <w:t>
</w:t>
      </w:r>
      <w:r>
        <w:rPr>
          <w:rFonts w:ascii="Times New Roman"/>
          <w:b w:val="false"/>
          <w:i w:val="false"/>
          <w:color w:val="000000"/>
          <w:sz w:val="28"/>
        </w:rPr>
        <w:t>
      10. Комиссия кемінде үш мүшеден, оның ішінде төрағадан тұрады.</w:t>
      </w:r>
      <w:r>
        <w:br/>
      </w:r>
      <w:r>
        <w:rPr>
          <w:rFonts w:ascii="Times New Roman"/>
          <w:b w:val="false"/>
          <w:i w:val="false"/>
          <w:color w:val="000000"/>
          <w:sz w:val="28"/>
        </w:rPr>
        <w:t>
</w:t>
      </w:r>
      <w:r>
        <w:rPr>
          <w:rFonts w:ascii="Times New Roman"/>
          <w:b w:val="false"/>
          <w:i w:val="false"/>
          <w:color w:val="000000"/>
          <w:sz w:val="28"/>
        </w:rPr>
        <w:t>
      11. Комиссия төрағасы болып жауапты хатшы, ал Комитеттерде және олардың аумақтық бөлімшелерінде – тиісінше төраға және аумақтық бөлімшенің басшысы болып табылады.</w:t>
      </w:r>
      <w:r>
        <w:br/>
      </w:r>
      <w:r>
        <w:rPr>
          <w:rFonts w:ascii="Times New Roman"/>
          <w:b w:val="false"/>
          <w:i w:val="false"/>
          <w:color w:val="000000"/>
          <w:sz w:val="28"/>
        </w:rPr>
        <w:t>
      Комиссия хатшысы персоналды басқару қызметінің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кіретін болса, ол осы қызметшіге қатысты дауыс беруге және шешім қабылдауға қатыспайды.</w:t>
      </w:r>
      <w:r>
        <w:br/>
      </w:r>
      <w:r>
        <w:rPr>
          <w:rFonts w:ascii="Times New Roman"/>
          <w:b w:val="false"/>
          <w:i w:val="false"/>
          <w:color w:val="000000"/>
          <w:sz w:val="28"/>
        </w:rPr>
        <w:t>
      Комиссияның шешімі дауыстардың көпшілігімен қабылданады.</w:t>
      </w:r>
      <w:r>
        <w:br/>
      </w:r>
      <w:r>
        <w:rPr>
          <w:rFonts w:ascii="Times New Roman"/>
          <w:b w:val="false"/>
          <w:i w:val="false"/>
          <w:color w:val="000000"/>
          <w:sz w:val="28"/>
        </w:rPr>
        <w:t>
      Дауыстар тең болған кезде шешім бағаланушының пайдасына қабылданған болып есептеледі.</w:t>
      </w:r>
      <w:r>
        <w:br/>
      </w:r>
      <w:r>
        <w:rPr>
          <w:rFonts w:ascii="Times New Roman"/>
          <w:b w:val="false"/>
          <w:i w:val="false"/>
          <w:color w:val="000000"/>
          <w:sz w:val="28"/>
        </w:rPr>
        <w:t>
      Сырттай дауыс беруге рұқсат етілмейді.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Қаржы министрінің 12.06.2015 </w:t>
      </w:r>
      <w:r>
        <w:rPr>
          <w:rFonts w:ascii="Times New Roman"/>
          <w:b w:val="false"/>
          <w:i w:val="false"/>
          <w:color w:val="000000"/>
          <w:sz w:val="28"/>
        </w:rPr>
        <w:t>№ 358</w:t>
      </w:r>
      <w:r>
        <w:rPr>
          <w:rFonts w:ascii="Times New Roman"/>
          <w:b w:val="false"/>
          <w:i w:val="false"/>
          <w:color w:val="ff0000"/>
          <w:sz w:val="28"/>
        </w:rPr>
        <w:t xml:space="preserve"> бұйрығымен.</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12. Персоналды басқару қызметі бағалануға жататын тұлғалардың тізімін анықтайды, ол қызметшілерді қызметке тағайындау және қызметтен босату құқығы бар тұлғаның бұйрығымен бекітеді. Қызметшілерді бағалау жүргізу кестесін Комиссия төрағасы келіседі және бекітеді.</w:t>
      </w:r>
      <w:r>
        <w:br/>
      </w:r>
      <w:r>
        <w:rPr>
          <w:rFonts w:ascii="Times New Roman"/>
          <w:b w:val="false"/>
          <w:i w:val="false"/>
          <w:color w:val="000000"/>
          <w:sz w:val="28"/>
        </w:rPr>
        <w:t>
      Персоналды басқару қызметі бағалануы тиіс қызметшіні,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тұлғаларды бағалау жүргізілетіні туралы хабардар етеді және оларға бағалау өткізуге дейін бір айдан кешіктірмей автоматтандырылған электрондық-өткізу жүйесінің деректерін қоса бере отырып, толтыру үшін бағалау парағын, мемлекеттік органда автоматтандырылған электрондық-өткізу жүйесі болмаған жағдайда қызметтік жазбаларды және еңбек тәртібінің бұзылу фактілерін растайтын басқа да құжаттамалық көздерді (оның ішінде мәтіндік емес), сондай-ақ құжат айналымы қызметі ұсынған атқарушылық тәртіп жөніндегі есептерді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13. Тікелей басшы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жібереді.</w:t>
      </w:r>
      <w:r>
        <w:br/>
      </w:r>
      <w:r>
        <w:rPr>
          <w:rFonts w:ascii="Times New Roman"/>
          <w:b w:val="false"/>
          <w:i w:val="false"/>
          <w:color w:val="000000"/>
          <w:sz w:val="28"/>
        </w:rPr>
        <w:t>
      Тікелей басшының бағалауы мынадай критерийлерден қалыптасады:</w:t>
      </w:r>
      <w:r>
        <w:br/>
      </w:r>
      <w:r>
        <w:rPr>
          <w:rFonts w:ascii="Times New Roman"/>
          <w:b w:val="false"/>
          <w:i w:val="false"/>
          <w:color w:val="000000"/>
          <w:sz w:val="28"/>
        </w:rPr>
        <w:t>
      «Бастамашылдық» критерийі, осы критерий бойынша баллдар мынадай мәндерге сәйкес келеді;</w:t>
      </w:r>
      <w:r>
        <w:br/>
      </w:r>
      <w:r>
        <w:rPr>
          <w:rFonts w:ascii="Times New Roman"/>
          <w:b w:val="false"/>
          <w:i w:val="false"/>
          <w:color w:val="000000"/>
          <w:sz w:val="28"/>
        </w:rPr>
        <w:t>
      2 балл – қызметкер тапсырылған жұмысты орындайды, нұсқаулар болмаған кезде әрекет етпейді, дәстүрлі әдістерді ғана пайдаланады, өзінің ағымдағы қызметін өзгерту және жақсарту жолдарын іздемейді;</w:t>
      </w:r>
      <w:r>
        <w:br/>
      </w:r>
      <w:r>
        <w:rPr>
          <w:rFonts w:ascii="Times New Roman"/>
          <w:b w:val="false"/>
          <w:i w:val="false"/>
          <w:color w:val="000000"/>
          <w:sz w:val="28"/>
        </w:rPr>
        <w:t>
      3 балл - қызметкер тапсырылған жұмысты орындайды, егер қиындық туындаса, онда қызметкер басшыға түсінік беруге өтініш білдіреді;</w:t>
      </w:r>
      <w:r>
        <w:br/>
      </w:r>
      <w:r>
        <w:rPr>
          <w:rFonts w:ascii="Times New Roman"/>
          <w:b w:val="false"/>
          <w:i w:val="false"/>
          <w:color w:val="000000"/>
          <w:sz w:val="28"/>
        </w:rPr>
        <w:t>
      4 балл - қызметкер тапсырылған жұмысты орындайды, егер қиындық туындаса, онда қызметкер басшыға өтініш білдіреді және өз шешімін ұсынады, басшы ұсынысын қабылдайды немесе басқа нұсқау береді, қызметкер нұсқауға сәйкес әрекет етеді;</w:t>
      </w:r>
      <w:r>
        <w:br/>
      </w:r>
      <w:r>
        <w:rPr>
          <w:rFonts w:ascii="Times New Roman"/>
          <w:b w:val="false"/>
          <w:i w:val="false"/>
          <w:color w:val="000000"/>
          <w:sz w:val="28"/>
        </w:rPr>
        <w:t>
      5 балл - қызметкер тапсырылған жұмысты орындайды, егер қиындық туындаса, онда қызметкер оны өзінде бар өкілеттіктер шеңберінде дербес еңсереді, содан кейін басшыға мәлімдейді;</w:t>
      </w:r>
      <w:r>
        <w:br/>
      </w:r>
      <w:r>
        <w:rPr>
          <w:rFonts w:ascii="Times New Roman"/>
          <w:b w:val="false"/>
          <w:i w:val="false"/>
          <w:color w:val="000000"/>
          <w:sz w:val="28"/>
        </w:rPr>
        <w:t>
      «Лауазымдық міндеттерін орындау сапасы» критерийі, (деректерді алу көзі ЭҚАБЖ (шығыс және кіріс құжаттарды тіркеу журналдары), құрылымдық бөлімше жұмысының жоспарлары болып табылады), осы критерий бойынша бағалау мынадай формула бойынша есептеледі:</w:t>
      </w:r>
      <w:r>
        <w:br/>
      </w:r>
      <w:r>
        <w:rPr>
          <w:rFonts w:ascii="Times New Roman"/>
          <w:b w:val="false"/>
          <w:i w:val="false"/>
          <w:color w:val="000000"/>
          <w:sz w:val="28"/>
        </w:rPr>
        <w:t>
      е = ((а+b+c)/3)*100,</w:t>
      </w:r>
      <w:r>
        <w:br/>
      </w:r>
      <w:r>
        <w:rPr>
          <w:rFonts w:ascii="Times New Roman"/>
          <w:b w:val="false"/>
          <w:i w:val="false"/>
          <w:color w:val="000000"/>
          <w:sz w:val="28"/>
        </w:rPr>
        <w:t>
      мұнда:</w:t>
      </w:r>
      <w:r>
        <w:br/>
      </w:r>
      <w:r>
        <w:rPr>
          <w:rFonts w:ascii="Times New Roman"/>
          <w:b w:val="false"/>
          <w:i w:val="false"/>
          <w:color w:val="000000"/>
          <w:sz w:val="28"/>
        </w:rPr>
        <w:t>
      е – осы критерий бойынша бағалау;</w:t>
      </w:r>
      <w:r>
        <w:br/>
      </w:r>
      <w:r>
        <w:rPr>
          <w:rFonts w:ascii="Times New Roman"/>
          <w:b w:val="false"/>
          <w:i w:val="false"/>
          <w:color w:val="000000"/>
          <w:sz w:val="28"/>
        </w:rPr>
        <w:t>
      а – мерзімінде сапалы орындалған құжаттар санының түскендерге ара қатынасы;</w:t>
      </w:r>
      <w:r>
        <w:br/>
      </w:r>
      <w:r>
        <w:rPr>
          <w:rFonts w:ascii="Times New Roman"/>
          <w:b w:val="false"/>
          <w:i w:val="false"/>
          <w:color w:val="000000"/>
          <w:sz w:val="28"/>
        </w:rPr>
        <w:t>
      b – орындалған іс-шаралар санының жоспарланғанға ара қатынасы;</w:t>
      </w:r>
      <w:r>
        <w:br/>
      </w:r>
      <w:r>
        <w:rPr>
          <w:rFonts w:ascii="Times New Roman"/>
          <w:b w:val="false"/>
          <w:i w:val="false"/>
          <w:color w:val="000000"/>
          <w:sz w:val="28"/>
        </w:rPr>
        <w:t>
      с – барлық орындалған құжаттарға мемлекеттік тілде орындалған құжаттар санының ара қатынасы;</w:t>
      </w:r>
      <w:r>
        <w:br/>
      </w:r>
      <w:r>
        <w:rPr>
          <w:rFonts w:ascii="Times New Roman"/>
          <w:b w:val="false"/>
          <w:i w:val="false"/>
          <w:color w:val="000000"/>
          <w:sz w:val="28"/>
        </w:rPr>
        <w:t>
      егер:</w:t>
      </w:r>
      <w:r>
        <w:br/>
      </w:r>
      <w:r>
        <w:rPr>
          <w:rFonts w:ascii="Times New Roman"/>
          <w:b w:val="false"/>
          <w:i w:val="false"/>
          <w:color w:val="000000"/>
          <w:sz w:val="28"/>
        </w:rPr>
        <w:t>
      е = 96-100% - қызметкерге 8 балл қойылады;</w:t>
      </w:r>
      <w:r>
        <w:br/>
      </w:r>
      <w:r>
        <w:rPr>
          <w:rFonts w:ascii="Times New Roman"/>
          <w:b w:val="false"/>
          <w:i w:val="false"/>
          <w:color w:val="000000"/>
          <w:sz w:val="28"/>
        </w:rPr>
        <w:t>
      е = 91-95% - қызметкерге 7 балл қойылады;</w:t>
      </w:r>
      <w:r>
        <w:br/>
      </w:r>
      <w:r>
        <w:rPr>
          <w:rFonts w:ascii="Times New Roman"/>
          <w:b w:val="false"/>
          <w:i w:val="false"/>
          <w:color w:val="000000"/>
          <w:sz w:val="28"/>
        </w:rPr>
        <w:t>
      е = 86-90% - қызметкерге 6 балл қойылады;</w:t>
      </w:r>
      <w:r>
        <w:br/>
      </w:r>
      <w:r>
        <w:rPr>
          <w:rFonts w:ascii="Times New Roman"/>
          <w:b w:val="false"/>
          <w:i w:val="false"/>
          <w:color w:val="000000"/>
          <w:sz w:val="28"/>
        </w:rPr>
        <w:t>
      е = 81-85% - қызметкерге 5 балл қойылады;</w:t>
      </w:r>
      <w:r>
        <w:br/>
      </w:r>
      <w:r>
        <w:rPr>
          <w:rFonts w:ascii="Times New Roman"/>
          <w:b w:val="false"/>
          <w:i w:val="false"/>
          <w:color w:val="000000"/>
          <w:sz w:val="28"/>
        </w:rPr>
        <w:t>
      е = 76-80% - қызметкерге 4 балл қойылады;</w:t>
      </w:r>
      <w:r>
        <w:br/>
      </w:r>
      <w:r>
        <w:rPr>
          <w:rFonts w:ascii="Times New Roman"/>
          <w:b w:val="false"/>
          <w:i w:val="false"/>
          <w:color w:val="000000"/>
          <w:sz w:val="28"/>
        </w:rPr>
        <w:t>
      е = 71-75% - қызметкерге 3 балл қойылады;</w:t>
      </w:r>
      <w:r>
        <w:br/>
      </w:r>
      <w:r>
        <w:rPr>
          <w:rFonts w:ascii="Times New Roman"/>
          <w:b w:val="false"/>
          <w:i w:val="false"/>
          <w:color w:val="000000"/>
          <w:sz w:val="28"/>
        </w:rPr>
        <w:t>
      е = 66-70% - қызметкерге 2 балл қойылады.</w:t>
      </w:r>
      <w:r>
        <w:br/>
      </w:r>
      <w:r>
        <w:rPr>
          <w:rFonts w:ascii="Times New Roman"/>
          <w:b w:val="false"/>
          <w:i w:val="false"/>
          <w:color w:val="000000"/>
          <w:sz w:val="28"/>
        </w:rPr>
        <w:t>
      Құрылымдық бөлімше басшысын бағалау қарамағындағы қызметшілердің деректерінен жинақталады.</w:t>
      </w:r>
      <w:r>
        <w:br/>
      </w:r>
      <w:r>
        <w:rPr>
          <w:rFonts w:ascii="Times New Roman"/>
          <w:b w:val="false"/>
          <w:i w:val="false"/>
          <w:color w:val="000000"/>
          <w:sz w:val="28"/>
        </w:rPr>
        <w:t>
      «Ынтымақтасуға қабілеті» критерийі, осы критерий бойынша баллдар мынадай мәндерге сәйкес келеді:</w:t>
      </w:r>
      <w:r>
        <w:br/>
      </w:r>
      <w:r>
        <w:rPr>
          <w:rFonts w:ascii="Times New Roman"/>
          <w:b w:val="false"/>
          <w:i w:val="false"/>
          <w:color w:val="000000"/>
          <w:sz w:val="28"/>
        </w:rPr>
        <w:t>
      2 балл – өз мүдделерін команда мүдделерінен жоғары қояды, басқалармен ынтымақтасудан бас тартады; келісе алмайды, ұжымда шиеленістің туындауына ықпал етуі мүмкін;</w:t>
      </w:r>
      <w:r>
        <w:br/>
      </w:r>
      <w:r>
        <w:rPr>
          <w:rFonts w:ascii="Times New Roman"/>
          <w:b w:val="false"/>
          <w:i w:val="false"/>
          <w:color w:val="000000"/>
          <w:sz w:val="28"/>
        </w:rPr>
        <w:t>
      3 балл – қызметкер командада жақсы жұмыс істейді, барлық қажетті ақпаратпен бөліседі, топ қабылдаған шешімдерді қолдайды, басқаларға сый-құрмет көрсетеді;</w:t>
      </w:r>
      <w:r>
        <w:br/>
      </w:r>
      <w:r>
        <w:rPr>
          <w:rFonts w:ascii="Times New Roman"/>
          <w:b w:val="false"/>
          <w:i w:val="false"/>
          <w:color w:val="000000"/>
          <w:sz w:val="28"/>
        </w:rPr>
        <w:t>
      4 балл – қызметкер басқалардан үйренуге ниет білдіреді (оның ішінде лауазымы бірдей және лауазымы төмендерден үйренеді), түрлі көзқарастар мен ұсыныстардың айтылуын ынталандырады және түпкілікті шешім қалыптастыру кезінде оларды пайдаланады;</w:t>
      </w:r>
      <w:r>
        <w:br/>
      </w:r>
      <w:r>
        <w:rPr>
          <w:rFonts w:ascii="Times New Roman"/>
          <w:b w:val="false"/>
          <w:i w:val="false"/>
          <w:color w:val="000000"/>
          <w:sz w:val="28"/>
        </w:rPr>
        <w:t>
      5 балл – қызметкер команданың басқалар алдында жақсы беделге ие болуына ұмтылады, достық қарым-қатынасты, жақсы моральдық климатты ұстануға ықпал етеді;</w:t>
      </w:r>
      <w:r>
        <w:br/>
      </w:r>
      <w:r>
        <w:rPr>
          <w:rFonts w:ascii="Times New Roman"/>
          <w:b w:val="false"/>
          <w:i w:val="false"/>
          <w:color w:val="000000"/>
          <w:sz w:val="28"/>
        </w:rPr>
        <w:t>
      «Қызметтік этиканы сақтау» критерийі (мемлекеттік органда автоматтандырылған электрондық-өткізу жүйесі болмаған жағдайда деректерді алу көзі автоматтандырылған электрондық-өткізу жүйесінің деректері, еңбек тәртібінің бұзылу фактілерін растайтын басқа құжаттамалық көздер (оның ішінде мәтіндік емес), қызметтік жазбалар, актілер және басқа да қызметтік, атқарушылық тәртіпті бұзушылықтардың өзге де құжаттамалық растаулары болып табылады), осы критерий бойынша баллдар мынадай мәндерге сәйкес келеді:</w:t>
      </w:r>
      <w:r>
        <w:br/>
      </w:r>
      <w:r>
        <w:rPr>
          <w:rFonts w:ascii="Times New Roman"/>
          <w:b w:val="false"/>
          <w:i w:val="false"/>
          <w:color w:val="000000"/>
          <w:sz w:val="28"/>
        </w:rPr>
        <w:t>
      2 балл – қызметкер мемлекеттік қызметшілердің қызметтік этикасының нормаларын үш және одан да көп бұзуға жол берген;</w:t>
      </w:r>
      <w:r>
        <w:br/>
      </w:r>
      <w:r>
        <w:rPr>
          <w:rFonts w:ascii="Times New Roman"/>
          <w:b w:val="false"/>
          <w:i w:val="false"/>
          <w:color w:val="000000"/>
          <w:sz w:val="28"/>
        </w:rPr>
        <w:t>
      3 балл - қызметкер мемлекеттік қызметшілердің қызметтік этикасы нормаларын бұзуға екі рет жол берген;</w:t>
      </w:r>
      <w:r>
        <w:br/>
      </w:r>
      <w:r>
        <w:rPr>
          <w:rFonts w:ascii="Times New Roman"/>
          <w:b w:val="false"/>
          <w:i w:val="false"/>
          <w:color w:val="000000"/>
          <w:sz w:val="28"/>
        </w:rPr>
        <w:t>
      4 балл – қызметкер мемлекеттік қызметшілердің қызметтік этикасы нормаларын бұзуға бір рет жол берген;</w:t>
      </w:r>
      <w:r>
        <w:br/>
      </w:r>
      <w:r>
        <w:rPr>
          <w:rFonts w:ascii="Times New Roman"/>
          <w:b w:val="false"/>
          <w:i w:val="false"/>
          <w:color w:val="000000"/>
          <w:sz w:val="28"/>
        </w:rPr>
        <w:t>
      5 балл – қызметкер мемлекеттік қызметшілердің қызметтік этикасы нормаларын бұзбаған.</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Қаржы министрінің 12.06.2015 </w:t>
      </w:r>
      <w:r>
        <w:rPr>
          <w:rFonts w:ascii="Times New Roman"/>
          <w:b w:val="false"/>
          <w:i w:val="false"/>
          <w:color w:val="000000"/>
          <w:sz w:val="28"/>
        </w:rPr>
        <w:t>№ 358</w:t>
      </w:r>
      <w:r>
        <w:rPr>
          <w:rFonts w:ascii="Times New Roman"/>
          <w:b w:val="false"/>
          <w:i w:val="false"/>
          <w:color w:val="ff0000"/>
          <w:sz w:val="28"/>
        </w:rPr>
        <w:t xml:space="preserve"> бұйрығымен.</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тең дәрежелі лауазымды атқаратын адамдардың (олар болған жағдайда) бағалауын білдіреді.</w:t>
      </w:r>
      <w:r>
        <w:br/>
      </w:r>
      <w:r>
        <w:rPr>
          <w:rFonts w:ascii="Times New Roman"/>
          <w:b w:val="false"/>
          <w:i w:val="false"/>
          <w:color w:val="000000"/>
          <w:sz w:val="28"/>
        </w:rPr>
        <w:t>
      Мұндай адамдардың тізбесін (2-3 адамнан) қызметшінің лауазымдық міндеттері және қызметтік өзара іс-қимылына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15. «15.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Қарамағындағы адамдардың бағалауы мынадай критерийлерден қалыптасады:</w:t>
      </w:r>
      <w:r>
        <w:br/>
      </w:r>
      <w:r>
        <w:rPr>
          <w:rFonts w:ascii="Times New Roman"/>
          <w:b w:val="false"/>
          <w:i w:val="false"/>
          <w:color w:val="000000"/>
          <w:sz w:val="28"/>
        </w:rPr>
        <w:t>
      «Жұмысты жоспарлай алу қабілеті» критерийі, осы критерий бойынша баллдар мынадай мәндерге сәйкес келеді:</w:t>
      </w:r>
      <w:r>
        <w:br/>
      </w:r>
      <w:r>
        <w:rPr>
          <w:rFonts w:ascii="Times New Roman"/>
          <w:b w:val="false"/>
          <w:i w:val="false"/>
          <w:color w:val="000000"/>
          <w:sz w:val="28"/>
        </w:rPr>
        <w:t>
      2 балл – жұмыс уақытын нашар жоспарлайды, ақылға сыйымсыз орындау мерзімдерін қояды, «күйгелек адам», жұмысқа сыртқы мән-жайдың әсері үлкен және кез келген болмашы нәрсе дұрыс көзқарасты күмәнді етіп көрсетуі мүмкін;</w:t>
      </w:r>
      <w:r>
        <w:br/>
      </w:r>
      <w:r>
        <w:rPr>
          <w:rFonts w:ascii="Times New Roman"/>
          <w:b w:val="false"/>
          <w:i w:val="false"/>
          <w:color w:val="000000"/>
          <w:sz w:val="28"/>
        </w:rPr>
        <w:t>
      3 балл – өз уақытына ие болуға тырысады, бірақ барлық уақытта дәйекті емес;</w:t>
      </w:r>
      <w:r>
        <w:br/>
      </w:r>
      <w:r>
        <w:rPr>
          <w:rFonts w:ascii="Times New Roman"/>
          <w:b w:val="false"/>
          <w:i w:val="false"/>
          <w:color w:val="000000"/>
          <w:sz w:val="28"/>
        </w:rPr>
        <w:t>
      4 балл – өз мүмкіндіктерін дәл бағалайды және нені, қашан және қалайша жақсы жасауға болатынын біледі, бірақ керек міндеттен жиі алаңдайды;</w:t>
      </w:r>
      <w:r>
        <w:br/>
      </w:r>
      <w:r>
        <w:rPr>
          <w:rFonts w:ascii="Times New Roman"/>
          <w:b w:val="false"/>
          <w:i w:val="false"/>
          <w:color w:val="000000"/>
          <w:sz w:val="28"/>
        </w:rPr>
        <w:t>
      5 балл – ұйымдасқан адам және өз уақытын тиімді пайдаланады, барлығын уақтылы жасайды, уақытын дұрыс бөлетіні сондай, оған тіпті шұғыл істер үшін де резерв уақыт қалады;</w:t>
      </w:r>
      <w:r>
        <w:br/>
      </w:r>
      <w:r>
        <w:rPr>
          <w:rFonts w:ascii="Times New Roman"/>
          <w:b w:val="false"/>
          <w:i w:val="false"/>
          <w:color w:val="000000"/>
          <w:sz w:val="28"/>
        </w:rPr>
        <w:t>
      «Жұмысқа ынталандыру қабілеті» критерийі, осы критерий бойынша баллдар мынадай мәндерге сәйкес келеді:</w:t>
      </w:r>
      <w:r>
        <w:br/>
      </w:r>
      <w:r>
        <w:rPr>
          <w:rFonts w:ascii="Times New Roman"/>
          <w:b w:val="false"/>
          <w:i w:val="false"/>
          <w:color w:val="000000"/>
          <w:sz w:val="28"/>
        </w:rPr>
        <w:t>
      2 балл – уақыттың көп бөлігін қадағалау функциясы алады, басшы орындаушылыққа, бастаманы басуға, кінәлілерді іздеуге бағдар жасайды.</w:t>
      </w:r>
      <w:r>
        <w:br/>
      </w:r>
      <w:r>
        <w:rPr>
          <w:rFonts w:ascii="Times New Roman"/>
          <w:b w:val="false"/>
          <w:i w:val="false"/>
          <w:color w:val="000000"/>
          <w:sz w:val="28"/>
        </w:rPr>
        <w:t>
      3 балл – қарамағындағы адамдарды ынталандыру ретінде көтермелеуді қолданады және олардың ой-пікірлерін пайдаланудан ұялмайды, жазалауды ынталандыру ретінде пайдалануға ұмтылмайды, шешімдер қабылдау кезінде өзіне кейбір қызметкерлерінің пікірін ескеруге мүмкіндік береді және оларға белгілі бір дәрежеде дербестік береді, бірақ осы ретте өз тарапынан қатаң бақылаумен қамтамасыз етеді.</w:t>
      </w:r>
      <w:r>
        <w:br/>
      </w:r>
      <w:r>
        <w:rPr>
          <w:rFonts w:ascii="Times New Roman"/>
          <w:b w:val="false"/>
          <w:i w:val="false"/>
          <w:color w:val="000000"/>
          <w:sz w:val="28"/>
        </w:rPr>
        <w:t>
      4 балл – қарамағындағыларға сенім білдіреді, өндірістік мәселелерді шешу кезінде олармен кеңесіп отырады, сондай-ақ басқарушылық шешім қабылдау кезінде олардың ой-пікірлерін ескереді, қызметкерлерінің пікірін мұқият тыңдай отырып, басшы бар көзқарастарға қорытынды жасайды және жалпы ұстаным әзірлейді, бұл ретте шешім қабылдаған кезде қызметкер, оның ой-пікірлері есепке алынған жағдайда, оның қызметін бағалау кезінде жағымды әсерге сенімді болуы мүмкін, алайда, қалай болғанда да маңызды шешімдерді қабылдау басшының құзыреті болып қалады, қарамағындағы адамдарға әсер ету әдістерінде көтермелеу басым, ал жазалау болса өте сирек;</w:t>
      </w:r>
      <w:r>
        <w:br/>
      </w:r>
      <w:r>
        <w:rPr>
          <w:rFonts w:ascii="Times New Roman"/>
          <w:b w:val="false"/>
          <w:i w:val="false"/>
          <w:color w:val="000000"/>
          <w:sz w:val="28"/>
        </w:rPr>
        <w:t>
      5 балл – жұмысты ұйымдастырғанда, қызметкерлерінің өз ойларын іске асыру және өздерінің маңызды екенін растау мүмкіндігін сезінетін етіп жоспарлайды, қызметкерлердің қабілетін ашатын және қойылған міндеттерді шешуге бағыттайтын жаңа перспективалармен қызықтыра біледі;</w:t>
      </w:r>
      <w:r>
        <w:br/>
      </w:r>
      <w:r>
        <w:rPr>
          <w:rFonts w:ascii="Times New Roman"/>
          <w:b w:val="false"/>
          <w:i w:val="false"/>
          <w:color w:val="000000"/>
          <w:sz w:val="28"/>
        </w:rPr>
        <w:t>
      «Қызметтік этиканы сақтау» критерийі (мемлекеттік органда автоматтандырылған электрондық-өткізу жүйесі болмаған жағдайда деректерді алу көзі автоматтандырылған электрондық-өткізу жүйесінің деректері, еңбек тәртібінің бұзылу фактілерін растайтын басқа құжаттамалық көздер (оның ішінде мәтіндік емес), қызметтік жазбалар, актілер және басқа да қызметтік, атқарушылық тәртіпті бұзушылықтардың өзге де құжаттық растаулары болып табылады), осы критерий бойынша баллдар мынадай мәндерге сәйкес келеді:</w:t>
      </w:r>
      <w:r>
        <w:br/>
      </w:r>
      <w:r>
        <w:rPr>
          <w:rFonts w:ascii="Times New Roman"/>
          <w:b w:val="false"/>
          <w:i w:val="false"/>
          <w:color w:val="000000"/>
          <w:sz w:val="28"/>
        </w:rPr>
        <w:t>
      2 балл – қызметкер мемлекеттік қызметшілердің қызметтік этикасы нормаларын бұзуға үш және одан да көп рет жол берген;</w:t>
      </w:r>
      <w:r>
        <w:br/>
      </w:r>
      <w:r>
        <w:rPr>
          <w:rFonts w:ascii="Times New Roman"/>
          <w:b w:val="false"/>
          <w:i w:val="false"/>
          <w:color w:val="000000"/>
          <w:sz w:val="28"/>
        </w:rPr>
        <w:t>
      3 балл - қызметкер мемлекеттік қызметшілердің қызметтік этикасы нормаларын бұзуға екі рет жол берген;</w:t>
      </w:r>
      <w:r>
        <w:br/>
      </w:r>
      <w:r>
        <w:rPr>
          <w:rFonts w:ascii="Times New Roman"/>
          <w:b w:val="false"/>
          <w:i w:val="false"/>
          <w:color w:val="000000"/>
          <w:sz w:val="28"/>
        </w:rPr>
        <w:t>
      4 балл – қызметкер мемлекеттік қызметшілердің қызметтік этикасы нормаларын бұзуға бір рет жол берген;</w:t>
      </w:r>
      <w:r>
        <w:br/>
      </w:r>
      <w:r>
        <w:rPr>
          <w:rFonts w:ascii="Times New Roman"/>
          <w:b w:val="false"/>
          <w:i w:val="false"/>
          <w:color w:val="000000"/>
          <w:sz w:val="28"/>
        </w:rPr>
        <w:t>
      5 балл – қызметкер мемлекеттік қызметшілердің қызметтік этикасы нормаларын бұзбаған.</w:t>
      </w:r>
      <w:r>
        <w:br/>
      </w:r>
      <w:r>
        <w:rPr>
          <w:rFonts w:ascii="Times New Roman"/>
          <w:b w:val="false"/>
          <w:i w:val="false"/>
          <w:color w:val="000000"/>
          <w:sz w:val="28"/>
        </w:rPr>
        <w:t>
      Әріптестердің бағалауы мынадай критерийлерден қалыптасады:</w:t>
      </w:r>
      <w:r>
        <w:br/>
      </w:r>
      <w:r>
        <w:rPr>
          <w:rFonts w:ascii="Times New Roman"/>
          <w:b w:val="false"/>
          <w:i w:val="false"/>
          <w:color w:val="000000"/>
          <w:sz w:val="28"/>
        </w:rPr>
        <w:t>
      «Команда болып жұмыс істей білуі», осы критерий бойынша баллдар мынадай мәндерге сәйкес келеді:</w:t>
      </w:r>
      <w:r>
        <w:br/>
      </w:r>
      <w:r>
        <w:rPr>
          <w:rFonts w:ascii="Times New Roman"/>
          <w:b w:val="false"/>
          <w:i w:val="false"/>
          <w:color w:val="000000"/>
          <w:sz w:val="28"/>
        </w:rPr>
        <w:t>
      2 балл – өз мүдделерін команда мүдделерінен жоғары қояды, басқалармен ынтымақтасудан бас тартады, уағдаласа алмайды, ұжымда келіспеушілік туындауына ықпал етуі мүмкін;</w:t>
      </w:r>
      <w:r>
        <w:br/>
      </w:r>
      <w:r>
        <w:rPr>
          <w:rFonts w:ascii="Times New Roman"/>
          <w:b w:val="false"/>
          <w:i w:val="false"/>
          <w:color w:val="000000"/>
          <w:sz w:val="28"/>
        </w:rPr>
        <w:t>
      3 балл - қызметкер командада жақсы жұмыс істейді, керекті барлық ақпаратпен бөліседі, топ қабылдаған шешімдерді қолдайды, басқаларға құрметпен қарайды;</w:t>
      </w:r>
      <w:r>
        <w:br/>
      </w:r>
      <w:r>
        <w:rPr>
          <w:rFonts w:ascii="Times New Roman"/>
          <w:b w:val="false"/>
          <w:i w:val="false"/>
          <w:color w:val="000000"/>
          <w:sz w:val="28"/>
        </w:rPr>
        <w:t>
      4 балл – қызметкер басқалардан үйренуге (оның ішінде, лауазымы бойынша өзімен теңдес адамдардан үйренуге) ниетті, әртүрлі көзқарастар мен ұсыныстардың айтылғанын ынталандырады және түпкілікті шешім қабылдау кезінде оларды пайдаланады;5 балл – қызметкер команданың басқалар алдында жақсы беделге ие болуына ұмтылады, достық қарым-қатынас, жақсы моральдық климат ұстануға ықпал етеді;</w:t>
      </w:r>
      <w:r>
        <w:br/>
      </w:r>
      <w:r>
        <w:rPr>
          <w:rFonts w:ascii="Times New Roman"/>
          <w:b w:val="false"/>
          <w:i w:val="false"/>
          <w:color w:val="000000"/>
          <w:sz w:val="28"/>
        </w:rPr>
        <w:t>
      «Қызметтік этиканы сақтау» критерийі (мемлекеттік органда автоматтандырылған электрондық-өткізу жүйесі болмаған жағдайда деректерді алу көзі автоматтандырылған электрондық-өткізу жүйесінің деректері, еңбек тәртібінің бұзылу фактілерін растайтын басқа құжаттамалық көздер (оның ішінде мәтіндік емес), қызметтік жазбалар, актілер және басқа да қызметтік, атқарушылық тәртіпті бұзушылықтардың өзге де құжаттық растаулары болып табылады), осы критерий бойынша баллдар мынадай мәндерге сәйкес келеді:</w:t>
      </w:r>
      <w:r>
        <w:br/>
      </w:r>
      <w:r>
        <w:rPr>
          <w:rFonts w:ascii="Times New Roman"/>
          <w:b w:val="false"/>
          <w:i w:val="false"/>
          <w:color w:val="000000"/>
          <w:sz w:val="28"/>
        </w:rPr>
        <w:t>
      2 балл – қызметкер мемлекеттік қызметшілердің қызметтік этикасы нормаларын бұзуға үш және одан да көп рет жол берген;</w:t>
      </w:r>
      <w:r>
        <w:br/>
      </w:r>
      <w:r>
        <w:rPr>
          <w:rFonts w:ascii="Times New Roman"/>
          <w:b w:val="false"/>
          <w:i w:val="false"/>
          <w:color w:val="000000"/>
          <w:sz w:val="28"/>
        </w:rPr>
        <w:t>
      3 балл - қызметкер мемлекеттік қызметшілердің қызметтік этикасы нормаларын бұзуға екі рет жол берген;</w:t>
      </w:r>
      <w:r>
        <w:br/>
      </w:r>
      <w:r>
        <w:rPr>
          <w:rFonts w:ascii="Times New Roman"/>
          <w:b w:val="false"/>
          <w:i w:val="false"/>
          <w:color w:val="000000"/>
          <w:sz w:val="28"/>
        </w:rPr>
        <w:t>
      4 балл – қызметкер мемлекеттік қызметшілердің қызметтік этикасы нормаларын бұзуға бір рет жол берген;</w:t>
      </w:r>
      <w:r>
        <w:br/>
      </w:r>
      <w:r>
        <w:rPr>
          <w:rFonts w:ascii="Times New Roman"/>
          <w:b w:val="false"/>
          <w:i w:val="false"/>
          <w:color w:val="000000"/>
          <w:sz w:val="28"/>
        </w:rPr>
        <w:t>
      5 балл – қызметкер мемлекеттік қызметшілердің қызметтік этикасы нормаларын бұзбаған.</w:t>
      </w:r>
      <w:r>
        <w:br/>
      </w:r>
      <w:r>
        <w:rPr>
          <w:rFonts w:ascii="Times New Roman"/>
          <w:b w:val="false"/>
          <w:i w:val="false"/>
          <w:color w:val="000000"/>
          <w:sz w:val="28"/>
        </w:rPr>
        <w:t>
      «Лауазымдық міндеттерін орындау сапасы» критерийі (деректерді алу көзі ЭҚАБЖ (шығыс және кіріс хат-хабарды тіркеу журналдары), құрылымдық бөлімше жұмысының жоспарлары, мемлекеттік органда автоматтандырылған электрондық-өткізу жүйесі болмаған жағдайда автоматтандырылған электрондық-өткізу жүйесінің деректері, қызметтік жазбалар және еңбек тәртібінің бұзылу фактілерін растайтын басқа құжаттамалық көздер (оның ішінде мәтіндік емес) болып табылады), осы критерий бойынша бағалау мынадай формула бойынша есептеледі:</w:t>
      </w:r>
      <w:r>
        <w:br/>
      </w:r>
      <w:r>
        <w:rPr>
          <w:rFonts w:ascii="Times New Roman"/>
          <w:b w:val="false"/>
          <w:i w:val="false"/>
          <w:color w:val="000000"/>
          <w:sz w:val="28"/>
        </w:rPr>
        <w:t>
      e = (а+b+c)/3)*100,</w:t>
      </w:r>
      <w:r>
        <w:br/>
      </w:r>
      <w:r>
        <w:rPr>
          <w:rFonts w:ascii="Times New Roman"/>
          <w:b w:val="false"/>
          <w:i w:val="false"/>
          <w:color w:val="000000"/>
          <w:sz w:val="28"/>
        </w:rPr>
        <w:t>
      мұнда:</w:t>
      </w:r>
      <w:r>
        <w:br/>
      </w:r>
      <w:r>
        <w:rPr>
          <w:rFonts w:ascii="Times New Roman"/>
          <w:b w:val="false"/>
          <w:i w:val="false"/>
          <w:color w:val="000000"/>
          <w:sz w:val="28"/>
        </w:rPr>
        <w:t>
      e – осы критерий бойынша баға;</w:t>
      </w:r>
      <w:r>
        <w:br/>
      </w:r>
      <w:r>
        <w:rPr>
          <w:rFonts w:ascii="Times New Roman"/>
          <w:b w:val="false"/>
          <w:i w:val="false"/>
          <w:color w:val="000000"/>
          <w:sz w:val="28"/>
        </w:rPr>
        <w:t>
      а – түскен құжаттарға қарағанда мерзімінде сапалы орындалғандардың санының ара қатынасы;</w:t>
      </w:r>
      <w:r>
        <w:br/>
      </w:r>
      <w:r>
        <w:rPr>
          <w:rFonts w:ascii="Times New Roman"/>
          <w:b w:val="false"/>
          <w:i w:val="false"/>
          <w:color w:val="000000"/>
          <w:sz w:val="28"/>
        </w:rPr>
        <w:t>
      b – жоспарланған іс-шараларға қарағанда орындалғандар санының ара қатынасы;</w:t>
      </w:r>
      <w:r>
        <w:br/>
      </w:r>
      <w:r>
        <w:rPr>
          <w:rFonts w:ascii="Times New Roman"/>
          <w:b w:val="false"/>
          <w:i w:val="false"/>
          <w:color w:val="000000"/>
          <w:sz w:val="28"/>
        </w:rPr>
        <w:t>
      с – барлық орындалған құжаттарға қарағанда мемлекеттік тілде орындалғандар санының ара қатынасы;</w:t>
      </w:r>
      <w:r>
        <w:br/>
      </w:r>
      <w:r>
        <w:rPr>
          <w:rFonts w:ascii="Times New Roman"/>
          <w:b w:val="false"/>
          <w:i w:val="false"/>
          <w:color w:val="000000"/>
          <w:sz w:val="28"/>
        </w:rPr>
        <w:t>
      егер:</w:t>
      </w:r>
      <w:r>
        <w:br/>
      </w:r>
      <w:r>
        <w:rPr>
          <w:rFonts w:ascii="Times New Roman"/>
          <w:b w:val="false"/>
          <w:i w:val="false"/>
          <w:color w:val="000000"/>
          <w:sz w:val="28"/>
        </w:rPr>
        <w:t>
      e = 92-100% - қызметкерге 5 балл қойылады;</w:t>
      </w:r>
      <w:r>
        <w:br/>
      </w:r>
      <w:r>
        <w:rPr>
          <w:rFonts w:ascii="Times New Roman"/>
          <w:b w:val="false"/>
          <w:i w:val="false"/>
          <w:color w:val="000000"/>
          <w:sz w:val="28"/>
        </w:rPr>
        <w:t>
      e = 84-91% - қызметкерге 4 балл қойылады;</w:t>
      </w:r>
      <w:r>
        <w:br/>
      </w:r>
      <w:r>
        <w:rPr>
          <w:rFonts w:ascii="Times New Roman"/>
          <w:b w:val="false"/>
          <w:i w:val="false"/>
          <w:color w:val="000000"/>
          <w:sz w:val="28"/>
        </w:rPr>
        <w:t>
      e = 75-83% - қызметкерге 3 балл қойылады;</w:t>
      </w:r>
      <w:r>
        <w:br/>
      </w:r>
      <w:r>
        <w:rPr>
          <w:rFonts w:ascii="Times New Roman"/>
          <w:b w:val="false"/>
          <w:i w:val="false"/>
          <w:color w:val="000000"/>
          <w:sz w:val="28"/>
        </w:rPr>
        <w:t>
      e = 66-74% - қызметкерге 2 балл қойылады.</w:t>
      </w:r>
      <w:r>
        <w:br/>
      </w:r>
      <w:r>
        <w:rPr>
          <w:rFonts w:ascii="Times New Roman"/>
          <w:b w:val="false"/>
          <w:i w:val="false"/>
          <w:color w:val="000000"/>
          <w:sz w:val="28"/>
        </w:rPr>
        <w:t>
      Құрылымдық бөлімше басшысын бағалау қарамағындағы қызметшілердің деректерінен жинақталады.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Қаржы министрінің 12.06.2015 </w:t>
      </w:r>
      <w:r>
        <w:rPr>
          <w:rFonts w:ascii="Times New Roman"/>
          <w:b w:val="false"/>
          <w:i w:val="false"/>
          <w:color w:val="000000"/>
          <w:sz w:val="28"/>
        </w:rPr>
        <w:t>№ 358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17. Персоналды басқару қызметі бағалау парақтарының дұрыс толтырылуын тексереді және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 жасырын түрде жүзеге асырылады.</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19. Қызметшінің қорытынды бағасын персоналды басқару қызметі Комиссия отырысына дейінгі бес жұмыс күнінен кешіктірмей мына формула бойынша есептейді: a = b + c, мұнда</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орташа бағасы.</w:t>
      </w:r>
      <w:r>
        <w:br/>
      </w:r>
      <w:r>
        <w:rPr>
          <w:rFonts w:ascii="Times New Roman"/>
          <w:b w:val="false"/>
          <w:i w:val="false"/>
          <w:color w:val="000000"/>
          <w:sz w:val="28"/>
        </w:rPr>
        <w:t>
</w:t>
      </w:r>
      <w:r>
        <w:rPr>
          <w:rFonts w:ascii="Times New Roman"/>
          <w:b w:val="false"/>
          <w:i w:val="false"/>
          <w:color w:val="000000"/>
          <w:sz w:val="28"/>
        </w:rPr>
        <w:t>
      20. Қорытынды баға мына шәкіл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2"/>
    <w:bookmarkStart w:name="z32" w:id="13"/>
    <w:p>
      <w:pPr>
        <w:spacing w:after="0"/>
        <w:ind w:left="0"/>
        <w:jc w:val="left"/>
      </w:pPr>
      <w:r>
        <w:rPr>
          <w:rFonts w:ascii="Times New Roman"/>
          <w:b/>
          <w:i w:val="false"/>
          <w:color w:val="000000"/>
        </w:rPr>
        <w:t xml:space="preserve"> 
6. Бағалау нәтижелерін Комиссияның қарауы</w:t>
      </w:r>
    </w:p>
    <w:bookmarkEnd w:id="13"/>
    <w:bookmarkStart w:name="z33" w:id="14"/>
    <w:p>
      <w:pPr>
        <w:spacing w:after="0"/>
        <w:ind w:left="0"/>
        <w:jc w:val="both"/>
      </w:pPr>
      <w:r>
        <w:rPr>
          <w:rFonts w:ascii="Times New Roman"/>
          <w:b w:val="false"/>
          <w:i w:val="false"/>
          <w:color w:val="000000"/>
          <w:sz w:val="28"/>
        </w:rPr>
        <w:t>
      21. Персоналды басқару қызметі бағалау жүргізу кестесіне сәйкес Бағалау нәтижелерін қарау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22. Комиссия бағалау нәтижелерін қарайды және мына шешімдердің бірін қабылдайды:</w:t>
      </w:r>
      <w:r>
        <w:br/>
      </w:r>
      <w:r>
        <w:rPr>
          <w:rFonts w:ascii="Times New Roman"/>
          <w:b w:val="false"/>
          <w:i w:val="false"/>
          <w:color w:val="000000"/>
          <w:sz w:val="28"/>
        </w:rPr>
        <w:t>
      1) бағалау нәтижелері бекітілсін;</w:t>
      </w:r>
      <w:r>
        <w:br/>
      </w:r>
      <w:r>
        <w:rPr>
          <w:rFonts w:ascii="Times New Roman"/>
          <w:b w:val="false"/>
          <w:i w:val="false"/>
          <w:color w:val="000000"/>
          <w:sz w:val="28"/>
        </w:rPr>
        <w:t>
      2) бағалау нәтижелері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23. Персоналды басқару қызметі бағалау аяқталған күннен бастап бес жұмыс күні ішінде қызметшіні оның нәтижелерімен таныстырады.</w:t>
      </w:r>
      <w:r>
        <w:br/>
      </w:r>
      <w:r>
        <w:rPr>
          <w:rFonts w:ascii="Times New Roman"/>
          <w:b w:val="false"/>
          <w:i w:val="false"/>
          <w:color w:val="000000"/>
          <w:sz w:val="28"/>
        </w:rPr>
        <w:t>
      Қызметшіні бағалау нәтижелерімен таныстыру жазбаша немесе электрондық нысанда (ЭҚАБЖ арқылы) жүзеге асырылады.</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24. Бағалау нәтижелері қызметшілердің қызмет тізімдеріне енгізіледі.</w:t>
      </w:r>
      <w:r>
        <w:br/>
      </w:r>
      <w:r>
        <w:rPr>
          <w:rFonts w:ascii="Times New Roman"/>
          <w:b w:val="false"/>
          <w:i w:val="false"/>
          <w:color w:val="000000"/>
          <w:sz w:val="28"/>
        </w:rPr>
        <w:t>
</w:t>
      </w:r>
      <w:r>
        <w:rPr>
          <w:rFonts w:ascii="Times New Roman"/>
          <w:b w:val="false"/>
          <w:i w:val="false"/>
          <w:color w:val="000000"/>
          <w:sz w:val="28"/>
        </w:rPr>
        <w:t>
      25.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4"/>
    <w:bookmarkStart w:name="z38" w:id="15"/>
    <w:p>
      <w:pPr>
        <w:spacing w:after="0"/>
        <w:ind w:left="0"/>
        <w:jc w:val="left"/>
      </w:pPr>
      <w:r>
        <w:rPr>
          <w:rFonts w:ascii="Times New Roman"/>
          <w:b/>
          <w:i w:val="false"/>
          <w:color w:val="000000"/>
        </w:rPr>
        <w:t xml:space="preserve"> 
7. Бағалау нәтижелеріне шағымдану</w:t>
      </w:r>
    </w:p>
    <w:bookmarkEnd w:id="15"/>
    <w:bookmarkStart w:name="z39" w:id="16"/>
    <w:p>
      <w:pPr>
        <w:spacing w:after="0"/>
        <w:ind w:left="0"/>
        <w:jc w:val="both"/>
      </w:pPr>
      <w:r>
        <w:rPr>
          <w:rFonts w:ascii="Times New Roman"/>
          <w:b w:val="false"/>
          <w:i w:val="false"/>
          <w:color w:val="000000"/>
          <w:sz w:val="28"/>
        </w:rPr>
        <w:t>
      26. Қызметші Комиссия шешіміне мемлекеттік қызмет істері жөніндегі уәкілетті органда немесе оның аумақтық бөлімшелерінде шешім шыққан күннен бастап он жұмыс күні ішінде шағымдануы мүмкін.</w:t>
      </w:r>
      <w:r>
        <w:br/>
      </w:r>
      <w:r>
        <w:rPr>
          <w:rFonts w:ascii="Times New Roman"/>
          <w:b w:val="false"/>
          <w:i w:val="false"/>
          <w:color w:val="000000"/>
          <w:sz w:val="28"/>
        </w:rPr>
        <w:t>
</w:t>
      </w:r>
      <w:r>
        <w:rPr>
          <w:rFonts w:ascii="Times New Roman"/>
          <w:b w:val="false"/>
          <w:i w:val="false"/>
          <w:color w:val="000000"/>
          <w:sz w:val="28"/>
        </w:rPr>
        <w:t>
      27. Мемлекеттік қызмет істері жөніндегі уәкілетті орган немесе оның аумақтық бөлімшелері қызметшінің шағымдары келіп түскен күннен бастап он жұмыс күні ішінде оны қарауды жүзеге асырады және бұзушылықтар анықталған жағдайда Комиссия шешімінің күшін жою туралы ұсыным жасайды.</w:t>
      </w:r>
      <w:r>
        <w:br/>
      </w:r>
      <w:r>
        <w:rPr>
          <w:rFonts w:ascii="Times New Roman"/>
          <w:b w:val="false"/>
          <w:i w:val="false"/>
          <w:color w:val="000000"/>
          <w:sz w:val="28"/>
        </w:rPr>
        <w:t>
</w:t>
      </w:r>
      <w:r>
        <w:rPr>
          <w:rFonts w:ascii="Times New Roman"/>
          <w:b w:val="false"/>
          <w:i w:val="false"/>
          <w:color w:val="000000"/>
          <w:sz w:val="28"/>
        </w:rPr>
        <w:t>
      28. Қабылданған шешім туралы ақпарат екі апта ішінде мемлекеттік қызмет істері жөніндегі уәкілетті органға немесе оның аумақтық бөлімшелеріне жіберіледі.</w:t>
      </w:r>
    </w:p>
    <w:bookmarkEnd w:id="16"/>
    <w:bookmarkStart w:name="z42" w:id="1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министрлігінде «Б» корпусы     </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xml:space="preserve">
қызметін жыл сайынғы бағалаудың   </w:t>
      </w:r>
      <w:r>
        <w:br/>
      </w:r>
      <w:r>
        <w:rPr>
          <w:rFonts w:ascii="Times New Roman"/>
          <w:b w:val="false"/>
          <w:i w:val="false"/>
          <w:color w:val="000000"/>
          <w:sz w:val="28"/>
        </w:rPr>
        <w:t xml:space="preserve">
әдістемесіне 1-қосымша       </w:t>
      </w:r>
    </w:p>
    <w:bookmarkEnd w:id="17"/>
    <w:p>
      <w:pPr>
        <w:spacing w:after="0"/>
        <w:ind w:left="0"/>
        <w:jc w:val="both"/>
      </w:pPr>
      <w:r>
        <w:rPr>
          <w:rFonts w:ascii="Times New Roman"/>
          <w:b w:val="false"/>
          <w:i w:val="false"/>
          <w:color w:val="000000"/>
          <w:sz w:val="28"/>
        </w:rPr>
        <w:t>Нысан</w:t>
      </w:r>
    </w:p>
    <w:bookmarkStart w:name="z43" w:id="18"/>
    <w:p>
      <w:pPr>
        <w:spacing w:after="0"/>
        <w:ind w:left="0"/>
        <w:jc w:val="left"/>
      </w:pPr>
      <w:r>
        <w:rPr>
          <w:rFonts w:ascii="Times New Roman"/>
          <w:b/>
          <w:i w:val="false"/>
          <w:color w:val="000000"/>
        </w:rPr>
        <w:t xml:space="preserve"> 
Тікелей басшысының бағалау парағы</w:t>
      </w:r>
    </w:p>
    <w:bookmarkEnd w:id="18"/>
    <w:p>
      <w:pPr>
        <w:spacing w:after="0"/>
        <w:ind w:left="0"/>
        <w:jc w:val="both"/>
      </w:pPr>
      <w:r>
        <w:rPr>
          <w:rFonts w:ascii="Times New Roman"/>
          <w:b w:val="false"/>
          <w:i w:val="false"/>
          <w:color w:val="000000"/>
          <w:sz w:val="28"/>
        </w:rPr>
        <w:t>Бағаланатын қызметшінің Т.А.Ә.: _______________________________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Borders>
          <w:top w:val="none"/>
          <w:left w:val="none"/>
          <w:bottom w:val="none"/>
          <w:right w:val="none"/>
          <w:insideH w:val="none"/>
          <w:insideV w:val="none"/>
        </w:tblBorders>
      </w:tblPr>
      <w:tblGrid>
        <w:gridCol w:w="843"/>
        <w:gridCol w:w="8199"/>
        <w:gridCol w:w="3089"/>
        <w:gridCol w:w="1469"/>
      </w:tblGrid>
      <w:tr>
        <w:trPr>
          <w:trHeight w:val="375" w:hRule="atLeast"/>
        </w:trPr>
        <w:tc>
          <w:tcPr>
            <w:tcW w:w="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8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Ынтымақтастыққа икемділігі</w:t>
            </w:r>
          </w:p>
        </w:tc>
        <w:tc>
          <w:tcPr>
            <w:tcW w:w="3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(барлық бағалардың жиынтығы)</w:t>
            </w:r>
          </w:p>
        </w:tc>
        <w:tc>
          <w:tcPr>
            <w:tcW w:w="30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841"/>
        <w:gridCol w:w="6759"/>
      </w:tblGrid>
      <w:tr>
        <w:trPr>
          <w:trHeight w:val="30" w:hRule="atLeast"/>
        </w:trPr>
        <w:tc>
          <w:tcPr>
            <w:tcW w:w="6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c>
          <w:tcPr>
            <w:tcW w:w="6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 Т.А.Ә.) 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bookmarkStart w:name="z44" w:id="19"/>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министрлігі «Б» корпусы мемлекеттік</w:t>
      </w:r>
      <w:r>
        <w:br/>
      </w:r>
      <w:r>
        <w:rPr>
          <w:rFonts w:ascii="Times New Roman"/>
          <w:b w:val="false"/>
          <w:i w:val="false"/>
          <w:color w:val="000000"/>
          <w:sz w:val="28"/>
        </w:rPr>
        <w:t>
әкімшілік қызметшілерінің қызметін жыл</w:t>
      </w:r>
      <w:r>
        <w:br/>
      </w:r>
      <w:r>
        <w:rPr>
          <w:rFonts w:ascii="Times New Roman"/>
          <w:b w:val="false"/>
          <w:i w:val="false"/>
          <w:color w:val="000000"/>
          <w:sz w:val="28"/>
        </w:rPr>
        <w:t xml:space="preserve">
сайынғы бағалау әдістемесіне   </w:t>
      </w:r>
      <w:r>
        <w:br/>
      </w:r>
      <w:r>
        <w:rPr>
          <w:rFonts w:ascii="Times New Roman"/>
          <w:b w:val="false"/>
          <w:i w:val="false"/>
          <w:color w:val="000000"/>
          <w:sz w:val="28"/>
        </w:rPr>
        <w:t xml:space="preserve">
2-қосымша             </w:t>
      </w:r>
    </w:p>
    <w:bookmarkEnd w:id="19"/>
    <w:p>
      <w:pPr>
        <w:spacing w:after="0"/>
        <w:ind w:left="0"/>
        <w:jc w:val="both"/>
      </w:pPr>
      <w:r>
        <w:rPr>
          <w:rFonts w:ascii="Times New Roman"/>
          <w:b w:val="false"/>
          <w:i w:val="false"/>
          <w:color w:val="000000"/>
          <w:sz w:val="28"/>
        </w:rPr>
        <w:t>                                                                нысан</w:t>
      </w:r>
    </w:p>
    <w:bookmarkStart w:name="z45" w:id="20"/>
    <w:p>
      <w:pPr>
        <w:spacing w:after="0"/>
        <w:ind w:left="0"/>
        <w:jc w:val="left"/>
      </w:pPr>
      <w:r>
        <w:rPr>
          <w:rFonts w:ascii="Times New Roman"/>
          <w:b/>
          <w:i w:val="false"/>
          <w:color w:val="000000"/>
        </w:rPr>
        <w:t xml:space="preserve"> 
Айналмалы бағалау парағы</w:t>
      </w:r>
    </w:p>
    <w:bookmarkEnd w:id="20"/>
    <w:p>
      <w:pPr>
        <w:spacing w:after="0"/>
        <w:ind w:left="0"/>
        <w:jc w:val="both"/>
      </w:pPr>
      <w:r>
        <w:rPr>
          <w:rFonts w:ascii="Times New Roman"/>
          <w:b w:val="false"/>
          <w:i w:val="false"/>
          <w:color w:val="ff0000"/>
          <w:sz w:val="28"/>
        </w:rPr>
        <w:t xml:space="preserve">      Ескерту. 2-қосымша жаңа редакцияда - ҚР Қаржы министрінің 12.06.2015 </w:t>
      </w:r>
      <w:r>
        <w:rPr>
          <w:rFonts w:ascii="Times New Roman"/>
          <w:b w:val="false"/>
          <w:i w:val="false"/>
          <w:color w:val="ff0000"/>
          <w:sz w:val="28"/>
        </w:rPr>
        <w:t>№ 358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Бағаланатын қызметшінің Т.А.Ә.:________________________________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Borders>
          <w:top w:val="none"/>
          <w:left w:val="none"/>
          <w:bottom w:val="none"/>
          <w:right w:val="none"/>
          <w:insideH w:val="none"/>
          <w:insideV w:val="none"/>
        </w:tblBorders>
      </w:tblPr>
      <w:tblGrid>
        <w:gridCol w:w="974"/>
        <w:gridCol w:w="7510"/>
        <w:gridCol w:w="3268"/>
        <w:gridCol w:w="1848"/>
      </w:tblGrid>
      <w:tr>
        <w:trPr>
          <w:trHeight w:val="30"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 №</w:t>
            </w:r>
          </w:p>
        </w:tc>
        <w:tc>
          <w:tcPr>
            <w:tcW w:w="7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Қарамағындағы адам</w:t>
            </w:r>
          </w:p>
        </w:tc>
      </w:tr>
      <w:tr>
        <w:trPr>
          <w:trHeight w:val="30"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(барлық бағалардың жиынтығы)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(барлық бағалардың жиынтығы)</w:t>
            </w:r>
          </w:p>
        </w:tc>
      </w:tr>
    </w:tbl>
    <w:bookmarkStart w:name="z46" w:id="2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министрлігінде «Б» корпусы      </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xml:space="preserve">
қызметін жыл сайынғы бағалаудың    </w:t>
      </w:r>
      <w:r>
        <w:br/>
      </w:r>
      <w:r>
        <w:rPr>
          <w:rFonts w:ascii="Times New Roman"/>
          <w:b w:val="false"/>
          <w:i w:val="false"/>
          <w:color w:val="000000"/>
          <w:sz w:val="28"/>
        </w:rPr>
        <w:t xml:space="preserve">
әдістемесіне 3-қосымша        </w:t>
      </w:r>
    </w:p>
    <w:bookmarkEnd w:id="21"/>
    <w:p>
      <w:pPr>
        <w:spacing w:after="0"/>
        <w:ind w:left="0"/>
        <w:jc w:val="both"/>
      </w:pPr>
      <w:r>
        <w:rPr>
          <w:rFonts w:ascii="Times New Roman"/>
          <w:b w:val="false"/>
          <w:i w:val="false"/>
          <w:color w:val="000000"/>
          <w:sz w:val="28"/>
        </w:rPr>
        <w:t>Нысан</w:t>
      </w:r>
    </w:p>
    <w:bookmarkStart w:name="z47" w:id="22"/>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 атауы)</w:t>
      </w:r>
    </w:p>
    <w:bookmarkEnd w:id="22"/>
    <w:tbl>
      <w:tblPr>
        <w:tblW w:w="0" w:type="auto"/>
        <w:tblCellSpacing w:w="0" w:type="auto"/>
        <w:tblBorders>
          <w:top w:val="none"/>
          <w:left w:val="none"/>
          <w:bottom w:val="none"/>
          <w:right w:val="none"/>
          <w:insideH w:val="none"/>
          <w:insideV w:val="none"/>
        </w:tblBorders>
      </w:tblPr>
      <w:tblGrid>
        <w:gridCol w:w="790"/>
        <w:gridCol w:w="2973"/>
        <w:gridCol w:w="4551"/>
        <w:gridCol w:w="2238"/>
        <w:gridCol w:w="3048"/>
      </w:tblGrid>
      <w:tr>
        <w:trPr>
          <w:trHeight w:val="30" w:hRule="atLeast"/>
        </w:trPr>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p>
        </w:tc>
        <w:tc>
          <w:tcPr>
            <w:tcW w:w="4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3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_______________________ Күні: _____________________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 Күні: _____________________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 Күні: 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