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89bf" w14:textId="6d48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(улы химикаттарды) мемлекеттік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4 мамырдағы № 4-4/246 бұйрығы. Қазақстан Республикасының Әділет министрлігінде 2014 жылы 11 шілдеде № 9575 тіркелді. Күші жойылды - Қазақстан Республикасы Ауыл шаруашылығы министрінің 2015 жылғы 9 қыркүйектегі № 15-02/811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09.09.2015 </w:t>
      </w:r>
      <w:r>
        <w:rPr>
          <w:rFonts w:ascii="Times New Roman"/>
          <w:b w:val="false"/>
          <w:i w:val="false"/>
          <w:color w:val="ff0000"/>
          <w:sz w:val="28"/>
        </w:rPr>
        <w:t>№ 15-02/811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2013 жылғы 15 ақпандағы Қазақстан Республикасы Заңының 10-бабының 2) тармақшасына сәйкес, </w:t>
      </w:r>
      <w:r>
        <w:rPr>
          <w:rFonts w:ascii="Times New Roman"/>
          <w:b/>
          <w:i w:val="false"/>
          <w:color w:val="000000"/>
          <w:sz w:val="28"/>
        </w:rPr>
        <w:t>БҰЙЫРАМЫН:</w:t>
      </w:r>
      <w:r>
        <w:br/>
      </w:r>
      <w:r>
        <w:rPr>
          <w:rFonts w:ascii="Times New Roman"/>
          <w:b w:val="false"/>
          <w:i w:val="false"/>
          <w:color w:val="000000"/>
          <w:sz w:val="28"/>
        </w:rPr>
        <w:t>
      1. 
Қоса беріліп отырған «Пестицидтерді (улы химикаттарды) мемлекеттік тіркеу» мемлекеттік көрсетілетін қызмет регламенті бекітілсін.</w:t>
      </w:r>
      <w:r>
        <w:br/>
      </w:r>
      <w:r>
        <w:rPr>
          <w:rFonts w:ascii="Times New Roman"/>
          <w:b w:val="false"/>
          <w:i w:val="false"/>
          <w:color w:val="000000"/>
          <w:sz w:val="28"/>
        </w:rPr>
        <w:t>
      2. 
</w:t>
      </w:r>
      <w:r>
        <w:rPr>
          <w:rFonts w:ascii="Times New Roman"/>
          <w:b w:val="false"/>
          <w:i w:val="false"/>
          <w:color w:val="000000"/>
          <w:sz w:val="28"/>
        </w:rPr>
        <w:t>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w:t>
      </w:r>
      <w:r>
        <w:br/>
      </w:r>
      <w:r>
        <w:rPr>
          <w:rFonts w:ascii="Times New Roman"/>
          <w:b w:val="false"/>
          <w:i w:val="false"/>
          <w:color w:val="000000"/>
          <w:sz w:val="28"/>
        </w:rPr>
        <w:t>
      1) 
</w:t>
      </w:r>
      <w:r>
        <w:rPr>
          <w:rFonts w:ascii="Times New Roman"/>
          <w:b w:val="false"/>
          <w:i w:val="false"/>
          <w:color w:val="000000"/>
          <w:sz w:val="28"/>
        </w:rPr>
        <w:t>
осы бұйрықтың Қазақстан Республикасының Әділет министрлігінде мемлекеттік тіркелуін және ресми жариялануын;</w:t>
      </w:r>
      <w:r>
        <w:br/>
      </w:r>
      <w:r>
        <w:rPr>
          <w:rFonts w:ascii="Times New Roman"/>
          <w:b w:val="false"/>
          <w:i w:val="false"/>
          <w:color w:val="000000"/>
          <w:sz w:val="28"/>
        </w:rPr>
        <w:t>
      2) 
</w:t>
      </w:r>
      <w:r>
        <w:rPr>
          <w:rFonts w:ascii="Times New Roman"/>
          <w:b w:val="false"/>
          <w:i w:val="false"/>
          <w:color w:val="000000"/>
          <w:sz w:val="28"/>
        </w:rPr>
        <w:t>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3. 
</w:t>
      </w:r>
      <w:r>
        <w:rPr>
          <w:rFonts w:ascii="Times New Roman"/>
          <w:b w:val="false"/>
          <w:i w:val="false"/>
          <w:color w:val="000000"/>
          <w:sz w:val="28"/>
        </w:rPr>
        <w:t>
«Пестицидтерді (улы химикаттарды) мемлекеттік тіркеу» мемлекеттік көрсетілетін қызмет регламентін бекіту туралы» Қазақстан Республикасы Ауыл шаруашылығы министрінің 2011 жылғы 26 тамыздағы № 06-3/488 (Қазақстан Республикасы нормативтік құқықтық актілерін мемлекеттік тіркеу тізілімінде № 7249 тіркелген, 2012 жылғы 10 сәуірдегі № 138-142 (27215) «Егемен Қазақстан» газетінде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4. 
</w:t>
      </w:r>
      <w:r>
        <w:rPr>
          <w:rFonts w:ascii="Times New Roman"/>
          <w:b w:val="false"/>
          <w:i w:val="false"/>
          <w:color w:val="000000"/>
          <w:sz w:val="28"/>
        </w:rPr>
        <w:t>
Осы бұйрық алғаш ресми жарияланған күнінен кейән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w:t>
            </w:r>
            <w:r>
              <w:rPr>
                <w:rFonts w:ascii="Times New Roman"/>
                <w:b w:val="false"/>
                <w:i/>
                <w:color w:val="000000"/>
                <w:sz w:val="20"/>
              </w:rPr>
              <w:t>      Министр</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А.Мамытбеков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w:t>
                  </w:r>
                  <w:r>
                    <w:rPr>
                      <w:rFonts w:ascii="Times New Roman"/>
                      <w:b w:val="false"/>
                      <w:i/>
                      <w:color w:val="000000"/>
                      <w:sz w:val="20"/>
                    </w:rPr>
                    <w:t xml:space="preserve">КЕЛІСІЛДІ </w:t>
                  </w:r>
                  <w:r>
                    <w:br/>
                  </w: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Тұтынушылардың құқықтарын</w:t>
                  </w:r>
                  <w:r>
                    <w:br/>
                  </w:r>
                  <w:r>
                    <w:rPr>
                      <w:rFonts w:ascii="Times New Roman"/>
                      <w:b w:val="false"/>
                      <w:i w:val="false"/>
                      <w:color w:val="000000"/>
                      <w:sz w:val="20"/>
                    </w:rPr>
                    <w:t>
</w:t>
                  </w:r>
                  <w:r>
                    <w:rPr>
                      <w:rFonts w:ascii="Times New Roman"/>
                      <w:b w:val="false"/>
                      <w:i/>
                      <w:color w:val="000000"/>
                      <w:sz w:val="20"/>
                    </w:rPr>
                    <w:t>Қорғау агенттігінің төрағасы</w:t>
                  </w:r>
                  <w:r>
                    <w:br/>
                  </w:r>
                  <w:r>
                    <w:rPr>
                      <w:rFonts w:ascii="Times New Roman"/>
                      <w:b w:val="false"/>
                      <w:i w:val="false"/>
                      <w:color w:val="000000"/>
                      <w:sz w:val="20"/>
                    </w:rPr>
                    <w:t>
</w:t>
                  </w:r>
                  <w:r>
                    <w:rPr>
                      <w:rFonts w:ascii="Times New Roman"/>
                      <w:b w:val="false"/>
                      <w:i/>
                      <w:color w:val="000000"/>
                      <w:sz w:val="20"/>
                    </w:rPr>
                    <w:t>______________ Б.Қуандықов</w:t>
                  </w:r>
                  <w:r>
                    <w:br/>
                  </w:r>
                  <w:r>
                    <w:rPr>
                      <w:rFonts w:ascii="Times New Roman"/>
                      <w:b w:val="false"/>
                      <w:i w:val="false"/>
                      <w:color w:val="000000"/>
                      <w:sz w:val="20"/>
                    </w:rPr>
                    <w:t>
</w:t>
                  </w:r>
                  <w:r>
                    <w:rPr>
                      <w:rFonts w:ascii="Times New Roman"/>
                      <w:b w:val="false"/>
                      <w:i/>
                      <w:color w:val="000000"/>
                      <w:sz w:val="20"/>
                    </w:rPr>
                    <w:t>2014 жылғы 21 мамыр</w:t>
                  </w:r>
                </w:p>
                <w:bookmarkEnd w:id="2"/>
              </w:tc>
            </w:tr>
          </w:tbl>
          <w:p/>
        </w:tc>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w:t>
                  </w:r>
                  <w:r>
                    <w:rPr>
                      <w:rFonts w:ascii="Times New Roman"/>
                      <w:b w:val="false"/>
                      <w:i/>
                      <w:color w:val="000000"/>
                      <w:sz w:val="20"/>
                    </w:rPr>
                    <w:t>КЕЛІСІЛДІ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Қоршаған орта және</w:t>
                  </w:r>
                  <w:r>
                    <w:br/>
                  </w:r>
                  <w:r>
                    <w:rPr>
                      <w:rFonts w:ascii="Times New Roman"/>
                      <w:b w:val="false"/>
                      <w:i w:val="false"/>
                      <w:color w:val="000000"/>
                      <w:sz w:val="20"/>
                    </w:rPr>
                    <w:t>
</w:t>
                  </w:r>
                  <w:r>
                    <w:rPr>
                      <w:rFonts w:ascii="Times New Roman"/>
                      <w:b w:val="false"/>
                      <w:i/>
                      <w:color w:val="000000"/>
                      <w:sz w:val="20"/>
                    </w:rPr>
                    <w:t>су ресурстары министрі</w:t>
                  </w:r>
                  <w:r>
                    <w:br/>
                  </w:r>
                  <w:r>
                    <w:rPr>
                      <w:rFonts w:ascii="Times New Roman"/>
                      <w:b w:val="false"/>
                      <w:i w:val="false"/>
                      <w:color w:val="000000"/>
                      <w:sz w:val="20"/>
                    </w:rPr>
                    <w:t>
</w:t>
                  </w:r>
                  <w:r>
                    <w:rPr>
                      <w:rFonts w:ascii="Times New Roman"/>
                      <w:b w:val="false"/>
                      <w:i/>
                      <w:color w:val="000000"/>
                      <w:sz w:val="20"/>
                    </w:rPr>
                    <w:t>___________________ Н. Қаппаров</w:t>
                  </w:r>
                  <w:r>
                    <w:br/>
                  </w:r>
                  <w:r>
                    <w:rPr>
                      <w:rFonts w:ascii="Times New Roman"/>
                      <w:b w:val="false"/>
                      <w:i w:val="false"/>
                      <w:color w:val="000000"/>
                      <w:sz w:val="20"/>
                    </w:rPr>
                    <w:t>
</w:t>
                  </w:r>
                  <w:r>
                    <w:rPr>
                      <w:rFonts w:ascii="Times New Roman"/>
                      <w:b w:val="false"/>
                      <w:i/>
                      <w:color w:val="000000"/>
                      <w:sz w:val="20"/>
                    </w:rPr>
                    <w:t>2014 жылғы 11 маусым</w:t>
                  </w:r>
                  <w:r>
                    <w:br/>
                  </w:r>
                  <w:r>
                    <w:rPr>
                      <w:rFonts w:ascii="Times New Roman"/>
                      <w:b w:val="false"/>
                      <w:i w:val="false"/>
                      <w:color w:val="000000"/>
                      <w:sz w:val="20"/>
                    </w:rPr>
                    <w:t>
 </w:t>
                  </w:r>
                </w:p>
                <w:bookmarkEnd w:id="3"/>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 w:id="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Ауыл шаруашылығы министрінің</w:t>
            </w:r>
            <w:r>
              <w:br/>
            </w:r>
            <w:r>
              <w:rPr>
                <w:rFonts w:ascii="Times New Roman"/>
                <w:b w:val="false"/>
                <w:i w:val="false"/>
                <w:color w:val="000000"/>
                <w:sz w:val="20"/>
              </w:rPr>
              <w:t>
2014 жылғы 4 мамырдағы</w:t>
            </w:r>
            <w:r>
              <w:br/>
            </w:r>
            <w:r>
              <w:rPr>
                <w:rFonts w:ascii="Times New Roman"/>
                <w:b w:val="false"/>
                <w:i w:val="false"/>
                <w:color w:val="000000"/>
                <w:sz w:val="20"/>
              </w:rPr>
              <w:t>
№ 4-4/246 бұйрығымен</w:t>
            </w:r>
            <w:r>
              <w:br/>
            </w:r>
            <w:r>
              <w:rPr>
                <w:rFonts w:ascii="Times New Roman"/>
                <w:b w:val="false"/>
                <w:i w:val="false"/>
                <w:color w:val="000000"/>
                <w:sz w:val="20"/>
              </w:rPr>
              <w:t>
бекітілген</w:t>
            </w:r>
          </w:p>
          <w:bookmarkEnd w:id="4"/>
        </w:tc>
      </w:tr>
    </w:tbl>
    <w:bookmarkStart w:name="z16" w:id="5"/>
    <w:p>
      <w:pPr>
        <w:spacing w:after="0"/>
        <w:ind w:left="0"/>
        <w:jc w:val="left"/>
      </w:pPr>
      <w:r>
        <w:rPr>
          <w:rFonts w:ascii="Times New Roman"/>
          <w:b/>
          <w:i w:val="false"/>
          <w:color w:val="000000"/>
        </w:rPr>
        <w:t xml:space="preserve"> 
«Пестицидтерді (улы химикаттарды) мемлекеттік тіркеу» мемлекеттік көрсетілетін қызмет регламенті</w:t>
      </w:r>
    </w:p>
    <w:bookmarkEnd w:id="5"/>
    <w:bookmarkStart w:name="z17"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1. 
Мемлекеттік көрсетілетін қызметті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 оның ішінде «электрондык үкіметтің» www.e.gov.kz веб-порталы (бұдан әрі - портал) арқылы көрсетеді.</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берушіге жүгінген кезде - пестицидті (улы химикатты) мемлекеттік тіркеу туралы шешім, қағаз жеткізгіштегі тіркеу куәлігін беру немесе көрсетілетін қызметті алушы ұсынған құжаттардың Қазақстан Республикасы Үкіметінің 2014 жылғы 12 ақпандағы № 78 қаулысымен бекітілген «Пестицидтерді (улы химикаттарды) мемлекеттік тіркеу»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болмауынан пестицидті (улы химикатты) мемлекеттік тіркеуден өткізудің мүмкін еместігі туралы хатты жолдау;</w:t>
      </w:r>
      <w:r>
        <w:br/>
      </w:r>
      <w:r>
        <w:rPr>
          <w:rFonts w:ascii="Times New Roman"/>
          <w:b w:val="false"/>
          <w:i w:val="false"/>
          <w:color w:val="000000"/>
          <w:sz w:val="28"/>
        </w:rPr>
        <w:t>
      2) 
</w:t>
      </w:r>
      <w:r>
        <w:rPr>
          <w:rFonts w:ascii="Times New Roman"/>
          <w:b w:val="false"/>
          <w:i w:val="false"/>
          <w:color w:val="000000"/>
          <w:sz w:val="28"/>
        </w:rPr>
        <w:t>
порталда пестицидті (улы химикатты) мемлекеттік тіркеу және пестицидке (улы химикатқа) қағаз жеткізгіштегі тіркеу куәлігінің дайындығы туралы хабарлама немесе көрсетілетін қызметті алушы ұсынған құжаттардың сәйкес болмауынан пестицидті (улы химикатты) мемлекеттік тіркеуден өткізудің мүмкін еместігі туралы ақпарат.</w:t>
      </w:r>
      <w:r>
        <w:br/>
      </w:r>
      <w:r>
        <w:rPr>
          <w:rFonts w:ascii="Times New Roman"/>
          <w:b w:val="false"/>
          <w:i w:val="false"/>
          <w:color w:val="000000"/>
          <w:sz w:val="28"/>
        </w:rPr>
        <w:t>
 </w:t>
      </w:r>
    </w:p>
    <w:bookmarkEnd w:id="7"/>
    <w:bookmarkStart w:name="z23" w:id="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(қызметкерлерінің) іс-қимылдар тәртібінің сипаттамасы</w:t>
      </w:r>
    </w:p>
    <w:bookmarkEnd w:id="8"/>
    <w:bookmarkStart w:name="z24" w:id="9"/>
    <w:p>
      <w:pPr>
        <w:spacing w:after="0"/>
        <w:ind w:left="0"/>
        <w:jc w:val="both"/>
      </w:pPr>
      <w:r>
        <w:rPr>
          <w:rFonts w:ascii="Times New Roman"/>
          <w:b w:val="false"/>
          <w:i w:val="false"/>
          <w:color w:val="000000"/>
          <w:sz w:val="28"/>
        </w:rPr>
        <w:t>
      4. 
</w:t>
      </w:r>
      <w:r>
        <w:rPr>
          <w:rFonts w:ascii="Times New Roman"/>
          <w:b w:val="false"/>
          <w:i w:val="false"/>
          <w:color w:val="000000"/>
          <w:sz w:val="28"/>
        </w:rPr>
        <w:t>
Мемлекеттік қызметті көрсету жөніндегі рәсімді (іс-қимылдар)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құжаттарды ұсыну болып табылады.</w:t>
      </w:r>
      <w:r>
        <w:br/>
      </w:r>
      <w:r>
        <w:rPr>
          <w:rFonts w:ascii="Times New Roman"/>
          <w:b w:val="false"/>
          <w:i w:val="false"/>
          <w:color w:val="000000"/>
          <w:sz w:val="28"/>
        </w:rPr>
        <w:t>
      5. 
</w:t>
      </w:r>
      <w:r>
        <w:rPr>
          <w:rFonts w:ascii="Times New Roman"/>
          <w:b w:val="false"/>
          <w:i w:val="false"/>
          <w:color w:val="000000"/>
          <w:sz w:val="28"/>
        </w:rPr>
        <w:t>
Мемлекеттік кызметті көрсету құрамына кіретін рәсімдер (іс-қимылдар):</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кеңсесінің сарапшысы жеке және заңды тұлғалардан (бұдан әрі - көрсетілетін қызметті алушы) құжаттарды қабылдауды жүзеге асырады, кіріс хат-хабарлар журналына тіркейді, көрсетілетін қызметті алушыға құжаттарды қабылдау нөмірі мен күнін көрсете отырып, тиісті құжаттарды қабылдау туралы қолхат береді. Тіркелген құжаттар көрсетілетін қызметті берушінің төрағасына беріледі - қабылданған құжаттар топтамасын беруге арналған уақыт - 30 минуттан артық емес;</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төрағасы ұсынылған құжаттармен танысып, оларды Пестицидтерді мемлекеттік тіркеу мәселелері жөніндегі басқарманың басшысына (бұдан әрі - Басқарма) қарауға жолдайды қабылданған құжаттар топтамасын беруге арналған уақыт - 2 сағаттан артық емес;</w:t>
      </w:r>
      <w:r>
        <w:br/>
      </w:r>
      <w:r>
        <w:rPr>
          <w:rFonts w:ascii="Times New Roman"/>
          <w:b w:val="false"/>
          <w:i w:val="false"/>
          <w:color w:val="000000"/>
          <w:sz w:val="28"/>
        </w:rPr>
        <w:t>
      3) 
</w:t>
      </w:r>
      <w:r>
        <w:rPr>
          <w:rFonts w:ascii="Times New Roman"/>
          <w:b w:val="false"/>
          <w:i w:val="false"/>
          <w:color w:val="000000"/>
          <w:sz w:val="28"/>
        </w:rPr>
        <w:t>
Басқарма басшысы ұсынылған құжаттармен танысып, оларды көрсетілетін қызметті берушінің жауапты бас сарапшысына немесе сарапшысына қарауға жолдайды - қабылданған құжаттар топтамасын беруге арналған уақыт - 2 сағаттан артық емес;</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бас сарапшысы немесе сарапшысы көрсетілетін қызметті алушыдан құжаттарды алған сәттен бастап олардың мазмұнын, ұсыну толықтығын, толтыру дұрыстығын қарайды - 10 жұмыс күнінен артық емес.</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бас сарапшысы немесе сарапшысы көрсетілетін қызметті алушының құжаттарын алған сәттен бастап мемлекеттік тіркеуге өтінім берілген пестицид (улы химикат) туралы ақпараты бар хатты оның сауда атауын, әрекет етуші затын және қолдану регламенттерін көрсете отырып, қоршаған ортаны қорғау және тұтынушылардың құқықтарын қорғау саласындағы уәкілетті мемлекеттік органдарға келісуге жолдайды - хаттарды жолдауға арналған уақыт - 1 жұмыс күнінен артық емес.</w:t>
      </w:r>
      <w:r>
        <w:br/>
      </w:r>
      <w:r>
        <w:rPr>
          <w:rFonts w:ascii="Times New Roman"/>
          <w:b w:val="false"/>
          <w:i w:val="false"/>
          <w:color w:val="000000"/>
          <w:sz w:val="28"/>
        </w:rPr>
        <w:t>
      5) 
</w:t>
      </w:r>
      <w:r>
        <w:rPr>
          <w:rFonts w:ascii="Times New Roman"/>
          <w:b w:val="false"/>
          <w:i w:val="false"/>
          <w:color w:val="000000"/>
          <w:sz w:val="28"/>
        </w:rPr>
        <w:t>
мемлекеттік қызметті көрсету процесінде қоршаған ортаны қорғау және тұтынушылардың құкықтарын қорғау саласындағы уәкілетті мемлекеттік органдар Қазақстан Республикасы Үкіметінің 2011 жылғы 30 қарашадағы № 1396 қаулысымен бекітілген Пестицидтерді (улы химикаттарды) тіркеу, өндірістік сынақтарын жүргізу және мемлекеттік тіркеу қағидаларының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49-тармақтарына</w:t>
      </w:r>
      <w:r>
        <w:rPr>
          <w:rFonts w:ascii="Times New Roman"/>
          <w:b w:val="false"/>
          <w:i w:val="false"/>
          <w:color w:val="000000"/>
          <w:sz w:val="28"/>
        </w:rPr>
        <w:t xml:space="preserve"> сәйкес пестицидті (улы химикатты) мемлекеттік тіркеуді келіседі немесе пестицидті (улы химикатты) мемлекеттік тіркеуді келісуден дәлелді бас тартуды жолдайды - ұсынылған материалдарды қарау уақыты - 6 жұмыс күнінен артық емес.</w:t>
      </w:r>
      <w:r>
        <w:br/>
      </w:r>
      <w:r>
        <w:rPr>
          <w:rFonts w:ascii="Times New Roman"/>
          <w:b w:val="false"/>
          <w:i w:val="false"/>
          <w:color w:val="000000"/>
          <w:sz w:val="28"/>
        </w:rPr>
        <w:t>
</w:t>
      </w:r>
      <w:r>
        <w:rPr>
          <w:rFonts w:ascii="Times New Roman"/>
          <w:b w:val="false"/>
          <w:i w:val="false"/>
          <w:color w:val="000000"/>
          <w:sz w:val="28"/>
        </w:rPr>
        <w:t>
      Қоршаған ортаны қорғау және тұтынушылардың құқықтарын қорғау саласындағы мемлекеттік органдар белгіленген мерзімдерде жауап ұсынбаған жағдайда пестицидті (улы химикатты) мемлекеттік тіркеу келісілген деп есептеледі.</w:t>
      </w:r>
      <w:r>
        <w:br/>
      </w:r>
      <w:r>
        <w:rPr>
          <w:rFonts w:ascii="Times New Roman"/>
          <w:b w:val="false"/>
          <w:i w:val="false"/>
          <w:color w:val="000000"/>
          <w:sz w:val="28"/>
        </w:rPr>
        <w:t>
      6) 
</w:t>
      </w:r>
      <w:r>
        <w:rPr>
          <w:rFonts w:ascii="Times New Roman"/>
          <w:b w:val="false"/>
          <w:i w:val="false"/>
          <w:color w:val="000000"/>
          <w:sz w:val="28"/>
        </w:rPr>
        <w:t>
тіркеу материалдарын тексергеннен және осы келісімді алғаннан кейін бас сарапшы немесе сарапшы пестицидті (улы химикатты) мемлекеттік тіркеуден өткізу немесе өткізудің мүмкін еместігі туралы қорытынды дайындайды, оған бас сарапшы немесе сарапшы мен Басқарма басшысы қол қояды. Бұл ретте мемлекеттік тіркеу нөмірін бере отырып, пестицидті (улы химикатты) мемлекеттік тіркеу күнін көрсете отырып, арнайы жасалған бланкіде пестицидке (улы химикатқа) арналған куәлік немесе көрсетілетін қызметті алушы ұсынған құжаттардың сәйкес болмауынан пестицидті (улы химикатты) мемлекеттік тіркеуден өткізудің мүмкін еместігі туралы хат ресімделеді, олар көрсетілетін қызметті берушінің төрағасына қол қою үшін ұсынылады - куәлікті ресімдеуге және оған қол қоюға арналған уақыт -3 жұмыс күнінен артық емес;</w:t>
      </w:r>
      <w:r>
        <w:br/>
      </w:r>
      <w:r>
        <w:rPr>
          <w:rFonts w:ascii="Times New Roman"/>
          <w:b w:val="false"/>
          <w:i w:val="false"/>
          <w:color w:val="000000"/>
          <w:sz w:val="28"/>
        </w:rPr>
        <w:t>
      7) 
</w:t>
      </w:r>
      <w:r>
        <w:rPr>
          <w:rFonts w:ascii="Times New Roman"/>
          <w:b w:val="false"/>
          <w:i w:val="false"/>
          <w:color w:val="000000"/>
          <w:sz w:val="28"/>
        </w:rPr>
        <w:t>
көрсетілетін қызметті берушінің төрағасы пестицидке (улы химикатқа) арналған тіркеу куәлігіне қол қойғаннан кейін, осы куәлік көрсетілетін қызметті берушінің мөрімен расталады және көрсетілетін қызметті алушыға (не сенімхат бойынша оның өкіліне) беріледі - куәлікті беруге арналған уақыт - 2 сағаттан артық емес.</w:t>
      </w:r>
      <w:r>
        <w:br/>
      </w:r>
      <w:r>
        <w:rPr>
          <w:rFonts w:ascii="Times New Roman"/>
          <w:b w:val="false"/>
          <w:i w:val="false"/>
          <w:color w:val="000000"/>
          <w:sz w:val="28"/>
        </w:rPr>
        <w:t>
</w:t>
      </w:r>
      <w:r>
        <w:rPr>
          <w:rFonts w:ascii="Times New Roman"/>
          <w:b w:val="false"/>
          <w:i w:val="false"/>
          <w:color w:val="000000"/>
          <w:sz w:val="28"/>
        </w:rPr>
        <w:t>
      Көрсетілетін қызметті алушы ұсынған құжаттар сәйкес болмаған жағдайда көрсетілетін қызметті беруші көрсетілетін қызметті алушыға көрсетілетін қызметті берушінің төрағасы қол қойған пестицидті (улы химикатты) мемлекеттік тіркеуден өткізудің мүмкін еместігі туралы хат жолдайды - хатты беруге арналған уақыт - 1 жұмыс күнінен артық емес;</w:t>
      </w:r>
      <w:r>
        <w:br/>
      </w:r>
      <w:r>
        <w:rPr>
          <w:rFonts w:ascii="Times New Roman"/>
          <w:b w:val="false"/>
          <w:i w:val="false"/>
          <w:color w:val="000000"/>
          <w:sz w:val="28"/>
        </w:rPr>
        <w:t>
      8) 
</w:t>
      </w:r>
      <w:r>
        <w:rPr>
          <w:rFonts w:ascii="Times New Roman"/>
          <w:b w:val="false"/>
          <w:i w:val="false"/>
          <w:color w:val="000000"/>
          <w:sz w:val="28"/>
        </w:rPr>
        <w:t>
пестицидті (улы химикатты) тіркеу күні мен мемлекеттік тіркеу нөмірі пестицидтердің (улы химикаттардың) арнайы журналында белгіленеді, оны көрсетілетін қызметті беруші жүргізеді. Пестицидке (улы химикатқа) тіркеу куәлігінің көшірмесі көрсетілетін қызметті берушіде сақталады;</w:t>
      </w:r>
      <w:r>
        <w:br/>
      </w:r>
      <w:r>
        <w:rPr>
          <w:rFonts w:ascii="Times New Roman"/>
          <w:b w:val="false"/>
          <w:i w:val="false"/>
          <w:color w:val="000000"/>
          <w:sz w:val="28"/>
        </w:rPr>
        <w:t>
      9) 
</w:t>
      </w:r>
      <w:r>
        <w:rPr>
          <w:rFonts w:ascii="Times New Roman"/>
          <w:b w:val="false"/>
          <w:i w:val="false"/>
          <w:color w:val="000000"/>
          <w:sz w:val="28"/>
        </w:rPr>
        <w:t>
тіркелген пестицидтер (улы химикаттар) «Қазақстан Республикасының аумағында қолдануға рұқсат етілген пестицидтер (улы химикаттар) тізіміне» енгізіледі.</w:t>
      </w:r>
      <w:r>
        <w:br/>
      </w:r>
      <w:r>
        <w:rPr>
          <w:rFonts w:ascii="Times New Roman"/>
          <w:b w:val="false"/>
          <w:i w:val="false"/>
          <w:color w:val="000000"/>
          <w:sz w:val="28"/>
        </w:rPr>
        <w:t>
      6. 
</w:t>
      </w:r>
      <w:r>
        <w:rPr>
          <w:rFonts w:ascii="Times New Roman"/>
          <w:b w:val="false"/>
          <w:i w:val="false"/>
          <w:color w:val="000000"/>
          <w:sz w:val="28"/>
        </w:rPr>
        <w:t>
Мемлекеттік қызметті көрсету жөніндегі рәсімдер (іс-қимылдар) нәтижелері:</w:t>
      </w:r>
      <w:r>
        <w:br/>
      </w:r>
      <w:r>
        <w:rPr>
          <w:rFonts w:ascii="Times New Roman"/>
          <w:b w:val="false"/>
          <w:i w:val="false"/>
          <w:color w:val="000000"/>
          <w:sz w:val="28"/>
        </w:rPr>
        <w:t>
      1) 
</w:t>
      </w:r>
      <w:r>
        <w:rPr>
          <w:rFonts w:ascii="Times New Roman"/>
          <w:b w:val="false"/>
          <w:i w:val="false"/>
          <w:color w:val="000000"/>
          <w:sz w:val="28"/>
        </w:rPr>
        <w:t>
көрсетілетін қызметті алушы ұсынған құжаттарды қабылдау және тіркеу, осы құжаттарды көрсетілетін қызметті берушінің төрағасына жолдау;</w:t>
      </w:r>
      <w:r>
        <w:br/>
      </w:r>
      <w:r>
        <w:rPr>
          <w:rFonts w:ascii="Times New Roman"/>
          <w:b w:val="false"/>
          <w:i w:val="false"/>
          <w:color w:val="000000"/>
          <w:sz w:val="28"/>
        </w:rPr>
        <w:t>
      2) 
</w:t>
      </w:r>
      <w:r>
        <w:rPr>
          <w:rFonts w:ascii="Times New Roman"/>
          <w:b w:val="false"/>
          <w:i w:val="false"/>
          <w:color w:val="000000"/>
          <w:sz w:val="28"/>
        </w:rPr>
        <w:t>
орындауға қарар жазу және құжаттарды көрсетілетін қызметті берушінің Басқарма басшысына жолдау;</w:t>
      </w:r>
      <w:r>
        <w:br/>
      </w:r>
      <w:r>
        <w:rPr>
          <w:rFonts w:ascii="Times New Roman"/>
          <w:b w:val="false"/>
          <w:i w:val="false"/>
          <w:color w:val="000000"/>
          <w:sz w:val="28"/>
        </w:rPr>
        <w:t>
      3) 
</w:t>
      </w:r>
      <w:r>
        <w:rPr>
          <w:rFonts w:ascii="Times New Roman"/>
          <w:b w:val="false"/>
          <w:i w:val="false"/>
          <w:color w:val="000000"/>
          <w:sz w:val="28"/>
        </w:rPr>
        <w:t>
орындауға карар жазу және құжаттарды көрсетілетін қызметті беруші Басқарманың бас сарапшысына немесе сарапшысына жолдау;</w:t>
      </w:r>
      <w:r>
        <w:br/>
      </w:r>
      <w:r>
        <w:rPr>
          <w:rFonts w:ascii="Times New Roman"/>
          <w:b w:val="false"/>
          <w:i w:val="false"/>
          <w:color w:val="000000"/>
          <w:sz w:val="28"/>
        </w:rPr>
        <w:t>
      4) 
</w:t>
      </w:r>
      <w:r>
        <w:rPr>
          <w:rFonts w:ascii="Times New Roman"/>
          <w:b w:val="false"/>
          <w:i w:val="false"/>
          <w:color w:val="000000"/>
          <w:sz w:val="28"/>
        </w:rPr>
        <w:t>
бас сарапшының немесе сарапшының көрсетілетін қызметті алушы ұсынған құжаттарды карауы, пестицидті (улы химикатты) мемлекеттік тіркеуді келісуге хаттарды қоршаған ортаны қорғау және тұтынушылардың құқықтарын қорғау саласындағы уәкілетті мемлекеттік органдарға жолдау;</w:t>
      </w:r>
      <w:r>
        <w:br/>
      </w:r>
      <w:r>
        <w:rPr>
          <w:rFonts w:ascii="Times New Roman"/>
          <w:b w:val="false"/>
          <w:i w:val="false"/>
          <w:color w:val="000000"/>
          <w:sz w:val="28"/>
        </w:rPr>
        <w:t>
      5) 
</w:t>
      </w:r>
      <w:r>
        <w:rPr>
          <w:rFonts w:ascii="Times New Roman"/>
          <w:b w:val="false"/>
          <w:i w:val="false"/>
          <w:color w:val="000000"/>
          <w:sz w:val="28"/>
        </w:rPr>
        <w:t>
уәкілетті мемлекеттік органдардан пестицидті (улы химикатты) мемлекеттік тіркеуді келісуді немесе келісуден дәлелді бас тартуды алу;</w:t>
      </w:r>
      <w:r>
        <w:br/>
      </w:r>
      <w:r>
        <w:rPr>
          <w:rFonts w:ascii="Times New Roman"/>
          <w:b w:val="false"/>
          <w:i w:val="false"/>
          <w:color w:val="000000"/>
          <w:sz w:val="28"/>
        </w:rPr>
        <w:t>
      6) 
</w:t>
      </w:r>
      <w:r>
        <w:rPr>
          <w:rFonts w:ascii="Times New Roman"/>
          <w:b w:val="false"/>
          <w:i w:val="false"/>
          <w:color w:val="000000"/>
          <w:sz w:val="28"/>
        </w:rPr>
        <w:t>
пестицидті (улы химикатты) мемлекеттік тіркеуден өткізу туралы қорытынды дайындау, пестицидке (улы химикатқа) арналған тіркеу куәлігін ресімдеу, оған қол қою және беру немесе көрсетілетін қызметті алушы ұсынған құжаттардың сәйкес болмауынан пестицидті (улы химикатты) мемлекеттік тіркеуден өткізудің мүмкін еместі туралы хатты көрсетілетін қызметті алушыға жолдау.</w:t>
      </w:r>
      <w:r>
        <w:br/>
      </w:r>
      <w:r>
        <w:rPr>
          <w:rFonts w:ascii="Times New Roman"/>
          <w:b w:val="false"/>
          <w:i w:val="false"/>
          <w:color w:val="000000"/>
          <w:sz w:val="28"/>
        </w:rPr>
        <w:t>
 </w:t>
      </w:r>
    </w:p>
    <w:bookmarkEnd w:id="9"/>
    <w:bookmarkStart w:name="z46" w:id="1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(қызметкерлерінің) өзара іс-қимылы тәртібінің сипаттамасы</w:t>
      </w:r>
    </w:p>
    <w:bookmarkEnd w:id="10"/>
    <w:bookmarkStart w:name="z47" w:id="1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кеңсесінің сарапшысы;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төрағасы;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Басқарма басшысы;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бас сарапшысы немесе сарапшысы;</w:t>
      </w:r>
      <w:r>
        <w:br/>
      </w:r>
      <w:r>
        <w:rPr>
          <w:rFonts w:ascii="Times New Roman"/>
          <w:b w:val="false"/>
          <w:i w:val="false"/>
          <w:color w:val="000000"/>
          <w:sz w:val="28"/>
        </w:rPr>
        <w:t>
      5) 
</w:t>
      </w:r>
      <w:r>
        <w:rPr>
          <w:rFonts w:ascii="Times New Roman"/>
          <w:b w:val="false"/>
          <w:i w:val="false"/>
          <w:color w:val="000000"/>
          <w:sz w:val="28"/>
        </w:rPr>
        <w:t>
қоршаған ортаны қорғау және тұтынушылардың құқықтарын қорғау саласындағы; уәкілетті мемлекеттік органдар.</w:t>
      </w:r>
      <w:r>
        <w:br/>
      </w:r>
      <w:r>
        <w:rPr>
          <w:rFonts w:ascii="Times New Roman"/>
          <w:b w:val="false"/>
          <w:i w:val="false"/>
          <w:color w:val="000000"/>
          <w:sz w:val="28"/>
        </w:rPr>
        <w:t>
      8. 
</w:t>
      </w:r>
      <w:r>
        <w:rPr>
          <w:rFonts w:ascii="Times New Roman"/>
          <w:b w:val="false"/>
          <w:i w:val="false"/>
          <w:color w:val="000000"/>
          <w:sz w:val="28"/>
        </w:rPr>
        <w:t>
Көрсетілетін қызметті беруші кеңсесінің сарапшысы:</w:t>
      </w:r>
      <w:r>
        <w:br/>
      </w:r>
      <w:r>
        <w:rPr>
          <w:rFonts w:ascii="Times New Roman"/>
          <w:b w:val="false"/>
          <w:i w:val="false"/>
          <w:color w:val="000000"/>
          <w:sz w:val="28"/>
        </w:rPr>
        <w:t>
      1) 
</w:t>
      </w:r>
      <w:r>
        <w:rPr>
          <w:rFonts w:ascii="Times New Roman"/>
          <w:b w:val="false"/>
          <w:i w:val="false"/>
          <w:color w:val="000000"/>
          <w:sz w:val="28"/>
        </w:rPr>
        <w:t>
құжаттар қабылдауды жүзеге асырады;</w:t>
      </w:r>
      <w:r>
        <w:br/>
      </w:r>
      <w:r>
        <w:rPr>
          <w:rFonts w:ascii="Times New Roman"/>
          <w:b w:val="false"/>
          <w:i w:val="false"/>
          <w:color w:val="000000"/>
          <w:sz w:val="28"/>
        </w:rPr>
        <w:t>
      2) 
</w:t>
      </w:r>
      <w:r>
        <w:rPr>
          <w:rFonts w:ascii="Times New Roman"/>
          <w:b w:val="false"/>
          <w:i w:val="false"/>
          <w:color w:val="000000"/>
          <w:sz w:val="28"/>
        </w:rPr>
        <w:t>
құжаттардың тұпнұсқаларындағы мәліметтердің мемлекеттік ақпараттық жүйелерден алынған мәліметтермен тең тұпнұсқалығын салыстырып тексереді (көрсетілетін қызметті алушылар – Қазақстан Республикасының резиденттері үшін);</w:t>
      </w:r>
      <w:r>
        <w:br/>
      </w:r>
      <w:r>
        <w:rPr>
          <w:rFonts w:ascii="Times New Roman"/>
          <w:b w:val="false"/>
          <w:i w:val="false"/>
          <w:color w:val="000000"/>
          <w:sz w:val="28"/>
        </w:rPr>
        <w:t>
      3) 
</w:t>
      </w:r>
      <w:r>
        <w:rPr>
          <w:rFonts w:ascii="Times New Roman"/>
          <w:b w:val="false"/>
          <w:i w:val="false"/>
          <w:color w:val="000000"/>
          <w:sz w:val="28"/>
        </w:rPr>
        <w:t>
егер Қазақстан Республикасының заңдарында өзгеше көзделмесе, заңмен корғалатын құпияны құрайтын, ақпараттық жүйелерде бар мәліметтерді пайдалануға көрсетілетін қызметті алушының жазбаша келісімін алады (көрсетілетін қызметті алушылар - Қазақстан Республикасының резиденттері үшін);</w:t>
      </w:r>
      <w:r>
        <w:br/>
      </w:r>
      <w:r>
        <w:rPr>
          <w:rFonts w:ascii="Times New Roman"/>
          <w:b w:val="false"/>
          <w:i w:val="false"/>
          <w:color w:val="000000"/>
          <w:sz w:val="28"/>
        </w:rPr>
        <w:t>
      4) 
</w:t>
      </w:r>
      <w:r>
        <w:rPr>
          <w:rFonts w:ascii="Times New Roman"/>
          <w:b w:val="false"/>
          <w:i w:val="false"/>
          <w:color w:val="000000"/>
          <w:sz w:val="28"/>
        </w:rPr>
        <w:t>
көрсетілетін қызметті алушы ұсынған құжаттар бар болған және құжаттардың тұпнұсқаларындағы мәліметтердің мемлекеттік ақпараттық жүйелерден алынған мәліметтермен тең тұпнұсқалығы кезінде құжаттарды тіркейді;</w:t>
      </w:r>
      <w:r>
        <w:br/>
      </w:r>
      <w:r>
        <w:rPr>
          <w:rFonts w:ascii="Times New Roman"/>
          <w:b w:val="false"/>
          <w:i w:val="false"/>
          <w:color w:val="000000"/>
          <w:sz w:val="28"/>
        </w:rPr>
        <w:t>
      5) 
</w:t>
      </w:r>
      <w:r>
        <w:rPr>
          <w:rFonts w:ascii="Times New Roman"/>
          <w:b w:val="false"/>
          <w:i w:val="false"/>
          <w:color w:val="000000"/>
          <w:sz w:val="28"/>
        </w:rPr>
        <w:t>
тиісті түрде ресімделген құжаттарды көрсетілетін қызметті берушінің төрағасына береді (30 минуттан артық емес).</w:t>
      </w:r>
      <w:r>
        <w:br/>
      </w:r>
      <w:r>
        <w:rPr>
          <w:rFonts w:ascii="Times New Roman"/>
          <w:b w:val="false"/>
          <w:i w:val="false"/>
          <w:color w:val="000000"/>
          <w:sz w:val="28"/>
        </w:rPr>
        <w:t>
      9. 
</w:t>
      </w:r>
      <w:r>
        <w:rPr>
          <w:rFonts w:ascii="Times New Roman"/>
          <w:b w:val="false"/>
          <w:i w:val="false"/>
          <w:color w:val="000000"/>
          <w:sz w:val="28"/>
        </w:rPr>
        <w:t>
Көрсетілетін қызметті берушінің төрағасы:</w:t>
      </w:r>
      <w:r>
        <w:br/>
      </w:r>
      <w:r>
        <w:rPr>
          <w:rFonts w:ascii="Times New Roman"/>
          <w:b w:val="false"/>
          <w:i w:val="false"/>
          <w:color w:val="000000"/>
          <w:sz w:val="28"/>
        </w:rPr>
        <w:t>
      1) 
</w:t>
      </w:r>
      <w:r>
        <w:rPr>
          <w:rFonts w:ascii="Times New Roman"/>
          <w:b w:val="false"/>
          <w:i w:val="false"/>
          <w:color w:val="000000"/>
          <w:sz w:val="28"/>
        </w:rPr>
        <w:t>
хат-хабармен танысады;</w:t>
      </w:r>
      <w:r>
        <w:br/>
      </w:r>
      <w:r>
        <w:rPr>
          <w:rFonts w:ascii="Times New Roman"/>
          <w:b w:val="false"/>
          <w:i w:val="false"/>
          <w:color w:val="000000"/>
          <w:sz w:val="28"/>
        </w:rPr>
        <w:t>
      2) 
</w:t>
      </w:r>
      <w:r>
        <w:rPr>
          <w:rFonts w:ascii="Times New Roman"/>
          <w:b w:val="false"/>
          <w:i w:val="false"/>
          <w:color w:val="000000"/>
          <w:sz w:val="28"/>
        </w:rPr>
        <w:t>
құжаттарды қарау үшін Басқарманы айқындайды;</w:t>
      </w:r>
      <w:r>
        <w:br/>
      </w:r>
      <w:r>
        <w:rPr>
          <w:rFonts w:ascii="Times New Roman"/>
          <w:b w:val="false"/>
          <w:i w:val="false"/>
          <w:color w:val="000000"/>
          <w:sz w:val="28"/>
        </w:rPr>
        <w:t>
      3) 
</w:t>
      </w:r>
      <w:r>
        <w:rPr>
          <w:rFonts w:ascii="Times New Roman"/>
          <w:b w:val="false"/>
          <w:i w:val="false"/>
          <w:color w:val="000000"/>
          <w:sz w:val="28"/>
        </w:rPr>
        <w:t>
қарар жазады (2 сағаттан артық емес).</w:t>
      </w:r>
      <w:r>
        <w:br/>
      </w:r>
      <w:r>
        <w:rPr>
          <w:rFonts w:ascii="Times New Roman"/>
          <w:b w:val="false"/>
          <w:i w:val="false"/>
          <w:color w:val="000000"/>
          <w:sz w:val="28"/>
        </w:rPr>
        <w:t>
      10. 
</w:t>
      </w:r>
      <w:r>
        <w:rPr>
          <w:rFonts w:ascii="Times New Roman"/>
          <w:b w:val="false"/>
          <w:i w:val="false"/>
          <w:color w:val="000000"/>
          <w:sz w:val="28"/>
        </w:rPr>
        <w:t>
Басқарма басшысы:</w:t>
      </w:r>
      <w:r>
        <w:br/>
      </w:r>
      <w:r>
        <w:rPr>
          <w:rFonts w:ascii="Times New Roman"/>
          <w:b w:val="false"/>
          <w:i w:val="false"/>
          <w:color w:val="000000"/>
          <w:sz w:val="28"/>
        </w:rPr>
        <w:t>
      1) 
</w:t>
      </w:r>
      <w:r>
        <w:rPr>
          <w:rFonts w:ascii="Times New Roman"/>
          <w:b w:val="false"/>
          <w:i w:val="false"/>
          <w:color w:val="000000"/>
          <w:sz w:val="28"/>
        </w:rPr>
        <w:t>
хат-хабармен танысады;</w:t>
      </w:r>
      <w:r>
        <w:br/>
      </w:r>
      <w:r>
        <w:rPr>
          <w:rFonts w:ascii="Times New Roman"/>
          <w:b w:val="false"/>
          <w:i w:val="false"/>
          <w:color w:val="000000"/>
          <w:sz w:val="28"/>
        </w:rPr>
        <w:t>
      2) 
</w:t>
      </w:r>
      <w:r>
        <w:rPr>
          <w:rFonts w:ascii="Times New Roman"/>
          <w:b w:val="false"/>
          <w:i w:val="false"/>
          <w:color w:val="000000"/>
          <w:sz w:val="28"/>
        </w:rPr>
        <w:t>
құжаттарды қарау үшін бас сарапшыны немесе сарапшыны айқындайды;</w:t>
      </w:r>
      <w:r>
        <w:br/>
      </w:r>
      <w:r>
        <w:rPr>
          <w:rFonts w:ascii="Times New Roman"/>
          <w:b w:val="false"/>
          <w:i w:val="false"/>
          <w:color w:val="000000"/>
          <w:sz w:val="28"/>
        </w:rPr>
        <w:t>
      3) 
</w:t>
      </w:r>
      <w:r>
        <w:rPr>
          <w:rFonts w:ascii="Times New Roman"/>
          <w:b w:val="false"/>
          <w:i w:val="false"/>
          <w:color w:val="000000"/>
          <w:sz w:val="28"/>
        </w:rPr>
        <w:t>
қарар жазады (2 сағаттан артық емес).</w:t>
      </w:r>
      <w:r>
        <w:br/>
      </w:r>
      <w:r>
        <w:rPr>
          <w:rFonts w:ascii="Times New Roman"/>
          <w:b w:val="false"/>
          <w:i w:val="false"/>
          <w:color w:val="000000"/>
          <w:sz w:val="28"/>
        </w:rPr>
        <w:t>
      11. 
</w:t>
      </w:r>
      <w:r>
        <w:rPr>
          <w:rFonts w:ascii="Times New Roman"/>
          <w:b w:val="false"/>
          <w:i w:val="false"/>
          <w:color w:val="000000"/>
          <w:sz w:val="28"/>
        </w:rPr>
        <w:t>
Көрсетілетін қызметті берушінің жауапты бас сарапшысы немесе сарапшысы:</w:t>
      </w:r>
      <w:r>
        <w:br/>
      </w:r>
      <w:r>
        <w:rPr>
          <w:rFonts w:ascii="Times New Roman"/>
          <w:b w:val="false"/>
          <w:i w:val="false"/>
          <w:color w:val="000000"/>
          <w:sz w:val="28"/>
        </w:rPr>
        <w:t>
      1) 
</w:t>
      </w:r>
      <w:r>
        <w:rPr>
          <w:rFonts w:ascii="Times New Roman"/>
          <w:b w:val="false"/>
          <w:i w:val="false"/>
          <w:color w:val="000000"/>
          <w:sz w:val="28"/>
        </w:rPr>
        <w:t>
көрсетілетін қызметті алушы ұсынған құжаттарды қабылдайды және олардың мазмұнын, ұсыну толықтығын, толтыру дұрыстығын қарайды (10 жұмыс күнінен артық емес);</w:t>
      </w:r>
      <w:r>
        <w:br/>
      </w:r>
      <w:r>
        <w:rPr>
          <w:rFonts w:ascii="Times New Roman"/>
          <w:b w:val="false"/>
          <w:i w:val="false"/>
          <w:color w:val="000000"/>
          <w:sz w:val="28"/>
        </w:rPr>
        <w:t>
      2) 
</w:t>
      </w:r>
      <w:r>
        <w:rPr>
          <w:rFonts w:ascii="Times New Roman"/>
          <w:b w:val="false"/>
          <w:i w:val="false"/>
          <w:color w:val="000000"/>
          <w:sz w:val="28"/>
        </w:rPr>
        <w:t>
қоршаған ортаны қорғау және тұтынушылардың құқықтарын қорғау саласындағы уәкілетті мемлекеттік органдарға пестицидті (улы химикатты) мемлекеттік тіркеуді келісуге хат жолдайды (1 жұмыс күнінен артық емес).</w:t>
      </w:r>
      <w:r>
        <w:br/>
      </w:r>
      <w:r>
        <w:rPr>
          <w:rFonts w:ascii="Times New Roman"/>
          <w:b w:val="false"/>
          <w:i w:val="false"/>
          <w:color w:val="000000"/>
          <w:sz w:val="28"/>
        </w:rPr>
        <w:t>
      12. 
</w:t>
      </w:r>
      <w:r>
        <w:rPr>
          <w:rFonts w:ascii="Times New Roman"/>
          <w:b w:val="false"/>
          <w:i w:val="false"/>
          <w:color w:val="000000"/>
          <w:sz w:val="28"/>
        </w:rPr>
        <w:t>
Қоршаған ортаны қорғау және тұтынушылардың құқықтарын қорғау саласындағы уәкілетті мемлекеттік органдар пестицидті (улы химикатты) мемлекеттік тіркеуді келіседі немесе пестицидті (улы химикатты) мемлекеттік тіркеуді келісуден дәлелді бас тартуды жолдайды (6 жұмыс күнінен артық емес).</w:t>
      </w:r>
      <w:r>
        <w:br/>
      </w:r>
      <w:r>
        <w:rPr>
          <w:rFonts w:ascii="Times New Roman"/>
          <w:b w:val="false"/>
          <w:i w:val="false"/>
          <w:color w:val="000000"/>
          <w:sz w:val="28"/>
        </w:rPr>
        <w:t>
      13. 
</w:t>
      </w:r>
      <w:r>
        <w:rPr>
          <w:rFonts w:ascii="Times New Roman"/>
          <w:b w:val="false"/>
          <w:i w:val="false"/>
          <w:color w:val="000000"/>
          <w:sz w:val="28"/>
        </w:rPr>
        <w:t>
Көрсетілетін қызметті берушінің жауапты бас сарапшысы немесе сарапшысы пестицидті (улы химикатты) мемлекеттік тіркеуден өткізу немесе өткізудің мүмкін еместігі туралы қорытынды дайындайды. Бұл ретте мемлекеттік тіркеу нөмірін бере отырып, пестицидті (улы химикатты) мемлекеттік тіркеу күнін көрсете отырып, арнайы дайындалған бланкіде пестицидке (улы химикатқа) арналған куәлікті немесе көрсетілетін қызметті алушы ұсынған құжаттардың сәйкес болмауынан пестицидті (улы химикатты) мемлекеттік тіркеуден өткізудің мүмкін еместігі туралы хатты ресімдейді, одан кейін оларды Басқарма басшысына қол қоюға және келісуге ұсынады -(3 жұмыс күнінен артық емес).</w:t>
      </w:r>
      <w:r>
        <w:br/>
      </w:r>
      <w:r>
        <w:rPr>
          <w:rFonts w:ascii="Times New Roman"/>
          <w:b w:val="false"/>
          <w:i w:val="false"/>
          <w:color w:val="000000"/>
          <w:sz w:val="28"/>
        </w:rPr>
        <w:t>
      14. 
</w:t>
      </w:r>
      <w:r>
        <w:rPr>
          <w:rFonts w:ascii="Times New Roman"/>
          <w:b w:val="false"/>
          <w:i w:val="false"/>
          <w:color w:val="000000"/>
          <w:sz w:val="28"/>
        </w:rPr>
        <w:t>
Баскарма басшысы пестицидті (улы химикатты) мемлекеттік тіркеуден өткізудің нсмесе өткізудің мүмкін еместігі туралы қол қойылған қорытындыны, пестицидке (улы химикатқа) арналған келісілген тіркеу куәлігін немесе көрсетілетін қызметті алушы ұсынған құжаттардың сәйкес болмауынан пестицидті (улы химикатты) мемлекеттік тіркеуден өткізудің мүмкін еместігі туралы хатты көрсетілетін қызметті берушінің төрағасына қол қоюға жолдайды (2 сағаттан артық емес).</w:t>
      </w:r>
      <w:r>
        <w:br/>
      </w:r>
      <w:r>
        <w:rPr>
          <w:rFonts w:ascii="Times New Roman"/>
          <w:b w:val="false"/>
          <w:i w:val="false"/>
          <w:color w:val="000000"/>
          <w:sz w:val="28"/>
        </w:rPr>
        <w:t>
      15. 
</w:t>
      </w:r>
      <w:r>
        <w:rPr>
          <w:rFonts w:ascii="Times New Roman"/>
          <w:b w:val="false"/>
          <w:i w:val="false"/>
          <w:color w:val="000000"/>
          <w:sz w:val="28"/>
        </w:rPr>
        <w:t>
Көрсетілетін қызметті берушінің төрағасы пестицидке (улы химикатқа) арналған тіркеу куәлігіне немесе көрсетілетін қызметті алушы ұсынған құжаттардың сәйкес болмауынан пестицидті (улы химикатты) мемлекеттік тіркеуден өткізудің мүмкін еместігі туралы хатқа қол қояды және оларды жауапты бас сарапшыға немесе сарапшыға жолдайды (2 сағаттан артық емес).</w:t>
      </w:r>
      <w:r>
        <w:br/>
      </w:r>
      <w:r>
        <w:rPr>
          <w:rFonts w:ascii="Times New Roman"/>
          <w:b w:val="false"/>
          <w:i w:val="false"/>
          <w:color w:val="000000"/>
          <w:sz w:val="28"/>
        </w:rPr>
        <w:t>
      16. 
</w:t>
      </w:r>
      <w:r>
        <w:rPr>
          <w:rFonts w:ascii="Times New Roman"/>
          <w:b w:val="false"/>
          <w:i w:val="false"/>
          <w:color w:val="000000"/>
          <w:sz w:val="28"/>
        </w:rPr>
        <w:t>
Көрсетілетін қызметті берушінің жауапты бас сарапшысы немесе сарапшысы:</w:t>
      </w:r>
      <w:r>
        <w:br/>
      </w:r>
      <w:r>
        <w:rPr>
          <w:rFonts w:ascii="Times New Roman"/>
          <w:b w:val="false"/>
          <w:i w:val="false"/>
          <w:color w:val="000000"/>
          <w:sz w:val="28"/>
        </w:rPr>
        <w:t>
      1) 
</w:t>
      </w:r>
      <w:r>
        <w:rPr>
          <w:rFonts w:ascii="Times New Roman"/>
          <w:b w:val="false"/>
          <w:i w:val="false"/>
          <w:color w:val="000000"/>
          <w:sz w:val="28"/>
        </w:rPr>
        <w:t>
пестицидке (улы химикатқа) арналған тіркеу куәлігін көрсетілетін қызметті берушінің мөрімен растайды, оны Тіркеу куәліктерін беру журналына тіркейді және пестицидке (улы химикатқа) арналған тіркеу куәлігін көрсетілетін қызметті алушыға (не сенімхат бойынша оның өкіліне) береді (2 сағаттан артық емес);</w:t>
      </w:r>
      <w:r>
        <w:br/>
      </w:r>
      <w:r>
        <w:rPr>
          <w:rFonts w:ascii="Times New Roman"/>
          <w:b w:val="false"/>
          <w:i w:val="false"/>
          <w:color w:val="000000"/>
          <w:sz w:val="28"/>
        </w:rPr>
        <w:t>
      2) 
</w:t>
      </w:r>
      <w:r>
        <w:rPr>
          <w:rFonts w:ascii="Times New Roman"/>
          <w:b w:val="false"/>
          <w:i w:val="false"/>
          <w:color w:val="000000"/>
          <w:sz w:val="28"/>
        </w:rPr>
        <w:t>
көрсетілетін қызметті алушы ұсынған құжаттардың сәйкес болмауынан пестицидті (улы химикатты) мемлекеттік тіркеуден өткізудің мүмкін еместігі туралы хатты көрсетілетін қызметті алушыға жолдайды (1 күннен артық емес)</w:t>
      </w:r>
      <w:r>
        <w:br/>
      </w:r>
      <w:r>
        <w:rPr>
          <w:rFonts w:ascii="Times New Roman"/>
          <w:b w:val="false"/>
          <w:i w:val="false"/>
          <w:color w:val="000000"/>
          <w:sz w:val="28"/>
        </w:rPr>
        <w:t>
      17. 
</w:t>
      </w:r>
      <w:r>
        <w:rPr>
          <w:rFonts w:ascii="Times New Roman"/>
          <w:b w:val="false"/>
          <w:i w:val="false"/>
          <w:color w:val="000000"/>
          <w:sz w:val="28"/>
        </w:rPr>
        <w:t>
Әрбір әкімшілік іс-қимылды (рәсімді) орындау мерзімін көрсете отырып, әрбір ҚФБ-ның әкімшілік іс-қимылдардың (рәсімдердің) реттілігі мен өзара әрекеттестігі мәтіндік кестелік сипаттамасы осы регламентке косымшада келтірілген.</w:t>
      </w:r>
      <w:r>
        <w:br/>
      </w:r>
      <w:r>
        <w:rPr>
          <w:rFonts w:ascii="Times New Roman"/>
          <w:b w:val="false"/>
          <w:i w:val="false"/>
          <w:color w:val="000000"/>
          <w:sz w:val="28"/>
        </w:rPr>
        <w:t>
      18. 
</w:t>
      </w:r>
      <w:r>
        <w:rPr>
          <w:rFonts w:ascii="Times New Roman"/>
          <w:b w:val="false"/>
          <w:i w:val="false"/>
          <w:color w:val="000000"/>
          <w:sz w:val="28"/>
        </w:rPr>
        <w:t>
Мемлекеттік қызметті көрсету процесіндегі ҚФБ әкімшілік іс-қимылдарының логикалық реттілігі арасындағы өзара байланысты көрсететін механизм осы Регламентке қосымшада келтірілген.</w:t>
      </w:r>
      <w:r>
        <w:br/>
      </w:r>
      <w:r>
        <w:rPr>
          <w:rFonts w:ascii="Times New Roman"/>
          <w:b w:val="false"/>
          <w:i w:val="false"/>
          <w:color w:val="000000"/>
          <w:sz w:val="28"/>
        </w:rPr>
        <w:t>
 </w:t>
      </w:r>
    </w:p>
    <w:bookmarkEnd w:id="11"/>
    <w:bookmarkStart w:name="z79" w:id="12"/>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тәртібінің, сондай-ақ мемлекеттік қызметті көрсету процесінде ақпараттық жүйелерді қолдану тәртібінің сипаттамасы</w:t>
      </w:r>
    </w:p>
    <w:bookmarkEnd w:id="12"/>
    <w:bookmarkStart w:name="z80" w:id="13"/>
    <w:p>
      <w:pPr>
        <w:spacing w:after="0"/>
        <w:ind w:left="0"/>
        <w:jc w:val="both"/>
      </w:pPr>
      <w:r>
        <w:rPr>
          <w:rFonts w:ascii="Times New Roman"/>
          <w:b w:val="false"/>
          <w:i w:val="false"/>
          <w:color w:val="000000"/>
          <w:sz w:val="28"/>
        </w:rPr>
        <w:t>      19. 
Мемлекеттік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көзделмеген.</w:t>
      </w:r>
      <w:r>
        <w:br/>
      </w:r>
      <w:r>
        <w:rPr>
          <w:rFonts w:ascii="Times New Roman"/>
          <w:b w:val="false"/>
          <w:i w:val="false"/>
          <w:color w:val="000000"/>
          <w:sz w:val="28"/>
        </w:rPr>
        <w:t>
      20. 
</w:t>
      </w:r>
      <w:r>
        <w:rPr>
          <w:rFonts w:ascii="Times New Roman"/>
          <w:b w:val="false"/>
          <w:i w:val="false"/>
          <w:color w:val="000000"/>
          <w:sz w:val="28"/>
        </w:rPr>
        <w:t>
Көрсетілетін қызметті алушыда ЭЦҚ болу шарты кезінде портал арқылы өтініш беру мүмкіндігі бар.</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 алу үшін көрсетілетін қызметті алушы не оның өкілі порталға жүгінген кезде көрсетілетін қызметті алушының ЭЦҚ-мен куәландырылған электрондық құжат нысанындағы өтініш ұсынады.</w:t>
      </w:r>
      <w:r>
        <w:br/>
      </w:r>
      <w:r>
        <w:rPr>
          <w:rFonts w:ascii="Times New Roman"/>
          <w:b w:val="false"/>
          <w:i w:val="false"/>
          <w:color w:val="000000"/>
          <w:sz w:val="28"/>
        </w:rPr>
        <w:t>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3" w:id="14"/>
          <w:p>
            <w:pPr>
              <w:spacing w:after="20"/>
              <w:ind w:left="20"/>
              <w:jc w:val="both"/>
            </w:pPr>
            <w:r>
              <w:rPr>
                <w:rFonts w:ascii="Times New Roman"/>
                <w:b w:val="false"/>
                <w:i w:val="false"/>
                <w:color w:val="000000"/>
                <w:sz w:val="20"/>
              </w:rPr>
              <w:t>
«Пестицидтерді (улы имикаттарды)</w:t>
            </w:r>
            <w:r>
              <w:br/>
            </w:r>
            <w:r>
              <w:rPr>
                <w:rFonts w:ascii="Times New Roman"/>
                <w:b w:val="false"/>
                <w:i w:val="false"/>
                <w:color w:val="000000"/>
                <w:sz w:val="20"/>
              </w:rPr>
              <w:t>
мемлекеттік тіркеу» мемлекеттік</w:t>
            </w:r>
            <w:r>
              <w:br/>
            </w:r>
            <w:r>
              <w:rPr>
                <w:rFonts w:ascii="Times New Roman"/>
                <w:b w:val="false"/>
                <w:i w:val="false"/>
                <w:color w:val="000000"/>
                <w:sz w:val="20"/>
              </w:rPr>
              <w:t>
қызмет регламентіне қосымша</w:t>
            </w:r>
          </w:p>
          <w:bookmarkEnd w:id="14"/>
        </w:tc>
      </w:tr>
    </w:tbl>
    <w:bookmarkStart w:name="z84" w:id="15"/>
    <w:p>
      <w:pPr>
        <w:spacing w:after="0"/>
        <w:ind w:left="0"/>
        <w:jc w:val="left"/>
      </w:pPr>
      <w:r>
        <w:rPr>
          <w:rFonts w:ascii="Times New Roman"/>
          <w:b/>
          <w:i w:val="false"/>
          <w:color w:val="000000"/>
        </w:rPr>
        <w:t xml:space="preserve"> 
әкімшілік іс-қимылдарының логикалық реттілігі арасындағы өзара байланысты</w:t>
      </w:r>
    </w:p>
    <w:bookmarkEnd w:id="15"/>
    <w:bookmarkStart w:name="z85" w:id="16"/>
    <w:p>
      <w:pPr>
        <w:spacing w:after="0"/>
        <w:ind w:left="0"/>
        <w:jc w:val="left"/>
      </w:pPr>
      <w:r>
        <w:rPr>
          <w:rFonts w:ascii="Times New Roman"/>
          <w:b/>
          <w:i w:val="false"/>
          <w:color w:val="000000"/>
        </w:rPr>
        <w:t xml:space="preserve"> 
көрсететін механизм</w:t>
      </w:r>
    </w:p>
    <w:bookmarkEnd w:id="16"/>
    <w:bookmarkStart w:name="z86" w:id="17"/>
    <w:p>
      <w:pPr>
        <w:spacing w:after="0"/>
        <w:ind w:left="0"/>
        <w:jc w:val="both"/>
      </w:pPr>
      <w:r>
        <w:rPr>
          <w:rFonts w:ascii="Times New Roman"/>
          <w:b w:val="false"/>
          <w:i w:val="false"/>
          <w:color w:val="000000"/>
          <w:sz w:val="28"/>
        </w:rPr>
        <w:t>
</w:t>
      </w:r>
      <w:r>
        <w:drawing>
          <wp:inline distT="0" distB="0" distL="0" distR="0">
            <wp:extent cx="78105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962900"/>
                    </a:xfrm>
                    <a:prstGeom prst="rect">
                      <a:avLst/>
                    </a:prstGeom>
                  </pic:spPr>
                </pic:pic>
              </a:graphicData>
            </a:graphic>
          </wp:inline>
        </w:drawing>
      </w:r>
      <w:r>
        <w:br/>
      </w:r>
      <w:r>
        <w:rPr>
          <w:rFonts w:ascii="Times New Roman"/>
          <w:b w:val="false"/>
          <w:i w:val="false"/>
          <w:color w:val="000000"/>
          <w:sz w:val="28"/>
        </w:rPr>
        <w:t>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