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859d" w14:textId="e208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26 қарашадағы № 3-2/615 бұйрығы. Қазақстан Республикасының Әділет министрлігінде 2015 жылы 14 қаңтарда № 10087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10)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министірлігі Мал шаруашылығы өнімдерін өндіру және қайта өңдеу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Г.С. Исаеваға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3-2/615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30.07.2020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Өңдеуші кәсіпорындардың ауыл шаруашылығы өнімін тереңдете өңдеп өнім өндіруі үшін оны сатып алу шығындарын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10) тармақшасына,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тиісті қаржы жылына арналған жергілікті бюджетте көзделген қаражат есебінен және шегінде өңдеуші кәсіпорындардың ауыл шаруашылығы өнімін тереңдете өңделген өнім өндіруі үшін оны сатып алу шығындарын субсидиялау (бұдан әрі – субсидиялар) тәртібін, сондай-ақ "Өңдеуші кәсіпорындардың ауыл шаруашылығы өнімін тереңдете өңдеп өнім өндіруі үшін оны сатып алу шығындарын субсидиялау" мемлекеттік қызметін (бұдан әрі – мемлекеттік көрсетілетін қызмет)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ауыл шаруашылығы мәселелері бойынша жергілікті атқарушы орган (бұдан әрі - көрсетілетін қызметті беруші) - облыстардың, республикалық маңызы бар қалалардың және астананың жергілікті атқарушы органдарының ауыл шаруашылығы саласындағы қызметті жүзеге асыратын құрылымдық бөлімшелері;</w:t>
      </w:r>
    </w:p>
    <w:bookmarkEnd w:id="9"/>
    <w:bookmarkStart w:name="z89" w:id="10"/>
    <w:p>
      <w:pPr>
        <w:spacing w:after="0"/>
        <w:ind w:left="0"/>
        <w:jc w:val="both"/>
      </w:pPr>
      <w:r>
        <w:rPr>
          <w:rFonts w:ascii="Times New Roman"/>
          <w:b w:val="false"/>
          <w:i w:val="false"/>
          <w:color w:val="000000"/>
          <w:sz w:val="28"/>
        </w:rPr>
        <w:t>
      1-1) "е-Қаржымині" интеграцияланған автоматтандырылған ақпараттық жүйесі (бұдан әрі – "е-Қаржымині" ИААЖ) – субсидиялар төлеу үшін көрсетілетін қызметті алушының базалық өлшемшарттарға сәйкестігіне автоматты түрде тексеру жүргізілетін ақпараттық жүйе;</w:t>
      </w:r>
    </w:p>
    <w:bookmarkEnd w:id="10"/>
    <w:bookmarkStart w:name="z18" w:id="11"/>
    <w:p>
      <w:pPr>
        <w:spacing w:after="0"/>
        <w:ind w:left="0"/>
        <w:jc w:val="both"/>
      </w:pPr>
      <w:r>
        <w:rPr>
          <w:rFonts w:ascii="Times New Roman"/>
          <w:b w:val="false"/>
          <w:i w:val="false"/>
          <w:color w:val="000000"/>
          <w:sz w:val="28"/>
        </w:rPr>
        <w:t>
      2) кепілдендірілген сатып алу бағасы - ауыл шаруашылығы тауарын өндірушілерден, ауыл шаруашылығы кооперативтері мен дайындаушы ұйымдардан ауыл шаруашылығы өнімін сатып алу жүзеге асырылатын, өзіндік құны мен рентабельділігі ескеріле отырып белгіленетін баға;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5) нақты сатып алу бағасы - өңдеуші кәсіпорындар ауыл шаруашылығы өнімі үшін бір өтінім шеңберінде шот-фактураларға сәйкес нақты төлеген орташа баға;</w:t>
      </w:r>
    </w:p>
    <w:bookmarkEnd w:id="12"/>
    <w:bookmarkStart w:name="z22" w:id="13"/>
    <w:p>
      <w:pPr>
        <w:spacing w:after="0"/>
        <w:ind w:left="0"/>
        <w:jc w:val="both"/>
      </w:pPr>
      <w:r>
        <w:rPr>
          <w:rFonts w:ascii="Times New Roman"/>
          <w:b w:val="false"/>
          <w:i w:val="false"/>
          <w:color w:val="000000"/>
          <w:sz w:val="28"/>
        </w:rPr>
        <w:t>
      6) өтінім - өңдеуші кәсіпорындардың тереңдете өңдеп өнім өндіруі үшін ауыл шаруашылығы өнімін сатып алуға субсидиялар алуға арналған электрондық өтінім;</w:t>
      </w:r>
    </w:p>
    <w:bookmarkEnd w:id="13"/>
    <w:bookmarkStart w:name="z23" w:id="14"/>
    <w:p>
      <w:pPr>
        <w:spacing w:after="0"/>
        <w:ind w:left="0"/>
        <w:jc w:val="both"/>
      </w:pPr>
      <w:r>
        <w:rPr>
          <w:rFonts w:ascii="Times New Roman"/>
          <w:b w:val="false"/>
          <w:i w:val="false"/>
          <w:color w:val="000000"/>
          <w:sz w:val="28"/>
        </w:rPr>
        <w:t>
      7) өтінім беруші/көрсетілетін қызметті алушы - ауыл шаруашылығы өнімін тереңдете өңдеп өнім өндіруі үшін оны сатып алуды жүзеге асыратын өндеуші кәсіпорын;</w:t>
      </w:r>
    </w:p>
    <w:bookmarkEnd w:id="14"/>
    <w:bookmarkStart w:name="z24" w:id="15"/>
    <w:p>
      <w:pPr>
        <w:spacing w:after="0"/>
        <w:ind w:left="0"/>
        <w:jc w:val="both"/>
      </w:pPr>
      <w:r>
        <w:rPr>
          <w:rFonts w:ascii="Times New Roman"/>
          <w:b w:val="false"/>
          <w:i w:val="false"/>
          <w:color w:val="000000"/>
          <w:sz w:val="28"/>
        </w:rPr>
        <w:t>
      8) сатып алу бағасы - бәсекеге қабілетті өнім өндіру үшін ауыл шаруашылығы өніміне өңдеуші кәсіпорындар ұсынуы мүмкін баға;</w:t>
      </w:r>
    </w:p>
    <w:bookmarkEnd w:id="15"/>
    <w:bookmarkStart w:name="z25" w:id="16"/>
    <w:p>
      <w:pPr>
        <w:spacing w:after="0"/>
        <w:ind w:left="0"/>
        <w:jc w:val="both"/>
      </w:pPr>
      <w:r>
        <w:rPr>
          <w:rFonts w:ascii="Times New Roman"/>
          <w:b w:val="false"/>
          <w:i w:val="false"/>
          <w:color w:val="000000"/>
          <w:sz w:val="28"/>
        </w:rPr>
        <w:t>
      9)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өтінімнің базалық өлшемшарттарға және "е-Қаржымині" ИААЖ-бен интеграцияланған субсидиялау шарттарына сәйкестігіне автоматты түрде тексеру арқылы оны өңдеуге мүмкіндік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
    <w:bookmarkStart w:name="z26" w:id="17"/>
    <w:p>
      <w:pPr>
        <w:spacing w:after="0"/>
        <w:ind w:left="0"/>
        <w:jc w:val="both"/>
      </w:pPr>
      <w:r>
        <w:rPr>
          <w:rFonts w:ascii="Times New Roman"/>
          <w:b w:val="false"/>
          <w:i w:val="false"/>
          <w:color w:val="000000"/>
          <w:sz w:val="28"/>
        </w:rPr>
        <w:t>
      10) субсидиялаудың мемлекеттік ақпараттық жүйесінің веб-порталы (бұдан әрі – СМАЖ веб порталы) – субсидиялаудың мемлекеттік ақпараттық жүйесіне қолжетімділік беретін интернет-ресурс;</w:t>
      </w:r>
    </w:p>
    <w:bookmarkEnd w:id="17"/>
    <w:bookmarkStart w:name="z27" w:id="18"/>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18"/>
    <w:bookmarkStart w:name="z28" w:id="19"/>
    <w:p>
      <w:pPr>
        <w:spacing w:after="0"/>
        <w:ind w:left="0"/>
        <w:jc w:val="both"/>
      </w:pPr>
      <w:r>
        <w:rPr>
          <w:rFonts w:ascii="Times New Roman"/>
          <w:b w:val="false"/>
          <w:i w:val="false"/>
          <w:color w:val="000000"/>
          <w:sz w:val="28"/>
        </w:rPr>
        <w:t>
      12)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9"/>
    <w:bookmarkStart w:name="z29"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символдардың жиынтығы.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20.06.2024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3. Қазақстан Республикасы Ауыл шаруашылығы министрінің міндетін атқарушының 2019 жылғы 31 желтоқсандағы № 477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19856 болып тіркелген) бекітілген кепілдендірілген сатып алу бағасы мен сатып алу бағасы белгіленетін ауыл шаруашылығы өнімінің тізбесіне (бұдан әрі - өнімдер тізбесі) сәйкес өндеуші кәсіпорындардың ауыл шаруашылығы өнімін тереңдете өңдеп өнім өндіруі үшін оны сатып алуға жұмсайтын шығындары субсидиялауға жатады.</w:t>
      </w:r>
    </w:p>
    <w:bookmarkEnd w:id="21"/>
    <w:bookmarkStart w:name="z31" w:id="22"/>
    <w:p>
      <w:pPr>
        <w:spacing w:after="0"/>
        <w:ind w:left="0"/>
        <w:jc w:val="both"/>
      </w:pPr>
      <w:r>
        <w:rPr>
          <w:rFonts w:ascii="Times New Roman"/>
          <w:b w:val="false"/>
          <w:i w:val="false"/>
          <w:color w:val="000000"/>
          <w:sz w:val="28"/>
        </w:rPr>
        <w:t>
      4. Субсидиялар кепілдендірілген сатып алу бағасы мен сатып алу бағасы арасындағы айырманы өтеуді болжайды.</w:t>
      </w:r>
    </w:p>
    <w:bookmarkEnd w:id="22"/>
    <w:p>
      <w:pPr>
        <w:spacing w:after="0"/>
        <w:ind w:left="0"/>
        <w:jc w:val="both"/>
      </w:pPr>
      <w:r>
        <w:rPr>
          <w:rFonts w:ascii="Times New Roman"/>
          <w:b w:val="false"/>
          <w:i w:val="false"/>
          <w:color w:val="000000"/>
          <w:sz w:val="28"/>
        </w:rPr>
        <w:t>
      Субсидиялар өңдеуші кәсіпорындарға дайын өнімді өндіру және өткізу үшін ауыл шаруашылығы тауарын өндірушілерден, ауыл шаруашылығы кооперативтері мен дайындаушы ұйымдардан ауыл шаруашылығы өнімдерін ағымдағы жылы және алдыңғы жылдың төртінші тоқсанына сатып алуға кеткен шығындары үшін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5. Субсидияларды есептеу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 мен өнімдер тізбесіне сәйкес сатып алынатын ауыл шаруашылығы өнімдерінің бірлігіне арналған субсидиялар нормативтері (бұдан әрі - субсидиялар нормативі) ескеріле отырып, өнімдер тізбесіне сәйкес жүзеге асырылады.</w:t>
      </w:r>
    </w:p>
    <w:bookmarkEnd w:id="23"/>
    <w:bookmarkStart w:name="z33" w:id="24"/>
    <w:p>
      <w:pPr>
        <w:spacing w:after="0"/>
        <w:ind w:left="0"/>
        <w:jc w:val="both"/>
      </w:pPr>
      <w:r>
        <w:rPr>
          <w:rFonts w:ascii="Times New Roman"/>
          <w:b w:val="false"/>
          <w:i w:val="false"/>
          <w:color w:val="000000"/>
          <w:sz w:val="28"/>
        </w:rPr>
        <w:t>
      6. Субсидиялар нормативін айқындау үшін құрамында облыс, республикалық маңызы бар қалалар, астана әкімдігінің, сондай-ақ салалық қоғамдық бірлестіктердің, өңдеуші кәсіпорындардың, ауыл шаруашылығы тауарын өндірушілердің, "Атамекен" Қазақстан Республикасының Ұлттық кәсіпкерлер палатасының өңірлік палаталарының өкілдері бар комиссия құрылады. Комиссия құрамы облыс, республикалық маңызы бар қала, астана әкімінің шешімімен айқындалады және бекітіледі.</w:t>
      </w:r>
    </w:p>
    <w:bookmarkEnd w:id="24"/>
    <w:p>
      <w:pPr>
        <w:spacing w:after="0"/>
        <w:ind w:left="0"/>
        <w:jc w:val="both"/>
      </w:pPr>
      <w:r>
        <w:rPr>
          <w:rFonts w:ascii="Times New Roman"/>
          <w:b w:val="false"/>
          <w:i w:val="false"/>
          <w:color w:val="000000"/>
          <w:sz w:val="28"/>
        </w:rPr>
        <w:t>
      Комиссия төрағасы облыс, республикалық маңызы бар қалалар, астана әкімінің орынбасары болып табылады.</w:t>
      </w:r>
    </w:p>
    <w:bookmarkStart w:name="z34" w:id="25"/>
    <w:p>
      <w:pPr>
        <w:spacing w:after="0"/>
        <w:ind w:left="0"/>
        <w:jc w:val="both"/>
      </w:pPr>
      <w:r>
        <w:rPr>
          <w:rFonts w:ascii="Times New Roman"/>
          <w:b w:val="false"/>
          <w:i w:val="false"/>
          <w:color w:val="000000"/>
          <w:sz w:val="28"/>
        </w:rPr>
        <w:t>
      7. Комиссия құрамы жыл сайын қалыптастырылады және 9 (тоғыз) адамнан кем болмауы тиіс.</w:t>
      </w:r>
    </w:p>
    <w:bookmarkEnd w:id="25"/>
    <w:bookmarkStart w:name="z35" w:id="26"/>
    <w:p>
      <w:pPr>
        <w:spacing w:after="0"/>
        <w:ind w:left="0"/>
        <w:jc w:val="both"/>
      </w:pPr>
      <w:r>
        <w:rPr>
          <w:rFonts w:ascii="Times New Roman"/>
          <w:b w:val="false"/>
          <w:i w:val="false"/>
          <w:color w:val="000000"/>
          <w:sz w:val="28"/>
        </w:rPr>
        <w:t>
      8. Комиссия ауыл шаруашылығы өнімін өндірушілердің алдыңғы жылғы орташа бағалары бойынша статистикалық деректер талдауының қорытындылары бойынша (статистикалық деректер болмаған кезде жақын маңдағы өңірлердің деректері пайдаланылуы мүмкін) жылдық инфляция деңгейін есепке ала отырып, облыс, республикалық маңызы бар қала, астана бойынша ағымдағы жылға кепілдендірілген сатып алу бағасын (Бкеп.сат) айқындайды. Облыс, республикалық маңызы бар қала, астана бойынша алдыңғы жылғы статистикалық деректер болмаған кезде жақын маңдағы облыстың (республикалық маңызы бар қаланың, астананың) деректері пайдаланылады.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9. Комиссия алдыңғы жылғы өңдеуші кәсіпорындардың дайын өніміне қалыптасқан нарықтық бағалар бойынша жиналған деректер негізінде ағымдағы жылға облыстың, республикалық маңызы бар қаланың, астананың өңдеуші кәсіпорындарының ауыл шаруашылығы өнімін сатып алу бағасын айқындайды.</w:t>
      </w:r>
    </w:p>
    <w:bookmarkEnd w:id="27"/>
    <w:bookmarkStart w:name="z37" w:id="28"/>
    <w:p>
      <w:pPr>
        <w:spacing w:after="0"/>
        <w:ind w:left="0"/>
        <w:jc w:val="both"/>
      </w:pPr>
      <w:r>
        <w:rPr>
          <w:rFonts w:ascii="Times New Roman"/>
          <w:b w:val="false"/>
          <w:i w:val="false"/>
          <w:color w:val="000000"/>
          <w:sz w:val="28"/>
        </w:rPr>
        <w:t>
      10. Ауыл шаруашылығы өнімінің сатып алу бағасын есептеу мынадай формула бойынша жүргізіледі:</w:t>
      </w:r>
    </w:p>
    <w:bookmarkEnd w:id="28"/>
    <w:p>
      <w:pPr>
        <w:spacing w:after="0"/>
        <w:ind w:left="0"/>
        <w:jc w:val="both"/>
      </w:pPr>
      <w:r>
        <w:rPr>
          <w:rFonts w:ascii="Times New Roman"/>
          <w:b w:val="false"/>
          <w:i w:val="false"/>
          <w:color w:val="000000"/>
          <w:sz w:val="28"/>
        </w:rPr>
        <w:t>
      Бсат = ((Бнар*Ииф) – ҚҚС – Рөңдеу – Шөңдеу)/Кқ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Бнар – алдыңғы жылғы өнім бірлігінің нақты қалыптасқан нарықтық бағасы, теңге/килограмм (өңдеуші кәсіпорындардың деректері немесе Қазақстан Республикасы Стратегиялық жоспарлау және реформалар агенттігі Ұлттық статистика бюросы (бұдан әрі – ҚР СЖРА ҰСБ) қалыптастыратын ресми статистикалық ақпарат);</w:t>
      </w:r>
    </w:p>
    <w:p>
      <w:pPr>
        <w:spacing w:after="0"/>
        <w:ind w:left="0"/>
        <w:jc w:val="both"/>
      </w:pPr>
      <w:r>
        <w:rPr>
          <w:rFonts w:ascii="Times New Roman"/>
          <w:b w:val="false"/>
          <w:i w:val="false"/>
          <w:color w:val="000000"/>
          <w:sz w:val="28"/>
        </w:rPr>
        <w:t>
      Ииф – инфляция деңгейі, % (алдыңғы жылы ресми статистикалық ақпарат);</w:t>
      </w:r>
    </w:p>
    <w:p>
      <w:pPr>
        <w:spacing w:after="0"/>
        <w:ind w:left="0"/>
        <w:jc w:val="both"/>
      </w:pPr>
      <w:r>
        <w:rPr>
          <w:rFonts w:ascii="Times New Roman"/>
          <w:b w:val="false"/>
          <w:i w:val="false"/>
          <w:color w:val="000000"/>
          <w:sz w:val="28"/>
        </w:rPr>
        <w:t>
      ҚҚС – қосылған құн салығы (12%);</w:t>
      </w:r>
    </w:p>
    <w:p>
      <w:pPr>
        <w:spacing w:after="0"/>
        <w:ind w:left="0"/>
        <w:jc w:val="both"/>
      </w:pPr>
      <w:r>
        <w:rPr>
          <w:rFonts w:ascii="Times New Roman"/>
          <w:b w:val="false"/>
          <w:i w:val="false"/>
          <w:color w:val="000000"/>
          <w:sz w:val="28"/>
        </w:rPr>
        <w:t>
      Рөңдеу – өңдеудің рентабельділігі (10%);</w:t>
      </w:r>
    </w:p>
    <w:p>
      <w:pPr>
        <w:spacing w:after="0"/>
        <w:ind w:left="0"/>
        <w:jc w:val="both"/>
      </w:pPr>
      <w:r>
        <w:rPr>
          <w:rFonts w:ascii="Times New Roman"/>
          <w:b w:val="false"/>
          <w:i w:val="false"/>
          <w:color w:val="000000"/>
          <w:sz w:val="28"/>
        </w:rPr>
        <w:t>
      Шөңдеу – тікелей өңдеуге жұмсалған шығындар, теңге/килограмм;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Кепілдендірілген сатып алу бағасы мен сатып алу бағасы негізінде субсидиялар нормативі мынадай формула бойынша айқындалады:</w:t>
      </w:r>
    </w:p>
    <w:p>
      <w:pPr>
        <w:spacing w:after="0"/>
        <w:ind w:left="0"/>
        <w:jc w:val="both"/>
      </w:pPr>
      <w:r>
        <w:rPr>
          <w:rFonts w:ascii="Times New Roman"/>
          <w:b w:val="false"/>
          <w:i w:val="false"/>
          <w:color w:val="000000"/>
          <w:sz w:val="28"/>
        </w:rPr>
        <w:t>
      Нсуб = Бкеп.сат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 – өнім бірлігіне арналған субсидиялар нормативі, теңге/килограмм;</w:t>
      </w:r>
    </w:p>
    <w:p>
      <w:pPr>
        <w:spacing w:after="0"/>
        <w:ind w:left="0"/>
        <w:jc w:val="both"/>
      </w:pPr>
      <w:r>
        <w:rPr>
          <w:rFonts w:ascii="Times New Roman"/>
          <w:b w:val="false"/>
          <w:i w:val="false"/>
          <w:color w:val="000000"/>
          <w:sz w:val="28"/>
        </w:rPr>
        <w:t>
      Бкеп.сат – кепілдендірілген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Кепілдендірілген сатып алу бағасы мен сатып алу бағасын айқындау туралы шешім комиссияның хаттамалық шешімімен бекітіледі.</w:t>
      </w:r>
    </w:p>
    <w:p>
      <w:pPr>
        <w:spacing w:after="0"/>
        <w:ind w:left="0"/>
        <w:jc w:val="both"/>
      </w:pPr>
      <w:r>
        <w:rPr>
          <w:rFonts w:ascii="Times New Roman"/>
          <w:b w:val="false"/>
          <w:i w:val="false"/>
          <w:color w:val="000000"/>
          <w:sz w:val="28"/>
        </w:rPr>
        <w:t>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айқындауға арналған есептік көрсеткіш болып табылады.</w:t>
      </w:r>
    </w:p>
    <w:p>
      <w:pPr>
        <w:spacing w:after="0"/>
        <w:ind w:left="0"/>
        <w:jc w:val="both"/>
      </w:pPr>
      <w:r>
        <w:rPr>
          <w:rFonts w:ascii="Times New Roman"/>
          <w:b w:val="false"/>
          <w:i w:val="false"/>
          <w:color w:val="000000"/>
          <w:sz w:val="28"/>
        </w:rPr>
        <w:t>
      Егер нақты сатып алу бағасы кепілдендірілген сатып алу бағасынан төмен болса, онда субсидиялар нормативі төмендейді, ал төмендеген субсидиялар нормативі мынадай формула бойынша есептеледі:</w:t>
      </w:r>
    </w:p>
    <w:p>
      <w:pPr>
        <w:spacing w:after="0"/>
        <w:ind w:left="0"/>
        <w:jc w:val="both"/>
      </w:pPr>
      <w:r>
        <w:rPr>
          <w:rFonts w:ascii="Times New Roman"/>
          <w:b w:val="false"/>
          <w:i w:val="false"/>
          <w:color w:val="000000"/>
          <w:sz w:val="28"/>
        </w:rPr>
        <w:t>
      Нсуб. қысқарт = Бн.сат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Нсуб.қысқарт. – өнім бірлігіне арналған субсидиялар төмендеген нормативі, теңге/килограмм;</w:t>
      </w:r>
    </w:p>
    <w:p>
      <w:pPr>
        <w:spacing w:after="0"/>
        <w:ind w:left="0"/>
        <w:jc w:val="both"/>
      </w:pPr>
      <w:r>
        <w:rPr>
          <w:rFonts w:ascii="Times New Roman"/>
          <w:b w:val="false"/>
          <w:i w:val="false"/>
          <w:color w:val="000000"/>
          <w:sz w:val="28"/>
        </w:rPr>
        <w:t>
      Бн.сат – нақты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11. Көрсетілетін қызметті беруші субсидиялар нормативтерін субсидияның әр нормативі бойынша негіздемелермен қоса облыс, республикалық маңызы бар қалалар, астана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министрлігінің (бұдан әрі - Министрлік) қарауына береді. Министрліктің субсидиялар нормативтерін қарау мерзімі хат келіп түскен күннен бастап 7 (жеті) жұмыс күнін құрайды.</w:t>
      </w:r>
    </w:p>
    <w:bookmarkEnd w:id="29"/>
    <w:p>
      <w:pPr>
        <w:spacing w:after="0"/>
        <w:ind w:left="0"/>
        <w:jc w:val="both"/>
      </w:pPr>
      <w:r>
        <w:rPr>
          <w:rFonts w:ascii="Times New Roman"/>
          <w:b w:val="false"/>
          <w:i w:val="false"/>
          <w:color w:val="000000"/>
          <w:sz w:val="28"/>
        </w:rPr>
        <w:t>
      Оң нәтиже болған жағдайда, Министрлік тиісті ілеспе хатпен субсидиялар нормативтерінің бір данасын кері қайтарады.</w:t>
      </w:r>
    </w:p>
    <w:p>
      <w:pPr>
        <w:spacing w:after="0"/>
        <w:ind w:left="0"/>
        <w:jc w:val="both"/>
      </w:pPr>
      <w:r>
        <w:rPr>
          <w:rFonts w:ascii="Times New Roman"/>
          <w:b w:val="false"/>
          <w:i w:val="false"/>
          <w:color w:val="000000"/>
          <w:sz w:val="28"/>
        </w:rPr>
        <w:t>
      Теріс нәтиже болған жағдайда, Министрлік уәжді бас тартуы бар хатпен субсидиялар нормативтерінің екі данасын да кері қайтарады. Бұл ретте, пысықталған субсидиялар нормативтері Министрлікке 7 (жеті) жұмыс күні ішінде қайта қарауға жолданады.</w:t>
      </w:r>
    </w:p>
    <w:p>
      <w:pPr>
        <w:spacing w:after="0"/>
        <w:ind w:left="0"/>
        <w:jc w:val="both"/>
      </w:pPr>
      <w:r>
        <w:rPr>
          <w:rFonts w:ascii="Times New Roman"/>
          <w:b w:val="false"/>
          <w:i w:val="false"/>
          <w:color w:val="000000"/>
          <w:sz w:val="28"/>
        </w:rPr>
        <w:t>
      Субсидиялар нормативтері облыс, республикалық маңызы бар қалалар, астана әкімдігінің қаулысымен бекітіледі.</w:t>
      </w:r>
    </w:p>
    <w:p>
      <w:pPr>
        <w:spacing w:after="0"/>
        <w:ind w:left="0"/>
        <w:jc w:val="both"/>
      </w:pPr>
      <w:r>
        <w:rPr>
          <w:rFonts w:ascii="Times New Roman"/>
          <w:b w:val="false"/>
          <w:i w:val="false"/>
          <w:color w:val="000000"/>
          <w:sz w:val="28"/>
        </w:rPr>
        <w:t>
      Субсидиялар нормативтеріне өзгерістер және (немесе) толықтырулар енгізу осы Қағидалардың осы тармағында көзделген тәртіппен жүзеге асырылады.</w:t>
      </w:r>
    </w:p>
    <w:bookmarkStart w:name="z39" w:id="30"/>
    <w:p>
      <w:pPr>
        <w:spacing w:after="0"/>
        <w:ind w:left="0"/>
        <w:jc w:val="both"/>
      </w:pPr>
      <w:r>
        <w:rPr>
          <w:rFonts w:ascii="Times New Roman"/>
          <w:b w:val="false"/>
          <w:i w:val="false"/>
          <w:color w:val="000000"/>
          <w:sz w:val="28"/>
        </w:rPr>
        <w:t>
      12. Көрсетілетін қызметті беруші жыл сайын тиісті жылдың бірінші сәуіріне дейін СМАЖ-дың веб-порталында және облыстар, республикалық маңызы бар қалалар, астана әкімдігінің интернет-ресурсында субсидиялар алуға арналған өтінімдерді қабылдаудың мерзімдері туралы, белгіленген субсидиялар нормативтері туралы хабарландыру жариялауды қамтамасыз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13. Көрсетілетін қызметті беруші субсидияларға арналған жеке ай сайынғы қаржыландыру жоспары (бұдан әрі – қаржыландыру жоспары) бекітілгеннен кейін 3 (үш) жұмыс күні ішінде оны СМАЖ-дың веб-порталында орналастырады.</w:t>
      </w:r>
    </w:p>
    <w:bookmarkEnd w:id="31"/>
    <w:p>
      <w:pPr>
        <w:spacing w:after="0"/>
        <w:ind w:left="0"/>
        <w:jc w:val="both"/>
      </w:pPr>
      <w:r>
        <w:rPr>
          <w:rFonts w:ascii="Times New Roman"/>
          <w:b w:val="false"/>
          <w:i w:val="false"/>
          <w:color w:val="000000"/>
          <w:sz w:val="28"/>
        </w:rPr>
        <w:t>
      Бұл ретте, көрсетілетін қызметті беруші бөлінген бюджет қаражатын өнімдер тізбесінде көрсетілген субсидияланатын өнімдер бойынша бөледі және СМАЖ-дың веб-порталына орналастырады.</w:t>
      </w:r>
    </w:p>
    <w:p>
      <w:pPr>
        <w:spacing w:after="0"/>
        <w:ind w:left="0"/>
        <w:jc w:val="both"/>
      </w:pPr>
      <w:r>
        <w:rPr>
          <w:rFonts w:ascii="Times New Roman"/>
          <w:b w:val="false"/>
          <w:i w:val="false"/>
          <w:color w:val="000000"/>
          <w:sz w:val="28"/>
        </w:rPr>
        <w:t>
      Өнімдер тізбесінде көрсетілген субсидияланатын өнімдердің бірі бойынша өтінім болмаған жағдайда, бюджет қаражатын өнімдер тізбесінде көрсетілген өнімдер арасында бір жыл ішінде қайта бөлуге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41" w:id="32"/>
    <w:p>
      <w:pPr>
        <w:spacing w:after="0"/>
        <w:ind w:left="0"/>
        <w:jc w:val="left"/>
      </w:pPr>
      <w:r>
        <w:rPr>
          <w:rFonts w:ascii="Times New Roman"/>
          <w:b/>
          <w:i w:val="false"/>
          <w:color w:val="000000"/>
        </w:rPr>
        <w:t xml:space="preserve"> 2-тарау. Мемлекеттік қызмет көрсету тәртібі</w:t>
      </w:r>
    </w:p>
    <w:bookmarkEnd w:id="32"/>
    <w:bookmarkStart w:name="z42" w:id="33"/>
    <w:p>
      <w:pPr>
        <w:spacing w:after="0"/>
        <w:ind w:left="0"/>
        <w:jc w:val="left"/>
      </w:pPr>
      <w:r>
        <w:rPr>
          <w:rFonts w:ascii="Times New Roman"/>
          <w:b/>
          <w:i w:val="false"/>
          <w:color w:val="000000"/>
        </w:rPr>
        <w:t xml:space="preserve"> 1-параграф. Субсидия алу шарттары</w:t>
      </w:r>
    </w:p>
    <w:bookmarkEnd w:id="33"/>
    <w:bookmarkStart w:name="z43" w:id="34"/>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34"/>
    <w:bookmarkStart w:name="z90" w:id="35"/>
    <w:p>
      <w:pPr>
        <w:spacing w:after="0"/>
        <w:ind w:left="0"/>
        <w:jc w:val="both"/>
      </w:pPr>
      <w:r>
        <w:rPr>
          <w:rFonts w:ascii="Times New Roman"/>
          <w:b w:val="false"/>
          <w:i w:val="false"/>
          <w:color w:val="000000"/>
          <w:sz w:val="28"/>
        </w:rPr>
        <w:t xml:space="preserve">
      1) өңдеуші кәсіпорындардың "электрондық үкіметтің"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өңдеуші кәсіпорындардың ауыл шаруашылығы өнімін тереңдете өңдеп өнім өндіруі үшін оны сатып алу шығындарын субсидиялауға арналған өтінімді беруі.</w:t>
      </w:r>
    </w:p>
    <w:bookmarkEnd w:id="35"/>
    <w:p>
      <w:pPr>
        <w:spacing w:after="0"/>
        <w:ind w:left="0"/>
        <w:jc w:val="both"/>
      </w:pPr>
      <w:r>
        <w:rPr>
          <w:rFonts w:ascii="Times New Roman"/>
          <w:b w:val="false"/>
          <w:i w:val="false"/>
          <w:color w:val="000000"/>
          <w:sz w:val="28"/>
        </w:rPr>
        <w:t xml:space="preserve">
      "Өңдеуші кәсіпорындардың ауыл шаруашылығы өнімін тереңдете өңдеп өнім өндіруі үшін оны сатып алу шығындарын субсидиялау" мемлекеттік қызметін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м.а. 20.06.2024 </w:t>
      </w:r>
      <w:r>
        <w:rPr>
          <w:rFonts w:ascii="Times New Roman"/>
          <w:b w:val="false"/>
          <w:i w:val="false"/>
          <w:color w:val="ff0000"/>
          <w:sz w:val="28"/>
        </w:rPr>
        <w:t>№ 211</w:t>
      </w:r>
      <w:r>
        <w:rPr>
          <w:rFonts w:ascii="Times New Roman"/>
          <w:b w:val="false"/>
          <w:i w:val="false"/>
          <w:color w:val="ff0000"/>
          <w:sz w:val="28"/>
        </w:rPr>
        <w:t xml:space="preserve"> бұйрығымен (01.07.2024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2" w:id="36"/>
    <w:p>
      <w:pPr>
        <w:spacing w:after="0"/>
        <w:ind w:left="0"/>
        <w:jc w:val="both"/>
      </w:pPr>
      <w:r>
        <w:rPr>
          <w:rFonts w:ascii="Times New Roman"/>
          <w:b w:val="false"/>
          <w:i w:val="false"/>
          <w:color w:val="000000"/>
          <w:sz w:val="28"/>
        </w:rPr>
        <w:t>
      3) өңдеуші кәсіпорын берген және ЭЦҚ қойылған өтінімнің СМАЖ-да тіркелуі;</w:t>
      </w:r>
    </w:p>
    <w:bookmarkEnd w:id="36"/>
    <w:bookmarkStart w:name="z93" w:id="37"/>
    <w:p>
      <w:pPr>
        <w:spacing w:after="0"/>
        <w:ind w:left="0"/>
        <w:jc w:val="both"/>
      </w:pPr>
      <w:r>
        <w:rPr>
          <w:rFonts w:ascii="Times New Roman"/>
          <w:b w:val="false"/>
          <w:i w:val="false"/>
          <w:color w:val="000000"/>
          <w:sz w:val="28"/>
        </w:rPr>
        <w:t>
      3-1) өтінім берілген жылға дейінгі алдыңғы 2 (екі) қаржы жылы қатарынан салық аударымдары мен еңбекақы төлеу қорының көлемін төмендетуге жол бермеу.</w:t>
      </w:r>
    </w:p>
    <w:bookmarkEnd w:id="37"/>
    <w:p>
      <w:pPr>
        <w:spacing w:after="0"/>
        <w:ind w:left="0"/>
        <w:jc w:val="both"/>
      </w:pPr>
      <w:r>
        <w:rPr>
          <w:rFonts w:ascii="Times New Roman"/>
          <w:b w:val="false"/>
          <w:i w:val="false"/>
          <w:color w:val="000000"/>
          <w:sz w:val="28"/>
        </w:rPr>
        <w:t>
      Осы тармақшаның бірінші бөлігінде көрсетілген базалық өлшемшарт дара кәсіпкер немесе заңды тұлға ретінде мемлекеттік тіркелген мерзімі 3 (үш) жылдан аспайтын көрсетілетін қызметті алушыларға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14-тармақты 3-2) тармақшамен толықтыру көзделген – ҚР Ауыл шаруашылығы министрінің м.а. 20.06.2024 </w:t>
      </w:r>
      <w:r>
        <w:rPr>
          <w:rFonts w:ascii="Times New Roman"/>
          <w:b w:val="false"/>
          <w:i w:val="false"/>
          <w:color w:val="ff0000"/>
          <w:sz w:val="28"/>
        </w:rPr>
        <w:t>№ 209</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5" w:id="38"/>
    <w:p>
      <w:pPr>
        <w:spacing w:after="0"/>
        <w:ind w:left="0"/>
        <w:jc w:val="both"/>
      </w:pPr>
      <w:r>
        <w:rPr>
          <w:rFonts w:ascii="Times New Roman"/>
          <w:b w:val="false"/>
          <w:i w:val="false"/>
          <w:color w:val="000000"/>
          <w:sz w:val="28"/>
        </w:rPr>
        <w:t>
      4) СМАЖ бен электрондық шот-фактуралардың ақпараттық жүйесінің (бұдан әрі – ЭШФ АЖ) ақпараттық өзара іс-қимылы нәтижесінде (ауыл шаруашылығы өнімін жеткізушінің және дайын өнімді сатып алушының алдыңғы жылдың төртінші тоқсанынан ерте емес шығарып берілген тиісті электрондық шот-фактурасының болуы) өңдеуші кәсіпорынның ауыл шаруашылығы өнімін сатып алғанын және дайын өнімді өткізгенін растауы;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м.а. 20.06.2024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15. Субсидиялар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w:t>
      </w:r>
    </w:p>
    <w:bookmarkEnd w:id="39"/>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Министрлік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0"/>
    <w:p>
      <w:pPr>
        <w:spacing w:after="0"/>
        <w:ind w:left="0"/>
        <w:jc w:val="left"/>
      </w:pPr>
      <w:r>
        <w:rPr>
          <w:rFonts w:ascii="Times New Roman"/>
          <w:b/>
          <w:i w:val="false"/>
          <w:color w:val="000000"/>
        </w:rPr>
        <w:t xml:space="preserve"> 2-параграф. Субсидияларды есептеу тәртібі</w:t>
      </w:r>
    </w:p>
    <w:bookmarkEnd w:id="40"/>
    <w:bookmarkStart w:name="z49" w:id="41"/>
    <w:p>
      <w:pPr>
        <w:spacing w:after="0"/>
        <w:ind w:left="0"/>
        <w:jc w:val="both"/>
      </w:pPr>
      <w:r>
        <w:rPr>
          <w:rFonts w:ascii="Times New Roman"/>
          <w:b w:val="false"/>
          <w:i w:val="false"/>
          <w:color w:val="000000"/>
          <w:sz w:val="28"/>
        </w:rPr>
        <w:t>
      16. Субсидиялар мөлшері мынадай формула бойынша есептеледі:</w:t>
      </w:r>
    </w:p>
    <w:bookmarkEnd w:id="41"/>
    <w:p>
      <w:pPr>
        <w:spacing w:after="0"/>
        <w:ind w:left="0"/>
        <w:jc w:val="both"/>
      </w:pPr>
      <w:r>
        <w:rPr>
          <w:rFonts w:ascii="Times New Roman"/>
          <w:b w:val="false"/>
          <w:i w:val="false"/>
          <w:color w:val="000000"/>
          <w:sz w:val="28"/>
        </w:rPr>
        <w:t>
      S = (Vс*Кқ) * Нсуб,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субсидиялар мөлшері, теңге;</w:t>
      </w:r>
    </w:p>
    <w:p>
      <w:pPr>
        <w:spacing w:after="0"/>
        <w:ind w:left="0"/>
        <w:jc w:val="both"/>
      </w:pPr>
      <w:r>
        <w:rPr>
          <w:rFonts w:ascii="Times New Roman"/>
          <w:b w:val="false"/>
          <w:i w:val="false"/>
          <w:color w:val="000000"/>
          <w:sz w:val="28"/>
        </w:rPr>
        <w:t>
      Vс – сатылған өнімнің көлемі, 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Нсуб – субсидиялар нормативі, теңге / килограмм.</w:t>
      </w:r>
    </w:p>
    <w:p>
      <w:pPr>
        <w:spacing w:after="0"/>
        <w:ind w:left="0"/>
        <w:jc w:val="both"/>
      </w:pPr>
      <w:r>
        <w:rPr>
          <w:rFonts w:ascii="Times New Roman"/>
          <w:b w:val="false"/>
          <w:i w:val="false"/>
          <w:color w:val="000000"/>
          <w:sz w:val="28"/>
        </w:rPr>
        <w:t>
      Егер ауыл шаруашылығы өнімінің сатып алынған көлемі (Vс*Кқ) осы Қағидалардың 14-тармағы 4) тармақшасына сәйкес расталған нақты сатып алынған көлемнен асып кетсе, онда субсидиялар сомасын есептеу үшін ауыл шаруашылығы өнімінің нақты сатып алынған көлемі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2"/>
    <w:p>
      <w:pPr>
        <w:spacing w:after="0"/>
        <w:ind w:left="0"/>
        <w:jc w:val="left"/>
      </w:pPr>
      <w:r>
        <w:rPr>
          <w:rFonts w:ascii="Times New Roman"/>
          <w:b/>
          <w:i w:val="false"/>
          <w:color w:val="000000"/>
        </w:rPr>
        <w:t xml:space="preserve"> 3-параграф. Субсидияларды төлеу тәртібі</w:t>
      </w:r>
    </w:p>
    <w:bookmarkEnd w:id="42"/>
    <w:bookmarkStart w:name="z51" w:id="43"/>
    <w:p>
      <w:pPr>
        <w:spacing w:after="0"/>
        <w:ind w:left="0"/>
        <w:jc w:val="both"/>
      </w:pPr>
      <w:r>
        <w:rPr>
          <w:rFonts w:ascii="Times New Roman"/>
          <w:b w:val="false"/>
          <w:i w:val="false"/>
          <w:color w:val="000000"/>
          <w:sz w:val="28"/>
        </w:rPr>
        <w:t>
      17. Өтінімдерді қабылдау өңдеуші кәсіпорынның тіркелген орны бойынша тиісті жылдың 1 сәуірінен 10 желтоқсаны (қоса алғанда) аралығында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18. СМАЖ веб-порталы (бұдан әрі – Жеке кабинет) арқылы тізілім деректеріне қолжетімділік беру үшін:</w:t>
      </w:r>
    </w:p>
    <w:bookmarkEnd w:id="44"/>
    <w:p>
      <w:pPr>
        <w:spacing w:after="0"/>
        <w:ind w:left="0"/>
        <w:jc w:val="both"/>
      </w:pPr>
      <w:r>
        <w:rPr>
          <w:rFonts w:ascii="Times New Roman"/>
          <w:b w:val="false"/>
          <w:i w:val="false"/>
          <w:color w:val="000000"/>
          <w:sz w:val="28"/>
        </w:rPr>
        <w:t>
      1) өңдеуші кәсіпорын СМАЖ-да өз бетінше тіркелу үшін ЭЦҚ алады;</w:t>
      </w:r>
    </w:p>
    <w:p>
      <w:pPr>
        <w:spacing w:after="0"/>
        <w:ind w:left="0"/>
        <w:jc w:val="both"/>
      </w:pPr>
      <w:r>
        <w:rPr>
          <w:rFonts w:ascii="Times New Roman"/>
          <w:b w:val="false"/>
          <w:i w:val="false"/>
          <w:color w:val="000000"/>
          <w:sz w:val="28"/>
        </w:rPr>
        <w:t>
      2) көрсетілетін қызметті беруші жыл сайын Министрлікке ЭЦҚ-сы бар жұмыскерлердің өзектендірілген тізімдерін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19. Жеке кабинетте тіркелу үшін өңдеуші кәсіпорындар мынадай мәліметтерді көрсетеді:</w:t>
      </w:r>
    </w:p>
    <w:bookmarkEnd w:id="45"/>
    <w:bookmarkStart w:name="z56" w:id="46"/>
    <w:p>
      <w:pPr>
        <w:spacing w:after="0"/>
        <w:ind w:left="0"/>
        <w:jc w:val="both"/>
      </w:pPr>
      <w:r>
        <w:rPr>
          <w:rFonts w:ascii="Times New Roman"/>
          <w:b w:val="false"/>
          <w:i w:val="false"/>
          <w:color w:val="000000"/>
          <w:sz w:val="28"/>
        </w:rPr>
        <w:t>
      1) дара кәсіпкерлер үшін: жеке сәйкестендіру нөмірі (бұдан әрі - ЖСН), аты, әкесінің аты (бар болса), тегі;</w:t>
      </w:r>
    </w:p>
    <w:bookmarkEnd w:id="46"/>
    <w:bookmarkStart w:name="z57" w:id="47"/>
    <w:p>
      <w:pPr>
        <w:spacing w:after="0"/>
        <w:ind w:left="0"/>
        <w:jc w:val="both"/>
      </w:pPr>
      <w:r>
        <w:rPr>
          <w:rFonts w:ascii="Times New Roman"/>
          <w:b w:val="false"/>
          <w:i w:val="false"/>
          <w:color w:val="000000"/>
          <w:sz w:val="28"/>
        </w:rPr>
        <w:t>
      2) заңды тұлғалар үшін: бизнес-сәйкестендіру нөмірі, толық атауы, аты, әкесінің аты (бар болса), тегі және бірінші басшының ЖСН-сы;</w:t>
      </w:r>
    </w:p>
    <w:bookmarkEnd w:id="47"/>
    <w:bookmarkStart w:name="z58" w:id="48"/>
    <w:p>
      <w:pPr>
        <w:spacing w:after="0"/>
        <w:ind w:left="0"/>
        <w:jc w:val="both"/>
      </w:pPr>
      <w:r>
        <w:rPr>
          <w:rFonts w:ascii="Times New Roman"/>
          <w:b w:val="false"/>
          <w:i w:val="false"/>
          <w:color w:val="000000"/>
          <w:sz w:val="28"/>
        </w:rPr>
        <w:t>
      3) байланыс деректері (почталық мекенжайы, телефоны, электронды почта мекенжайы);</w:t>
      </w:r>
    </w:p>
    <w:bookmarkEnd w:id="48"/>
    <w:bookmarkStart w:name="z59" w:id="49"/>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49"/>
    <w:p>
      <w:pPr>
        <w:spacing w:after="0"/>
        <w:ind w:left="0"/>
        <w:jc w:val="both"/>
      </w:pPr>
      <w:r>
        <w:rPr>
          <w:rFonts w:ascii="Times New Roman"/>
          <w:b w:val="false"/>
          <w:i w:val="false"/>
          <w:color w:val="000000"/>
          <w:sz w:val="28"/>
        </w:rPr>
        <w:t>
      Жоғарыда көрсетілген деректер өзгертілген жағдайда, өңдеуші кәсіпорын 1 (бір) жұмыс күні ішінде Жеке кабинетке енгізілген жеке шоттың деректерін өзгертеді.</w:t>
      </w:r>
    </w:p>
    <w:bookmarkStart w:name="z60" w:id="50"/>
    <w:p>
      <w:pPr>
        <w:spacing w:after="0"/>
        <w:ind w:left="0"/>
        <w:jc w:val="both"/>
      </w:pPr>
      <w:r>
        <w:rPr>
          <w:rFonts w:ascii="Times New Roman"/>
          <w:b w:val="false"/>
          <w:i w:val="false"/>
          <w:color w:val="000000"/>
          <w:sz w:val="28"/>
        </w:rPr>
        <w:t>
      20. Өтінімді қалыптастыру және тіркеу Жеке кабинетте мынадай тәртіппен жүргізіледі:</w:t>
      </w:r>
    </w:p>
    <w:bookmarkEnd w:id="50"/>
    <w:p>
      <w:pPr>
        <w:spacing w:after="0"/>
        <w:ind w:left="0"/>
        <w:jc w:val="both"/>
      </w:pPr>
      <w:r>
        <w:rPr>
          <w:rFonts w:ascii="Times New Roman"/>
          <w:b w:val="false"/>
          <w:i w:val="false"/>
          <w:color w:val="000000"/>
          <w:sz w:val="28"/>
        </w:rPr>
        <w:t>
      1) осы Қағидалардың 14-тармағы 4) тармақшасының талаптарын СМАЖ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СМАЖ-да өңдеуші кәсіпорынның ЭЦҚ-сын пайдалана отырып, оған қол қоюы арқылы тіркеледі және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 хабарлама жолданады.</w:t>
      </w:r>
    </w:p>
    <w:p>
      <w:pPr>
        <w:spacing w:after="0"/>
        <w:ind w:left="0"/>
        <w:jc w:val="both"/>
      </w:pPr>
      <w:r>
        <w:rPr>
          <w:rFonts w:ascii="Times New Roman"/>
          <w:b w:val="false"/>
          <w:i w:val="false"/>
          <w:color w:val="000000"/>
          <w:sz w:val="28"/>
        </w:rPr>
        <w:t>
      Өңдеуші кәсіпорын көрсетілетін қызметті беруші төлем шоттарын қалыптастырған сәтке дейін тіркелген өтінімдегі деректердің сәйкессіздігі анықталса, өңдеуші кәсіпорын қайтарып алу себебін көрсете отырып, өтінімді қайтарып алады.</w:t>
      </w:r>
    </w:p>
    <w:p>
      <w:pPr>
        <w:spacing w:after="0"/>
        <w:ind w:left="0"/>
        <w:jc w:val="both"/>
      </w:pPr>
      <w:r>
        <w:rPr>
          <w:rFonts w:ascii="Times New Roman"/>
          <w:b w:val="false"/>
          <w:i w:val="false"/>
          <w:color w:val="000000"/>
          <w:sz w:val="28"/>
        </w:rPr>
        <w:t>
      Көрсетілетін қызметті беруші Заңның 5-бабы 2-тармағының 11) тармақшасына сәйкес мемлекеттік қызмет көрсету сатысы туралы деректердің мемлекеттік қызмет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51"/>
    <w:p>
      <w:pPr>
        <w:spacing w:after="0"/>
        <w:ind w:left="0"/>
        <w:jc w:val="both"/>
      </w:pPr>
      <w:r>
        <w:rPr>
          <w:rFonts w:ascii="Times New Roman"/>
          <w:b w:val="false"/>
          <w:i w:val="false"/>
          <w:color w:val="000000"/>
          <w:sz w:val="28"/>
        </w:rPr>
        <w:t xml:space="preserve">
      20-1. Көрсетілетін қызметті беруші көрсетілетін қызметті алушының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3-1) тармақшасында көрсетілген базалық өлшемшарттарға сәйкестігіне автоматты түрде тексеру жүргізілетін "е-Қаржымині" ИААЖ-ға "сұраным-жауап" форматында СМАЖ-дан деректерді беру жолымен ақпарат сұратады. </w:t>
      </w:r>
    </w:p>
    <w:bookmarkEnd w:id="51"/>
    <w:p>
      <w:pPr>
        <w:spacing w:after="0"/>
        <w:ind w:left="0"/>
        <w:jc w:val="both"/>
      </w:pPr>
      <w:r>
        <w:rPr>
          <w:rFonts w:ascii="Times New Roman"/>
          <w:b w:val="false"/>
          <w:i w:val="false"/>
          <w:color w:val="000000"/>
          <w:sz w:val="28"/>
        </w:rPr>
        <w:t xml:space="preserve">
      "е-Қаржымині" ИААЖ өтінім берілген жылға дейінгі соңғы 2 (екі) қаржы жылы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3-1) тармақшасында көрсетілген деректер түрінде жауап қайтарады.</w:t>
      </w:r>
    </w:p>
    <w:p>
      <w:pPr>
        <w:spacing w:after="0"/>
        <w:ind w:left="0"/>
        <w:jc w:val="both"/>
      </w:pPr>
      <w:r>
        <w:rPr>
          <w:rFonts w:ascii="Times New Roman"/>
          <w:b w:val="false"/>
          <w:i w:val="false"/>
          <w:color w:val="000000"/>
          <w:sz w:val="28"/>
        </w:rPr>
        <w:t xml:space="preserve">
      Көрсетілетін қызметті алушы өтінім берілген жылға дейін алдыңғы екі қаржы жылының бірінде салық аударымдары мен еңбекақы төлеу қорының көлемін ұлғайту қамтамасыз етілген кезде базалық өлшемшартқа сәйкес деп есептелінеді.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20-1-тармақтың төртінші абзацы 01.01.2025 бастап қолданысқа енгізіледі – </w:t>
      </w:r>
      <w:r>
        <w:rPr>
          <w:rFonts w:ascii="Times New Roman"/>
          <w:b w:val="false"/>
          <w:i w:val="false"/>
          <w:color w:val="ff0000"/>
          <w:sz w:val="28"/>
        </w:rPr>
        <w:t xml:space="preserve">ҚР </w:t>
      </w:r>
      <w:r>
        <w:rPr>
          <w:rFonts w:ascii="Times New Roman"/>
          <w:b w:val="false"/>
          <w:i w:val="false"/>
          <w:color w:val="ff0000"/>
          <w:sz w:val="28"/>
        </w:rPr>
        <w:t xml:space="preserve">Ауыл шаруашылығы министрінің м.а. 20.06.2024 </w:t>
      </w:r>
      <w:r>
        <w:rPr>
          <w:rFonts w:ascii="Times New Roman"/>
          <w:b w:val="false"/>
          <w:i w:val="false"/>
          <w:color w:val="ff0000"/>
          <w:sz w:val="28"/>
        </w:rPr>
        <w:t>№ 209</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2-тарау 20-1-тармақпен толықтырылды - ҚР Ауыл шаруашылығы министрінің м.а. 20.06.2024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20-2. ЗҚАИ-ның ескертпесі!</w:t>
      </w:r>
      <w:r>
        <w:br/>
      </w:r>
      <w:r>
        <w:rPr>
          <w:rFonts w:ascii="Times New Roman"/>
          <w:b w:val="false"/>
          <w:i w:val="false"/>
          <w:color w:val="000000"/>
          <w:sz w:val="28"/>
        </w:rPr>
        <w:t>
</w:t>
      </w:r>
      <w:r>
        <w:rPr>
          <w:rFonts w:ascii="Times New Roman"/>
          <w:b w:val="false"/>
          <w:i w:val="false"/>
          <w:color w:val="ff0000"/>
          <w:sz w:val="28"/>
        </w:rPr>
        <w:t xml:space="preserve">      20-2-тармақтың бірінші, екінші, үшінші, төртінші, бесінші, алтыншы және жетінші абзацтары 01.01.2025 бастап қолданысқа енгізіледі – </w:t>
      </w:r>
      <w:r>
        <w:rPr>
          <w:rFonts w:ascii="Times New Roman"/>
          <w:b w:val="false"/>
          <w:i w:val="false"/>
          <w:color w:val="ff0000"/>
          <w:sz w:val="28"/>
        </w:rPr>
        <w:t xml:space="preserve">ҚР </w:t>
      </w:r>
      <w:r>
        <w:rPr>
          <w:rFonts w:ascii="Times New Roman"/>
          <w:b w:val="false"/>
          <w:i w:val="false"/>
          <w:color w:val="ff0000"/>
          <w:sz w:val="28"/>
        </w:rPr>
        <w:t xml:space="preserve">Ауыл шаруашылығы министрінің м.а. 20.06.2024 </w:t>
      </w:r>
      <w:r>
        <w:rPr>
          <w:rFonts w:ascii="Times New Roman"/>
          <w:b w:val="false"/>
          <w:i w:val="false"/>
          <w:color w:val="ff0000"/>
          <w:sz w:val="28"/>
        </w:rPr>
        <w:t>№ 209</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өңдеуші кәсіпорынның қарсы міндеттемелерді орындау деңгейі СМАЖ-да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20-2-тармақпен толықтырылды - ҚР Ауыл шаруашылығы министрінің м.а. 20.06.2024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xml:space="preserve">
      21. Көрсетілетін қызметті беруші өтінімді тіркеген сәттен бастап 1 (бір) жұмыс күні ішінде ЭЦҚ-ны қолдана отырып, қол қою арқылы оны қабылдағанын растайды,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құжат нысанында субсидиялардың аударылғандығы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құжат нысанында мемлекеттік қызмет көрсетуден бас тарту туралы дәлелді хабарлама жібереді.</w:t>
      </w:r>
    </w:p>
    <w:bookmarkEnd w:id="52"/>
    <w:bookmarkStart w:name="z64" w:id="53"/>
    <w:p>
      <w:pPr>
        <w:spacing w:after="0"/>
        <w:ind w:left="0"/>
        <w:jc w:val="both"/>
      </w:pPr>
      <w:r>
        <w:rPr>
          <w:rFonts w:ascii="Times New Roman"/>
          <w:b w:val="false"/>
          <w:i w:val="false"/>
          <w:color w:val="000000"/>
          <w:sz w:val="28"/>
        </w:rPr>
        <w:t>
      22. Көрсетілетін қызметті беруші қаржыландыру жоспарына сәйкес көрсетілетін қызметті беруші осы Қағидалардың 21-тармағына сәйкес өтінімді қабылдағанын растағаннан кейін 1 (бір) жұмыс күні ішінде "Қазынашылық-Клиент" ақпараттық жүйесіне жүктелетін субсидиялар төлеуге арналған төлем шоттарын СМАЖ-да қалыптастырады.</w:t>
      </w:r>
    </w:p>
    <w:bookmarkEnd w:id="53"/>
    <w:p>
      <w:pPr>
        <w:spacing w:after="0"/>
        <w:ind w:left="0"/>
        <w:jc w:val="both"/>
      </w:pPr>
      <w:r>
        <w:rPr>
          <w:rFonts w:ascii="Times New Roman"/>
          <w:b w:val="false"/>
          <w:i w:val="false"/>
          <w:color w:val="000000"/>
          <w:sz w:val="28"/>
        </w:rPr>
        <w:t>
      Тиісті қаржы жылына арналған қаржыландыру жоспарына сәйкес өңдеуші кәсіпорындардың шығындарын субсидиялауға көзделген қаражат жетіспеген кезде өтінімдер резервке (күту парағына) келіп түседі.</w:t>
      </w:r>
    </w:p>
    <w:p>
      <w:pPr>
        <w:spacing w:after="0"/>
        <w:ind w:left="0"/>
        <w:jc w:val="both"/>
      </w:pPr>
      <w:r>
        <w:rPr>
          <w:rFonts w:ascii="Times New Roman"/>
          <w:b w:val="false"/>
          <w:i w:val="false"/>
          <w:color w:val="000000"/>
          <w:sz w:val="28"/>
        </w:rPr>
        <w:t>
      Өтінім бойынша субсидиялар сомасын толық төлеу үшін қажетті бюджет қаражаты жеткіліксіз болған кезде субсидиялар сомасын бөліктерге бөлуге жол беріледі. Бұл ретте субсидиялар сомасының төленбеген қалдығы келесі айда не ағымдағы қаржы жылында не келесі қаржы жылында қосымша бюджет қаражаты бөлінген кезде төленеді.</w:t>
      </w:r>
    </w:p>
    <w:p>
      <w:pPr>
        <w:spacing w:after="0"/>
        <w:ind w:left="0"/>
        <w:jc w:val="both"/>
      </w:pPr>
      <w:r>
        <w:rPr>
          <w:rFonts w:ascii="Times New Roman"/>
          <w:b w:val="false"/>
          <w:i w:val="false"/>
          <w:color w:val="000000"/>
          <w:sz w:val="28"/>
        </w:rPr>
        <w:t>
      Субсидиялар нормативтері мен субсидияларды есептеу тәртібі өзгерген жағдайда резервке (күту парағына) енгізілген өтінімдер бойынша субсидиялар төлеу субсидиялар нормативтеріне және өтінімдерді беру сәтінде қолданыста болған субсидияларды есептеу тәртібіне сәйкес жүзеге асырылады.</w:t>
      </w:r>
    </w:p>
    <w:p>
      <w:pPr>
        <w:spacing w:after="0"/>
        <w:ind w:left="0"/>
        <w:jc w:val="both"/>
      </w:pPr>
      <w:r>
        <w:rPr>
          <w:rFonts w:ascii="Times New Roman"/>
          <w:b w:val="false"/>
          <w:i w:val="false"/>
          <w:color w:val="000000"/>
          <w:sz w:val="28"/>
        </w:rPr>
        <w:t xml:space="preserve">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енгізілмейді. </w:t>
      </w:r>
    </w:p>
    <w:p>
      <w:pPr>
        <w:spacing w:after="0"/>
        <w:ind w:left="0"/>
        <w:jc w:val="both"/>
      </w:pPr>
      <w:r>
        <w:rPr>
          <w:rFonts w:ascii="Times New Roman"/>
          <w:b w:val="false"/>
          <w:i w:val="false"/>
          <w:color w:val="000000"/>
          <w:sz w:val="28"/>
        </w:rPr>
        <w:t>
      Тиісті бюджеттік бағдарлама бойынша жергілікті бюджетте көзделген сомалардан мәлімделген субсидиялар көлемі асып кеткен кезде жергілікті бюджеттен қосымша қаражат Қазақстан Республикасының бюджет заңнамасында белгіленген тәртіппен тиісті жергілікті бюджетті бекіту туралы мәслихат шешіміне өзгерістер енгізу жолымен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23. Мемлекеттік қызмет көрсетуден бас тартуға мыналар негіз болып табылады:</w:t>
      </w:r>
    </w:p>
    <w:bookmarkEnd w:id="54"/>
    <w:bookmarkStart w:name="z66" w:id="55"/>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мәліметтердің дұрыс еместігінің анықталуы;</w:t>
      </w:r>
    </w:p>
    <w:bookmarkEnd w:id="55"/>
    <w:bookmarkStart w:name="z67" w:id="56"/>
    <w:p>
      <w:pPr>
        <w:spacing w:after="0"/>
        <w:ind w:left="0"/>
        <w:jc w:val="both"/>
      </w:pPr>
      <w:r>
        <w:rPr>
          <w:rFonts w:ascii="Times New Roman"/>
          <w:b w:val="false"/>
          <w:i w:val="false"/>
          <w:color w:val="000000"/>
          <w:sz w:val="28"/>
        </w:rPr>
        <w:t>
      2) көрсетілетін қызметті алушының және (немесе) мемлекеттік қызметтерді көрсету үшін қажетті ұсынылған мәліметтердің осы Қағидаларда белгіленген талаптарға сәйкес келмеуі.</w:t>
      </w:r>
    </w:p>
    <w:bookmarkEnd w:id="56"/>
    <w:bookmarkStart w:name="z68" w:id="5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57"/>
    <w:bookmarkStart w:name="z69" w:id="58"/>
    <w:p>
      <w:pPr>
        <w:spacing w:after="0"/>
        <w:ind w:left="0"/>
        <w:jc w:val="both"/>
      </w:pPr>
      <w:r>
        <w:rPr>
          <w:rFonts w:ascii="Times New Roman"/>
          <w:b w:val="false"/>
          <w:i w:val="false"/>
          <w:color w:val="000000"/>
          <w:sz w:val="28"/>
        </w:rPr>
        <w:t>
      24. Көрсетілетін қызметті берушінің Мемлекеттік қызмет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xml:space="preserve">
      25. Көрсетілетін қызметті алушының шағымын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w:t>
      </w:r>
    </w:p>
    <w:bookmarkEnd w:id="59"/>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6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1"/>
    <w:p>
      <w:pPr>
        <w:spacing w:after="0"/>
        <w:ind w:left="0"/>
        <w:jc w:val="both"/>
      </w:pPr>
      <w:r>
        <w:rPr>
          <w:rFonts w:ascii="Times New Roman"/>
          <w:b w:val="false"/>
          <w:i w:val="false"/>
          <w:color w:val="000000"/>
          <w:sz w:val="28"/>
        </w:rPr>
        <w:t xml:space="preserve">
      27. Егер заңда өзгеше көзделмесе, сотқа жүгінуге ҚР ӘРПК-нің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жол 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6" w:id="62"/>
    <w:p>
      <w:pPr>
        <w:spacing w:after="0"/>
        <w:ind w:left="0"/>
        <w:jc w:val="left"/>
      </w:pPr>
      <w:r>
        <w:rPr>
          <w:rFonts w:ascii="Times New Roman"/>
          <w:b/>
          <w:i w:val="false"/>
          <w:color w:val="000000"/>
        </w:rPr>
        <w:t xml:space="preserve"> Түпкілікті өнімді бастапқы өнімге қайта есептеу коэффициенттері</w:t>
      </w:r>
    </w:p>
    <w:bookmarkEnd w:id="6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өнімінің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Тереңдете</w:t>
            </w:r>
            <w:r>
              <w:rPr>
                <w:rFonts w:ascii="Times New Roman"/>
                <w:b w:val="false"/>
                <w:i w:val="false"/>
                <w:color w:val="000000"/>
                <w:sz w:val="20"/>
              </w:rPr>
              <w:t xml:space="preserve"> </w:t>
            </w:r>
            <w:r>
              <w:rPr>
                <w:rFonts w:ascii="Times New Roman"/>
                <w:b/>
                <w:i w:val="false"/>
                <w:color w:val="000000"/>
                <w:sz w:val="20"/>
              </w:rPr>
              <w:t>өңделген</w:t>
            </w:r>
            <w:r>
              <w:rPr>
                <w:rFonts w:ascii="Times New Roman"/>
                <w:b w:val="false"/>
                <w:i w:val="false"/>
                <w:color w:val="000000"/>
                <w:sz w:val="20"/>
              </w:rPr>
              <w:t xml:space="preserve"> </w:t>
            </w:r>
            <w:r>
              <w:rPr>
                <w:rFonts w:ascii="Times New Roman"/>
                <w:b/>
                <w:i w:val="false"/>
                <w:color w:val="000000"/>
                <w:sz w:val="20"/>
              </w:rPr>
              <w:t>өнімдердің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w:t>
            </w:r>
            <w:r>
              <w:rPr>
                <w:rFonts w:ascii="Times New Roman"/>
                <w:b w:val="false"/>
                <w:i w:val="false"/>
                <w:color w:val="000000"/>
                <w:sz w:val="20"/>
              </w:rPr>
              <w:t xml:space="preserve"> </w:t>
            </w:r>
            <w:r>
              <w:rPr>
                <w:rFonts w:ascii="Times New Roman"/>
                <w:b/>
                <w:i w:val="false"/>
                <w:color w:val="000000"/>
                <w:sz w:val="20"/>
              </w:rPr>
              <w:t>өнімді</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өнімге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(қаймағы алынбаған, майсыздандырылған)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Ауыл шаруашылығы министрінің м.а. 20.06.2024 </w:t>
      </w:r>
      <w:r>
        <w:rPr>
          <w:rFonts w:ascii="Times New Roman"/>
          <w:b w:val="false"/>
          <w:i w:val="false"/>
          <w:color w:val="ff0000"/>
          <w:sz w:val="28"/>
        </w:rPr>
        <w:t>№ 209</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63"/>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w:t>
      </w:r>
    </w:p>
    <w:bookmarkEnd w:id="63"/>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 жергілікті атқарушы органына</w:t>
      </w:r>
    </w:p>
    <w:p>
      <w:pPr>
        <w:spacing w:after="0"/>
        <w:ind w:left="0"/>
        <w:jc w:val="both"/>
      </w:pPr>
      <w:r>
        <w:rPr>
          <w:rFonts w:ascii="Times New Roman"/>
          <w:b w:val="false"/>
          <w:i w:val="false"/>
          <w:color w:val="000000"/>
          <w:sz w:val="28"/>
        </w:rPr>
        <w:t>
      (облыстардың, республикалық маңызы бар қалалардың, астананың)</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Маған сары май/қатты ірімшік және құрғақ сүт (қаймағы алынбаған, майсыздандырылған) өндіру және өткізу үшін (бір өңдеуші кәсіпорынның тереңдете өңделген өнімнің бірнеше түрін өндірген жағдайда, өтінім өнімнің әрбір түрі бойынша жеке беріледі) _____ килограмм</w:t>
      </w:r>
    </w:p>
    <w:p>
      <w:pPr>
        <w:spacing w:after="0"/>
        <w:ind w:left="0"/>
        <w:jc w:val="both"/>
      </w:pPr>
      <w:r>
        <w:rPr>
          <w:rFonts w:ascii="Times New Roman"/>
          <w:b w:val="false"/>
          <w:i w:val="false"/>
          <w:color w:val="000000"/>
          <w:sz w:val="28"/>
        </w:rPr>
        <w:t>
      көлемінде ауыл шаруашылығы өнімін сатып алуға _________________________ теңге мөлшерінде субсидия төлеуді сұраймын. (сома цифрмен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 </w:t>
      </w:r>
    </w:p>
    <w:p>
      <w:pPr>
        <w:spacing w:after="0"/>
        <w:ind w:left="0"/>
        <w:jc w:val="both"/>
      </w:pPr>
      <w:r>
        <w:rPr>
          <w:rFonts w:ascii="Times New Roman"/>
          <w:b w:val="false"/>
          <w:i w:val="false"/>
          <w:color w:val="000000"/>
          <w:sz w:val="28"/>
        </w:rPr>
        <w:t xml:space="preserve">
      мекенжайы:__________________________________________________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аты, әкесінің аты (бар болса), тегі 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ЖСН)______________________ </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 </w:t>
      </w:r>
    </w:p>
    <w:p>
      <w:pPr>
        <w:spacing w:after="0"/>
        <w:ind w:left="0"/>
        <w:jc w:val="both"/>
      </w:pPr>
      <w:r>
        <w:rPr>
          <w:rFonts w:ascii="Times New Roman"/>
          <w:b w:val="false"/>
          <w:i w:val="false"/>
          <w:color w:val="000000"/>
          <w:sz w:val="28"/>
        </w:rPr>
        <w:t xml:space="preserve">
      кім берді_____________________________________________________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 </w:t>
      </w:r>
    </w:p>
    <w:p>
      <w:pPr>
        <w:spacing w:after="0"/>
        <w:ind w:left="0"/>
        <w:jc w:val="both"/>
      </w:pPr>
      <w:r>
        <w:rPr>
          <w:rFonts w:ascii="Times New Roman"/>
          <w:b w:val="false"/>
          <w:i w:val="false"/>
          <w:color w:val="000000"/>
          <w:sz w:val="28"/>
        </w:rPr>
        <w:t xml:space="preserve">
      Жеке тұлға үшін – дара кәсіпкер ретінде қызметінің басталғаны туралы хабарлама: </w:t>
      </w:r>
    </w:p>
    <w:p>
      <w:pPr>
        <w:spacing w:after="0"/>
        <w:ind w:left="0"/>
        <w:jc w:val="both"/>
      </w:pPr>
      <w:r>
        <w:rPr>
          <w:rFonts w:ascii="Times New Roman"/>
          <w:b w:val="false"/>
          <w:i w:val="false"/>
          <w:color w:val="000000"/>
          <w:sz w:val="28"/>
        </w:rPr>
        <w:t xml:space="preserve">
      орналасқан жері _______________________________________________ </w:t>
      </w:r>
    </w:p>
    <w:p>
      <w:pPr>
        <w:spacing w:after="0"/>
        <w:ind w:left="0"/>
        <w:jc w:val="both"/>
      </w:pPr>
      <w:r>
        <w:rPr>
          <w:rFonts w:ascii="Times New Roman"/>
          <w:b w:val="false"/>
          <w:i w:val="false"/>
          <w:color w:val="000000"/>
          <w:sz w:val="28"/>
        </w:rPr>
        <w:t xml:space="preserve">
      хабарламаның берілген күні _____________________________________  </w:t>
      </w:r>
    </w:p>
    <w:p>
      <w:pPr>
        <w:spacing w:after="0"/>
        <w:ind w:left="0"/>
        <w:jc w:val="both"/>
      </w:pPr>
      <w:r>
        <w:rPr>
          <w:rFonts w:ascii="Times New Roman"/>
          <w:b w:val="false"/>
          <w:i w:val="false"/>
          <w:color w:val="000000"/>
          <w:sz w:val="28"/>
        </w:rPr>
        <w:t>
      2. Өңдеуші кәсіпорынның екінші деңгейдегі банктегі немесе ұлттық почта</w:t>
      </w:r>
    </w:p>
    <w:p>
      <w:pPr>
        <w:spacing w:after="0"/>
        <w:ind w:left="0"/>
        <w:jc w:val="both"/>
      </w:pPr>
      <w:r>
        <w:rPr>
          <w:rFonts w:ascii="Times New Roman"/>
          <w:b w:val="false"/>
          <w:i w:val="false"/>
          <w:color w:val="000000"/>
          <w:sz w:val="28"/>
        </w:rPr>
        <w:t xml:space="preserve">
      операторындағы ағымдағы шотының мәліметтері: </w:t>
      </w:r>
    </w:p>
    <w:p>
      <w:pPr>
        <w:spacing w:after="0"/>
        <w:ind w:left="0"/>
        <w:jc w:val="both"/>
      </w:pPr>
      <w:r>
        <w:rPr>
          <w:rFonts w:ascii="Times New Roman"/>
          <w:b w:val="false"/>
          <w:i w:val="false"/>
          <w:color w:val="000000"/>
          <w:sz w:val="28"/>
        </w:rPr>
        <w:t xml:space="preserve">
      ЖСН/БСН 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 ___________________ </w:t>
      </w:r>
    </w:p>
    <w:p>
      <w:pPr>
        <w:spacing w:after="0"/>
        <w:ind w:left="0"/>
        <w:jc w:val="both"/>
      </w:pPr>
      <w:r>
        <w:rPr>
          <w:rFonts w:ascii="Times New Roman"/>
          <w:b w:val="false"/>
          <w:i w:val="false"/>
          <w:color w:val="000000"/>
          <w:sz w:val="28"/>
        </w:rPr>
        <w:t xml:space="preserve">
      банктің немесе почта операторының aтауы: 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3. Ауыл шаруашылығы өнімін сатып алуға жұмсалған шығындарды (өтінім берілген сәттегі) растайтын шот-фактуралар туралы мәліметтер (әрбір ауыл шаруашылығы тауарын өндіруші, ауыл шаруашылығы кооперативі және дайындаушы ұйым бойынша мәліметтер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Шот-фактураның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өнімінің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Бағасы, </w:t>
            </w:r>
            <w:r>
              <w:rPr>
                <w:rFonts w:ascii="Times New Roman"/>
                <w:b/>
                <w:i w:val="false"/>
                <w:color w:val="000000"/>
                <w:sz w:val="20"/>
              </w:rPr>
              <w:t>килограмына</w:t>
            </w:r>
            <w:r>
              <w:rPr>
                <w:rFonts w:ascii="Times New Roman"/>
                <w:b/>
                <w:i w:val="false"/>
                <w:color w:val="000000"/>
                <w:sz w:val="20"/>
              </w:rPr>
              <w:t xml:space="preserve"> теңге, қосылған құн салығын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Сатушының </w:t>
            </w:r>
            <w:r>
              <w:rPr>
                <w:rFonts w:ascii="Times New Roman"/>
                <w:b/>
                <w:i w:val="false"/>
                <w:color w:val="000000"/>
                <w:sz w:val="20"/>
              </w:rPr>
              <w:t>ЖСН-сы/БСН-сы</w:t>
            </w:r>
            <w:r>
              <w:rPr>
                <w:rFonts w:ascii="Times New Roman"/>
                <w:b/>
                <w:i w:val="false"/>
                <w:color w:val="000000"/>
                <w:sz w:val="20"/>
              </w:rPr>
              <w:t xml:space="preserve"> және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Дайын өнімнің өткізілгенін растайтын шот-фактуралар туралы мәліметтер, (өтінім берілген сәтте) (әрбір сатып алушы бойынша мәліметтер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кг бағасы, қосылған құн салығын есепке алмағанда,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ЖСН / БСН және атауы (өнімді бөлшек саудада өткізген жағдайда сатып алушының ЖШС/БСН және атауы болған жағдайда көрсетіледі)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Тиесілі субсидияларды есептеу (автоматты түрде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Тереңдете өңделген өнімінің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өнімнің көлемі,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өнімді бастапқы өнімге қайта есептеу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өнімді бастапқы өнімге қайта есептеу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Шот-фактураның деректері бойынша ауыл шаруашылығы өнімінің нақты сатып алынған жалпы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 нормативі, теңге /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Төмендетілген </w:t>
            </w:r>
            <w:r>
              <w:rPr>
                <w:rFonts w:ascii="Times New Roman"/>
                <w:b/>
                <w:i w:val="false"/>
                <w:color w:val="000000"/>
                <w:sz w:val="20"/>
              </w:rPr>
              <w:t>субсидиянормативі</w:t>
            </w:r>
            <w:r>
              <w:rPr>
                <w:rFonts w:ascii="Times New Roman"/>
                <w:b/>
                <w:i w:val="false"/>
                <w:color w:val="000000"/>
                <w:sz w:val="20"/>
              </w:rPr>
              <w:t xml:space="preserve">, </w:t>
            </w:r>
            <w:r>
              <w:rPr>
                <w:rFonts w:ascii="Times New Roman"/>
                <w:b/>
                <w:i w:val="false"/>
                <w:color w:val="000000"/>
                <w:sz w:val="20"/>
              </w:rPr>
              <w:t>теңге/килограмм</w:t>
            </w:r>
            <w:r>
              <w:rPr>
                <w:rFonts w:ascii="Times New Roman"/>
                <w:b/>
                <w:i w:val="false"/>
                <w:color w:val="000000"/>
                <w:sz w:val="20"/>
              </w:rPr>
              <w:t xml:space="preserve">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субсидиялар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ақпараттың дұрыстығын растаймын,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дұрыс емес мәліметтерді ұсынғаным үшін жауапкершілік туралы хабармын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Өтініш беруші 20__ ж. "__"______ сағат___-де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ЭЦҚ-ға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80" w:id="64"/>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қызметті көрсетуге қойылатын негізгі талаптар тізбесі</w:t>
      </w:r>
    </w:p>
    <w:bookmarkEnd w:id="64"/>
    <w:p>
      <w:pPr>
        <w:spacing w:after="0"/>
        <w:ind w:left="0"/>
        <w:jc w:val="both"/>
      </w:pPr>
      <w:r>
        <w:rPr>
          <w:rFonts w:ascii="Times New Roman"/>
          <w:b w:val="false"/>
          <w:i w:val="false"/>
          <w:color w:val="ff0000"/>
          <w:sz w:val="28"/>
        </w:rPr>
        <w:t xml:space="preserve">
      Ескерту. 3-қосымша жаңа редакцияда –ҚР Ауыл шаруашылығы министрінің м.а. 23.12.2022 </w:t>
      </w:r>
      <w:r>
        <w:rPr>
          <w:rFonts w:ascii="Times New Roman"/>
          <w:b w:val="false"/>
          <w:i w:val="false"/>
          <w:color w:val="ff0000"/>
          <w:sz w:val="28"/>
        </w:rPr>
        <w:t>№ 438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w:t>
            </w:r>
            <w:r>
              <w:rPr>
                <w:rFonts w:ascii="Times New Roman"/>
                <w:b/>
                <w:i w:val="false"/>
                <w:color w:val="000000"/>
                <w:sz w:val="20"/>
              </w:rPr>
              <w:t xml:space="preserve">, Астана, Алматы </w:t>
            </w:r>
            <w:r>
              <w:rPr>
                <w:rFonts w:ascii="Times New Roman"/>
                <w:b/>
                <w:i w:val="false"/>
                <w:color w:val="000000"/>
                <w:sz w:val="20"/>
              </w:rPr>
              <w:t>және</w:t>
            </w:r>
            <w:r>
              <w:rPr>
                <w:rFonts w:ascii="Times New Roman"/>
                <w:b/>
                <w:i w:val="false"/>
                <w:color w:val="000000"/>
                <w:sz w:val="20"/>
              </w:rPr>
              <w:t xml:space="preserve"> Шымкент </w:t>
            </w:r>
            <w:r>
              <w:rPr>
                <w:rFonts w:ascii="Times New Roman"/>
                <w:b/>
                <w:i w:val="false"/>
                <w:color w:val="000000"/>
                <w:sz w:val="20"/>
              </w:rPr>
              <w:t>қалаларының</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көрсетілген қызметті алушы) өтінімдерін қабылдау және мемлекеттік қызмет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Субсидиялардың аударылғаны туралы хабарлама не мемлекеттік көрсетілетін қызметті беруден уәжді бас тарту. </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www.gov.kz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2014 жылғы 26 қарашадағы № 3-2/615 бұйрығымен (Қазақстан Республикасының нормативтік құқықтық актілерін мемлекеттік тіркеу тізілімінде № 10087 болып тіркелген) бекітілген Өңдеуші кәсіпорындардың ауыл шаруашылығы өнімін тереңдете өңдеп өнім өндіруі үшін оны сатып алу шығындарын субсидиялау қағидаларына (бұдан әрі – Қағидалар) 2-қосымшаға сәйкес нысан бойынша көрсетілетін қызметті алушының электрондық цифрлық қолтаңбасымен куәландырылған электрондық құжат нысанындағы өңдеуші кәсіпорындардың ауыл шаруашылығы өнімін тереңдете өңдеп өнім өндіруі үшін оны сатып алу шығындарын субсидиялауға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Субсидияны аудару туралы хабарлама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 жылғы "___" _______ № ________ өтініміңіз бойынша мемлекеттік қызмет көрсетілді және 20__ жылғы "___" _______ төлем шотына ______ теңге мөлшерінде субсидия сомасы №__________ Сіздің есеп шотыңызға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уәжді бас тарту</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 жылғы "___" _______ № ________ өтініміңіз бойынша мемлекеттік қызмет көрсетуден 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8" w:id="65"/>
    <w:p>
      <w:pPr>
        <w:spacing w:after="0"/>
        <w:ind w:left="0"/>
        <w:jc w:val="left"/>
      </w:pPr>
      <w:r>
        <w:rPr>
          <w:rFonts w:ascii="Times New Roman"/>
          <w:b/>
          <w:i w:val="false"/>
          <w:color w:val="000000"/>
        </w:rPr>
        <w:t xml:space="preserve"> Өндірілген жалпы өнімнің көлемі туралы деректер</w:t>
      </w:r>
    </w:p>
    <w:bookmarkEnd w:id="65"/>
    <w:p>
      <w:pPr>
        <w:spacing w:after="0"/>
        <w:ind w:left="0"/>
        <w:jc w:val="both"/>
      </w:pPr>
      <w:r>
        <w:rPr>
          <w:rFonts w:ascii="Times New Roman"/>
          <w:b w:val="false"/>
          <w:i w:val="false"/>
          <w:color w:val="ff0000"/>
          <w:sz w:val="28"/>
        </w:rPr>
        <w:t xml:space="preserve">
      Ескерту. Қағидалар 6-қосымшамен толықтырылды - ҚР Ауыл шаруашылығы министрінің м.а. 20.06.2024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жылы -өндірілген өнімнің көлемі,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_____жылыөндірілген өнімнің бағасы,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_____жылы жалпы өнімнің бағасы, мың теңге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Қазақстан Республикасы Стратегиялық жоспарлау және реформалар агенттігінің ұлттық статистика бюросының деректеріне сәйкес өндірілген өнімнің құны туралы деректер жүйеден автоматты түрде толтырылады;</w:t>
      </w:r>
    </w:p>
    <w:p>
      <w:pPr>
        <w:spacing w:after="0"/>
        <w:ind w:left="0"/>
        <w:jc w:val="both"/>
      </w:pPr>
      <w:r>
        <w:rPr>
          <w:rFonts w:ascii="Times New Roman"/>
          <w:b w:val="false"/>
          <w:i w:val="false"/>
          <w:color w:val="000000"/>
          <w:sz w:val="28"/>
        </w:rPr>
        <w:t>
      ** субсидиялаудың мемлекеттік ақпараттық жүйесінде автоматты түрде есептеледі;</w:t>
      </w:r>
    </w:p>
    <w:p>
      <w:pPr>
        <w:spacing w:after="0"/>
        <w:ind w:left="0"/>
        <w:jc w:val="both"/>
      </w:pPr>
      <w:r>
        <w:rPr>
          <w:rFonts w:ascii="Times New Roman"/>
          <w:b w:val="false"/>
          <w:i w:val="false"/>
          <w:color w:val="000000"/>
          <w:sz w:val="28"/>
        </w:rPr>
        <w:t>
      *** субсидиялаудың мемлекеттік ақпараттық жүйесінде автоматты түрде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