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28aa" w14:textId="8b32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бюджет қаражаты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27 ақпандағы № 38 қаулысы. Жамбыл облысының Әділет департаментінде 2014 жылғы 2 сәуірде № 2141 болып тіркелді. Күші жойылды - Жамбыл облысы әкімдігінің 2016 жылғы 31 наурыздағы № 95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әкімдігінің 31.03.2016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профилактикасы мен диагностикасы бюджет қаражаты есебінен жүзеге асырылатын жануарлардың энзоотиялық ауруларының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әкімдігінің ауыл шаруашылығы басқармасы"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орынбасары М.Жолдасбаевқа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 бюджет қаражаты есебінен жүзеге асырылатын жануарлардың энзоотиялық ауруларының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Жануарлардың бірнеше түрлеріне ортақ аурулар: трихофития, тейлериоздар.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Шошқа аурулары: тілме.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Жылқының ауруы: сақау.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