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1d46" w14:textId="5861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Жамбыл облысы әкімдігінің 2007 жылғы 29 наурыздағы № 65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ақпандағы № 50 қаулысы. Жамбыл облысының Әділет департаментінде 2014 жылғы 3 сәуірде № 2143 болып тіркелді. Күші жойылды - Жамбыл облыстық әкімдігінің 2015 жылғы 28 желтоқсандағы № 326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облыстық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дүниесiн қорғау, өсiмiн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"Жергілікті маңызы бар балық шаруашылығы су айдындарының тізбесін бекіту туралы" Жамбыл облысы әкімдігінің 2007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1660 болып тіркелген, 2007 жылғы 12 мамырында № 74 "Ақ жол" және 2007 жылдың 12 мамырында № 52 "Знамя труда" облыстық газеттерінде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жергілікті маңызы бар балық шаруашылығы су айдындарының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"Су айындарының атауы" бағанасының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жолындағы "7. Төменгі Ақермен" сөздері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"Су айындарының атауы" бағанасының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сәйкесінше "13. Корейское", "16. Көкшырат"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М.Жолдасбаевқа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