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c79a7" w14:textId="a7c7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2014 жылғы 14 сәуірдегі № 115 қаулысы. Жамбыл облысының Әділет департаментінде 2014 жылғы 23 мамырда № 2228 болып тіркелді. Күші жойылды - Жамбыл облысы әкімдігінің 2015 жылғы 17 шілдегі № 153 қаулысымен</w:t>
      </w:r>
    </w:p>
    <w:p>
      <w:pPr>
        <w:spacing w:after="0"/>
        <w:ind w:left="0"/>
        <w:jc w:val="left"/>
      </w:pPr>
      <w:r>
        <w:rPr>
          <w:rFonts w:ascii="Times New Roman"/>
          <w:b w:val="false"/>
          <w:i w:val="false"/>
          <w:color w:val="ff0000"/>
          <w:sz w:val="28"/>
        </w:rPr>
        <w:t xml:space="preserve">      Ескерту. Күші жойылды - Жамбыл облысы әкімдігінің 17.07.2015 № </w:t>
      </w:r>
      <w:r>
        <w:rPr>
          <w:rFonts w:ascii="Times New Roman"/>
          <w:b w:val="false"/>
          <w:i w:val="false"/>
          <w:color w:val="ff0000"/>
          <w:sz w:val="28"/>
        </w:rPr>
        <w:t>153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i w:val="false"/>
          <w:color w:val="000000"/>
          <w:sz w:val="28"/>
        </w:rPr>
        <w:t>"</w:t>
      </w:r>
      <w:r>
        <w:rPr>
          <w:rFonts w:ascii="Times New Roman"/>
          <w:b w:val="false"/>
          <w:i w:val="false"/>
          <w:color w:val="000000"/>
          <w:sz w:val="28"/>
        </w:rPr>
        <w:t>Жамбыл облысы әкімдігінің энергетика және тұрғын үй-коммуналдық шаруашылық басқармасы</w:t>
      </w:r>
      <w:r>
        <w:rPr>
          <w:rFonts w:ascii="Times New Roman"/>
          <w:b/>
          <w:i w:val="false"/>
          <w:color w:val="000000"/>
          <w:sz w:val="28"/>
        </w:rPr>
        <w:t>"</w:t>
      </w:r>
      <w:r>
        <w:rPr>
          <w:rFonts w:ascii="Times New Roman"/>
          <w:b w:val="false"/>
          <w:i w:val="false"/>
          <w:color w:val="000000"/>
          <w:sz w:val="28"/>
        </w:rPr>
        <w:t xml:space="preserve"> коммуналдық мемлекеттік мекемесі заңнамада белгіленген тәртіппен:</w:t>
      </w:r>
      <w:r>
        <w:br/>
      </w:r>
      <w:r>
        <w:rPr>
          <w:rFonts w:ascii="Times New Roman"/>
          <w:b w:val="false"/>
          <w:i w:val="false"/>
          <w:color w:val="000000"/>
          <w:sz w:val="28"/>
        </w:rPr>
        <w:t xml:space="preserve">
      1) </w:t>
      </w:r>
      <w:r>
        <w:rPr>
          <w:rFonts w:ascii="Times New Roman"/>
          <w:b w:val="false"/>
          <w:i w:val="false"/>
          <w:color w:val="000000"/>
          <w:sz w:val="28"/>
        </w:rPr>
        <w:t>осы қаулының әділет органдарында мемлекеттік тіркелуін;</w:t>
      </w:r>
      <w:r>
        <w:br/>
      </w:r>
      <w:r>
        <w:rPr>
          <w:rFonts w:ascii="Times New Roman"/>
          <w:b w:val="false"/>
          <w:i w:val="false"/>
          <w:color w:val="000000"/>
          <w:sz w:val="28"/>
        </w:rPr>
        <w:t xml:space="preserve">
      2) </w:t>
      </w:r>
      <w:r>
        <w:rPr>
          <w:rFonts w:ascii="Times New Roman"/>
          <w:b w:val="false"/>
          <w:i w:val="false"/>
          <w:color w:val="000000"/>
          <w:sz w:val="28"/>
        </w:rPr>
        <w:t>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r>
        <w:br/>
      </w:r>
      <w:r>
        <w:rPr>
          <w:rFonts w:ascii="Times New Roman"/>
          <w:b w:val="false"/>
          <w:i w:val="false"/>
          <w:color w:val="000000"/>
          <w:sz w:val="28"/>
        </w:rPr>
        <w:t xml:space="preserve">
      3) </w:t>
      </w:r>
      <w:r>
        <w:rPr>
          <w:rFonts w:ascii="Times New Roman"/>
          <w:b w:val="false"/>
          <w:i w:val="false"/>
          <w:color w:val="000000"/>
          <w:sz w:val="28"/>
        </w:rPr>
        <w:t>осы қаулының Жамбыл облысы әкімдігінің интернет-ресурсында орналастырылуын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"Мемлекеттiк тұрғын үй қорынан тұрғын үйге немесе жеке тұрғын үй қорынан жергiлiктi атқарушы орган жалдаған тұрғын үйге мұқтаж азаматтарды есепке қою және олардың кезегі" электрондық мемлекеттiк қызмет көрсету регламентiн бекiту туралы" Жамбыл облысы әкімдігінің 2013 жылғы 4 наурыздағы </w:t>
      </w:r>
      <w:r>
        <w:rPr>
          <w:rFonts w:ascii="Times New Roman"/>
          <w:b w:val="false"/>
          <w:i w:val="false"/>
          <w:color w:val="000000"/>
          <w:sz w:val="28"/>
        </w:rPr>
        <w:t>№ 60</w:t>
      </w:r>
      <w:r>
        <w:rPr>
          <w:rFonts w:ascii="Times New Roman"/>
          <w:b w:val="false"/>
          <w:i w:val="false"/>
          <w:color w:val="000000"/>
          <w:sz w:val="28"/>
        </w:rPr>
        <w:t xml:space="preserve"> қаулысының (Нормативтiк құқықтық актiлердiң мемлекеттiк тiркеу тiзiлiмiне № 1937 болып тiркелген, 2013 жылдың 18 мамырында № 57 (17745) "Ақ жол" және № 56-57 (17772-17773) "Знамя труда" газеттерiнде жарияланған) күші жойылды деп танылсын.</w:t>
      </w:r>
      <w:r>
        <w:br/>
      </w:r>
      <w:r>
        <w:rPr>
          <w:rFonts w:ascii="Times New Roman"/>
          <w:b w:val="false"/>
          <w:i w:val="false"/>
          <w:color w:val="000000"/>
          <w:sz w:val="28"/>
        </w:rPr>
        <w:t xml:space="preserve">
      4. </w:t>
      </w:r>
      <w:r>
        <w:rPr>
          <w:rFonts w:ascii="Times New Roman"/>
          <w:b w:val="false"/>
          <w:i w:val="false"/>
          <w:color w:val="000000"/>
          <w:sz w:val="28"/>
        </w:rPr>
        <w:t>Осы қаулының орындалуын бақылау облыс әкімі аппаратының басшысы Р. Рахманбердиевке жүктелсін.</w:t>
      </w:r>
      <w:r>
        <w:br/>
      </w:r>
      <w:r>
        <w:rPr>
          <w:rFonts w:ascii="Times New Roman"/>
          <w:b w:val="false"/>
          <w:i w:val="false"/>
          <w:color w:val="000000"/>
          <w:sz w:val="28"/>
        </w:rPr>
        <w:t xml:space="preserve">
      5. </w:t>
      </w:r>
      <w:r>
        <w:rPr>
          <w:rFonts w:ascii="Times New Roman"/>
          <w:b w:val="false"/>
          <w:i w:val="false"/>
          <w:color w:val="000000"/>
          <w:sz w:val="28"/>
        </w:rPr>
        <w:t>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К.Көкрекбаев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2014 жылғы 14 сәуірдегі № 115</w:t>
            </w:r>
            <w:r>
              <w:br/>
            </w:r>
            <w:r>
              <w:rPr>
                <w:rFonts w:ascii="Times New Roman"/>
                <w:b w:val="false"/>
                <w:i w:val="false"/>
                <w:color w:val="000000"/>
                <w:sz w:val="20"/>
              </w:rPr>
              <w:t xml:space="preserve">қаулысымен бекітілді </w:t>
            </w:r>
          </w:p>
        </w:tc>
      </w:tr>
    </w:tbl>
    <w:bookmarkStart w:name="z12"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(бұдан әрі – мемлекеттік қызмет) Қазақстан Республикасы Үкіметінің 2014 жылғы 5 наурыздағы </w:t>
      </w:r>
      <w:r>
        <w:rPr>
          <w:rFonts w:ascii="Times New Roman"/>
          <w:b w:val="false"/>
          <w:i w:val="false"/>
          <w:color w:val="000000"/>
          <w:sz w:val="28"/>
        </w:rPr>
        <w:t>№ 185</w:t>
      </w:r>
      <w:r>
        <w:rPr>
          <w:rFonts w:ascii="Times New Roman"/>
          <w:b w:val="false"/>
          <w:i w:val="false"/>
          <w:color w:val="000000"/>
          <w:sz w:val="28"/>
        </w:rPr>
        <w:t xml:space="preserve"> қаулысымен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Жамбыл облысының қаласы мен аудандарының жергілікті атқарушы органдары (бұдан әрі – көрсетілетін қызметті беруші) көрсетеді.</w:t>
      </w:r>
      <w:r>
        <w:br/>
      </w:r>
      <w:r>
        <w:rPr>
          <w:rFonts w:ascii="Times New Roman"/>
          <w:b w:val="false"/>
          <w:i w:val="false"/>
          <w:color w:val="000000"/>
          <w:sz w:val="28"/>
        </w:rPr>
        <w:t>
      Құжаттарды қабылдау және мемлекеттiк қызметті көрсетудің нәтижелерін беру:</w:t>
      </w:r>
      <w:r>
        <w:br/>
      </w:r>
      <w:r>
        <w:rPr>
          <w:rFonts w:ascii="Times New Roman"/>
          <w:b w:val="false"/>
          <w:i w:val="false"/>
          <w:color w:val="000000"/>
          <w:sz w:val="28"/>
        </w:rPr>
        <w:t>
      1) Қазақстан Республикасының Инвестициялар және даму министрлігінің Байланыс, ақпараттандыру және ақпарат комитетінің "Халыққа қызмет көрсету орталығы" республикалық мемлекеттік кәсіпорны (бұдан әрі – Халыққа қызмет көрсету орталығы);</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енгізілді-Жамбыл облысы әкімдігінің 27.11.2014 ж. </w:t>
      </w:r>
      <w:r>
        <w:rPr>
          <w:rFonts w:ascii="Times New Roman"/>
          <w:b w:val="false"/>
          <w:i w:val="false"/>
          <w:color w:val="ff0000"/>
          <w:sz w:val="28"/>
        </w:rPr>
        <w:t>№ 314</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2) www.e.gov.kz "электрондық үкiмет" веб-порталы (бұдан әрi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қызметті көрсету нысаны: электрондық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w:t>
      </w:r>
      <w:r>
        <w:br/>
      </w:r>
      <w:r>
        <w:rPr>
          <w:rFonts w:ascii="Times New Roman"/>
          <w:b w:val="false"/>
          <w:i w:val="false"/>
          <w:color w:val="000000"/>
          <w:sz w:val="28"/>
        </w:rPr>
        <w:t xml:space="preserve">
      Мемлекеттік қызмет көрсету нәтижесі - кезектің реттік нөмірін көрсете отырып, есепке қою туралы хабарлама (бұдан әрі -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 Жергілікті атқарушы органдардың мемлекеттік тұрғын үй қорынан тұрғын үйге немесе жеке тұрғын үй қорынан жергілікті атқарушы орган жалдаған тұрғын үйге мұқтаж азаматтарға тұрғын үй беру туралы шешім қабылдауы Қазақстан Республикасы Үкіметінің 2011 жылғы 1 желтоқсандағы </w:t>
      </w:r>
      <w:r>
        <w:rPr>
          <w:rFonts w:ascii="Times New Roman"/>
          <w:b w:val="false"/>
          <w:i w:val="false"/>
          <w:color w:val="000000"/>
          <w:sz w:val="28"/>
        </w:rPr>
        <w:t>№ 1420</w:t>
      </w:r>
      <w:r>
        <w:rPr>
          <w:rFonts w:ascii="Times New Roman"/>
          <w:b w:val="false"/>
          <w:i w:val="false"/>
          <w:color w:val="000000"/>
          <w:sz w:val="28"/>
        </w:rPr>
        <w:t xml:space="preserve"> қаулысымен бекітілген Мемлекеттік тұрғын үй қорынан тұрғын үй немесе жеке тұрғын үй қорынан жергілікті атқарушы орган жалдаған тұрғын үй беру және пайдалану қағидаларына сәйкес жүзеге асырылады.</w:t>
      </w:r>
      <w:r>
        <w:br/>
      </w:r>
      <w:r>
        <w:rPr>
          <w:rFonts w:ascii="Times New Roman"/>
          <w:b w:val="false"/>
          <w:i w:val="false"/>
          <w:color w:val="000000"/>
          <w:sz w:val="28"/>
        </w:rPr>
        <w:t>
      Мемлекеттік қызмет көрсету нәтижесін беру нысаны: электрондық түрде.</w:t>
      </w:r>
      <w:r>
        <w:br/>
      </w:r>
      <w:r>
        <w:rPr>
          <w:rFonts w:ascii="Times New Roman"/>
          <w:b w:val="false"/>
          <w:i w:val="false"/>
          <w:color w:val="000000"/>
          <w:sz w:val="28"/>
        </w:rPr>
        <w:t>
</w:t>
      </w:r>
    </w:p>
    <w:bookmarkStart w:name="z16" w:id="1"/>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қызметті көрсету процесіндегі іс-қимылдар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қызметті көрсету бойынша рәсімдерді (әрекеттерді) бастау үшін негіз көрсетілетін қызметті алушының мемлекеттік қызметті көрсету үшін қажетті құжаттарын (бұдан әрі – құжаттар) көрсетілетін қызметті берушінің алуы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қызметті көрсету процесінің құрамына кіретін әрбір рәсімнің (әрекеттердің) мазмұны, оны орындау ұзақтығы:</w:t>
      </w:r>
      <w:r>
        <w:br/>
      </w:r>
      <w:r>
        <w:rPr>
          <w:rFonts w:ascii="Times New Roman"/>
          <w:b w:val="false"/>
          <w:i w:val="false"/>
          <w:color w:val="000000"/>
          <w:sz w:val="28"/>
        </w:rPr>
        <w:t>
      1) көрсетілетін қызмет берушінің қызметкері құжаттарды қабылдаған сәттен бастап 1 күнтізбелік күн ішінде оны тіркейді және көрсетілетін қызметті беруші басшысының қарауына енгізу;</w:t>
      </w:r>
      <w:r>
        <w:br/>
      </w:r>
      <w:r>
        <w:rPr>
          <w:rFonts w:ascii="Times New Roman"/>
          <w:b w:val="false"/>
          <w:i w:val="false"/>
          <w:color w:val="000000"/>
          <w:sz w:val="28"/>
        </w:rPr>
        <w:t>
      2) көрсетілетін қызметті берушінің басшысы екі күнтізбелік күн ішінде көрсетілетін қызметті алушының құжаттарын қарау және оларды қызмет көрсетішінің жауапты қызметкеріне жолдау;</w:t>
      </w:r>
      <w:r>
        <w:br/>
      </w: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7 күнтізбелік күн ішінде құжаттарды өңдеу және тұрғын үй комиссиясына қарауаға жолдау;</w:t>
      </w:r>
      <w:r>
        <w:br/>
      </w:r>
      <w:r>
        <w:rPr>
          <w:rFonts w:ascii="Times New Roman"/>
          <w:b w:val="false"/>
          <w:i w:val="false"/>
          <w:color w:val="000000"/>
          <w:sz w:val="28"/>
        </w:rPr>
        <w:t>
      4) тұрғын үй комиссиясы құжаттарды қарайды, қорытынды шығарады, хаттамаға қол қояды және 9 күнтізбелік күн ішінде жауапты қызметкерге жолдау;</w:t>
      </w:r>
      <w:r>
        <w:br/>
      </w:r>
      <w:r>
        <w:rPr>
          <w:rFonts w:ascii="Times New Roman"/>
          <w:b w:val="false"/>
          <w:i w:val="false"/>
          <w:color w:val="000000"/>
          <w:sz w:val="28"/>
        </w:rPr>
        <w:t>
      5) көрсетілетін қызметті берушінің жауапты қызметкері хабарламаның жобаларын немесе бас тарту туралы дәлелді жауапты 7 күнтізбелік күн ішінде ресімдеу;</w:t>
      </w:r>
      <w:r>
        <w:br/>
      </w:r>
      <w:r>
        <w:rPr>
          <w:rFonts w:ascii="Times New Roman"/>
          <w:b w:val="false"/>
          <w:i w:val="false"/>
          <w:color w:val="000000"/>
          <w:sz w:val="28"/>
        </w:rPr>
        <w:t>
      6) көрсетілетін қызметті берушінің басшысы хабарламаның жобаларына немесе бас тарту туралы дәлелді жауапқа 1 күнтізбелік күн ішінде қол қою;</w:t>
      </w:r>
      <w:r>
        <w:br/>
      </w:r>
      <w:r>
        <w:rPr>
          <w:rFonts w:ascii="Times New Roman"/>
          <w:b w:val="false"/>
          <w:i w:val="false"/>
          <w:color w:val="000000"/>
          <w:sz w:val="28"/>
        </w:rPr>
        <w:t>
      7) көрсетілетін қызметті берушінің қызметкері құжаттарды жеті күнтізбелік күн ішінде тіркейді, халыққа қызмет көрсету орталығына жолдау және веб-порталға жариялау.</w:t>
      </w:r>
      <w:r>
        <w:br/>
      </w:r>
      <w:r>
        <w:rPr>
          <w:rFonts w:ascii="Times New Roman"/>
          <w:b w:val="false"/>
          <w:i w:val="false"/>
          <w:color w:val="000000"/>
          <w:sz w:val="28"/>
        </w:rPr>
        <w:t xml:space="preserve">
      6. </w:t>
      </w:r>
      <w:r>
        <w:rPr>
          <w:rFonts w:ascii="Times New Roman"/>
          <w:b w:val="false"/>
          <w:i w:val="false"/>
          <w:color w:val="000000"/>
          <w:sz w:val="28"/>
        </w:rPr>
        <w:t>Мемлекеттік қызметті көрсету бойынша рәсімнің (әрекеттің) нәтижесі мынадай рәсімді (әрекетті) орындауды бастау үшін негіз болады:</w:t>
      </w:r>
      <w:r>
        <w:br/>
      </w:r>
      <w:r>
        <w:rPr>
          <w:rFonts w:ascii="Times New Roman"/>
          <w:b w:val="false"/>
          <w:i w:val="false"/>
          <w:color w:val="000000"/>
          <w:sz w:val="28"/>
        </w:rPr>
        <w:t>
      1) көрсетілетін қызметті алушының құжаттарын көрсетілетін қызмет берушінің кеңсесінде тіркеу және оларды көрсетілетін қызметті берушінің басшысына беру;</w:t>
      </w:r>
      <w:r>
        <w:br/>
      </w:r>
      <w:r>
        <w:rPr>
          <w:rFonts w:ascii="Times New Roman"/>
          <w:b w:val="false"/>
          <w:i w:val="false"/>
          <w:color w:val="000000"/>
          <w:sz w:val="28"/>
        </w:rPr>
        <w:t>
      2) көрсетілетін қызметті беруші басшысының қарары;</w:t>
      </w:r>
      <w:r>
        <w:br/>
      </w:r>
      <w:r>
        <w:rPr>
          <w:rFonts w:ascii="Times New Roman"/>
          <w:b w:val="false"/>
          <w:i w:val="false"/>
          <w:color w:val="000000"/>
          <w:sz w:val="28"/>
        </w:rPr>
        <w:t>
      3) көрсетілетін қызметті берушінің жауапты маманының құжаттарды тұрғын үй комиссиясына жолдауы;</w:t>
      </w:r>
      <w:r>
        <w:br/>
      </w:r>
      <w:r>
        <w:rPr>
          <w:rFonts w:ascii="Times New Roman"/>
          <w:b w:val="false"/>
          <w:i w:val="false"/>
          <w:color w:val="000000"/>
          <w:sz w:val="28"/>
        </w:rPr>
        <w:t>
      4) тұрғын үй комиссиясының қорытындысы;</w:t>
      </w:r>
      <w:r>
        <w:br/>
      </w:r>
      <w:r>
        <w:rPr>
          <w:rFonts w:ascii="Times New Roman"/>
          <w:b w:val="false"/>
          <w:i w:val="false"/>
          <w:color w:val="000000"/>
          <w:sz w:val="28"/>
        </w:rPr>
        <w:t>
      5) мемлекеттік көрсетілетін қызмет нәтижесін рәсімдеу және оларды көрсетілетін қызметті беруші басшысына қол қою үшін тапсыру;</w:t>
      </w:r>
      <w:r>
        <w:br/>
      </w:r>
      <w:r>
        <w:rPr>
          <w:rFonts w:ascii="Times New Roman"/>
          <w:b w:val="false"/>
          <w:i w:val="false"/>
          <w:color w:val="000000"/>
          <w:sz w:val="28"/>
        </w:rPr>
        <w:t>
      6) мемлекеттік көрсетілетін қызмет нәтижесін көрсетілетін қызметті алушының кеңсесіне, Халыққа қызмет көрсету орталығы ақпараттық жүйесіне немесе порталға тапсыру.</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3. Көрсетілетін қызмет берушінің құрылымдық бөлімшелерінің (қызметкерлерінің) мемлекеттік қызметті көрсету процесіндегі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көрсетілетін қызметті беруші жауапты қызметкері;</w:t>
      </w:r>
      <w:r>
        <w:br/>
      </w:r>
      <w:r>
        <w:rPr>
          <w:rFonts w:ascii="Times New Roman"/>
          <w:b w:val="false"/>
          <w:i w:val="false"/>
          <w:color w:val="000000"/>
          <w:sz w:val="28"/>
        </w:rPr>
        <w:t>
      4) тұрғын үй комиссиясы;</w:t>
      </w:r>
      <w:r>
        <w:br/>
      </w:r>
      <w:r>
        <w:rPr>
          <w:rFonts w:ascii="Times New Roman"/>
          <w:b w:val="false"/>
          <w:i w:val="false"/>
          <w:color w:val="000000"/>
          <w:sz w:val="28"/>
        </w:rPr>
        <w:t xml:space="preserve">
      8. </w:t>
      </w:r>
      <w:r>
        <w:rPr>
          <w:rFonts w:ascii="Times New Roman"/>
          <w:b w:val="false"/>
          <w:i w:val="false"/>
          <w:color w:val="000000"/>
          <w:sz w:val="28"/>
        </w:rPr>
        <w:t>Көрсетілетін қызмет берушінің құрылымдық бөлімшелері арасындағы рәсімдердің (әрекеттердің) дәйектілігін сипаттау:</w:t>
      </w:r>
      <w:r>
        <w:br/>
      </w:r>
      <w:r>
        <w:rPr>
          <w:rFonts w:ascii="Times New Roman"/>
          <w:b w:val="false"/>
          <w:i w:val="false"/>
          <w:color w:val="000000"/>
          <w:sz w:val="28"/>
        </w:rPr>
        <w:t>
      1) көрсетілетін қызмет беруші кеңсесінің қызметкері құжаттарды қабылдаған сәттен бастап 1 күнтізбелік күн ішінде оны тіркейді және көрсетілетін қызметті беруші басшысының қарауына енгізеді;</w:t>
      </w:r>
      <w:r>
        <w:br/>
      </w:r>
      <w:r>
        <w:rPr>
          <w:rFonts w:ascii="Times New Roman"/>
          <w:b w:val="false"/>
          <w:i w:val="false"/>
          <w:color w:val="000000"/>
          <w:sz w:val="28"/>
        </w:rPr>
        <w:t>
      2) көрсетілетін қызметті берушінің басшысы екі күнтізбелік күн ішінде көрсетілетін қызметті алушының құжаттарын қарайды және оларды қызмет көрсетішінің жауапты қызметкеріне жолдайды;</w:t>
      </w:r>
      <w:r>
        <w:br/>
      </w:r>
      <w:r>
        <w:rPr>
          <w:rFonts w:ascii="Times New Roman"/>
          <w:b w:val="false"/>
          <w:i w:val="false"/>
          <w:color w:val="000000"/>
          <w:sz w:val="28"/>
        </w:rPr>
        <w:t>
      3) көрсетілетін қызметті берушінің жауапты қызметкері көрсетілетін қызметті алушының құжаттарын 7 күнтізбелік күн ішінде құжаттарды өңдейді және қарауға тұрғын үй комиссиясына жолдайды;</w:t>
      </w:r>
      <w:r>
        <w:br/>
      </w:r>
      <w:r>
        <w:rPr>
          <w:rFonts w:ascii="Times New Roman"/>
          <w:b w:val="false"/>
          <w:i w:val="false"/>
          <w:color w:val="000000"/>
          <w:sz w:val="28"/>
        </w:rPr>
        <w:t>
      4) тұрғын үй комиссиясы құжаттарды қарайды, қорытынды шығарады, хаттамаға қол қояды және 9 күнтізбелік күн ішінде жауапты қызметкерге жолдайды;</w:t>
      </w:r>
      <w:r>
        <w:br/>
      </w:r>
      <w:r>
        <w:rPr>
          <w:rFonts w:ascii="Times New Roman"/>
          <w:b w:val="false"/>
          <w:i w:val="false"/>
          <w:color w:val="000000"/>
          <w:sz w:val="28"/>
        </w:rPr>
        <w:t>
      5) көрсетілетін қызметті берушінің жауапты қызметкері хабарламаның жобаларын немесе бас тарту туралы дәлелді жауапты 7 күнтізбелік күн ішінде ресімдейді;</w:t>
      </w:r>
      <w:r>
        <w:br/>
      </w:r>
      <w:r>
        <w:rPr>
          <w:rFonts w:ascii="Times New Roman"/>
          <w:b w:val="false"/>
          <w:i w:val="false"/>
          <w:color w:val="000000"/>
          <w:sz w:val="28"/>
        </w:rPr>
        <w:t>
      6) көрсетілетін қызметті берушінің басшысы хабарламаның жобаларына немесе бас тарту туралы дәлелді жауапқа 1 күнтізбелік күн ішінде қол қояды;</w:t>
      </w:r>
      <w:r>
        <w:br/>
      </w:r>
      <w:r>
        <w:rPr>
          <w:rFonts w:ascii="Times New Roman"/>
          <w:b w:val="false"/>
          <w:i w:val="false"/>
          <w:color w:val="000000"/>
          <w:sz w:val="28"/>
        </w:rPr>
        <w:t>
      7) көрсетілетін қызметті берушінің қызметкері құжаттарды жеті күнтізбелік күн ішінде тіркейді, халыққа қызмет көрсету орталығына жолдайды және веб-порталға жариялайды.</w:t>
      </w:r>
      <w:r>
        <w:br/>
      </w:r>
      <w:r>
        <w:rPr>
          <w:rFonts w:ascii="Times New Roman"/>
          <w:b w:val="false"/>
          <w:i w:val="false"/>
          <w:color w:val="000000"/>
          <w:sz w:val="28"/>
        </w:rPr>
        <w:t xml:space="preserve">
      Рәсімдердің (әрекеттердің) реттілігін сипаттау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блок-схемамен сүйемелденеді.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4. Халыққа қызмет көрсету орталығының өзара іс-қимыл тәртібін, сондай-ақ мемлекеттік қызметті көрсету процесінде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Халыққа қызмет көрсету орталығына жүгінудің тәртібін сипаттау, көрсетілетін қызметті алушының өтінішін өңдеу ұзақтығы:</w:t>
      </w:r>
      <w:r>
        <w:br/>
      </w:r>
      <w:r>
        <w:rPr>
          <w:rFonts w:ascii="Times New Roman"/>
          <w:b w:val="false"/>
          <w:i w:val="false"/>
          <w:color w:val="000000"/>
          <w:sz w:val="28"/>
        </w:rPr>
        <w:t>
      Халыққа қызмет көрсету орталығының қызметкері 15 минут ішінде көрсетілетін қызметті алушының құжаттарын және мемлекеттік қызметті көрсетуге қажетті өзге де құжаттарын тіркейді және көрсетілетін қызметті алушыға Халыққа қызмет көрсету орталығы қызметкерінің электрондық-цифрлық қолтаңбасымен куәландырылған ақпараттық жүйе арқылы электрондық құжат нысанындағы құжаттардың көшірмесін жолдайды;</w:t>
      </w:r>
      <w:r>
        <w:br/>
      </w:r>
      <w:r>
        <w:rPr>
          <w:rFonts w:ascii="Times New Roman"/>
          <w:b w:val="false"/>
          <w:i w:val="false"/>
          <w:color w:val="000000"/>
          <w:sz w:val="28"/>
        </w:rPr>
        <w:t>
      Құжаттардың топтамасын Халыққа қызмет көрсету орталығына тапсыру үшін кезек күтудің рұқсат етілген ең ұзақ уақыты – 15 минут.</w:t>
      </w:r>
      <w:r>
        <w:br/>
      </w:r>
      <w:r>
        <w:rPr>
          <w:rFonts w:ascii="Times New Roman"/>
          <w:b w:val="false"/>
          <w:i w:val="false"/>
          <w:color w:val="000000"/>
          <w:sz w:val="28"/>
        </w:rPr>
        <w:t>
      Халыққа қызмет көрсету орталығы көрсетілетін қызметті алушыға қызмет көрсетудің рұқсат етілген ең ұзақ уақыты – 15 минут.</w:t>
      </w:r>
      <w:r>
        <w:br/>
      </w:r>
      <w:r>
        <w:rPr>
          <w:rFonts w:ascii="Times New Roman"/>
          <w:b w:val="false"/>
          <w:i w:val="false"/>
          <w:color w:val="000000"/>
          <w:sz w:val="28"/>
        </w:rPr>
        <w:t xml:space="preserve">
      Мемлекеттік қызметті көрсету үшін қажетті құжаттардың тізбесі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Халыққа қызмет көрсету орталықтарының интеграцияланған ақпараттық жүйеде көрсетілетін қызмет алушының сұратуын тіркеу және өңдеу кезіндегі халыққа қызмет көрсету орталығы жұмысшыларының іс-қимылдарын сипаттауды қамтиды;</w:t>
      </w:r>
      <w:r>
        <w:br/>
      </w:r>
      <w:r>
        <w:rPr>
          <w:rFonts w:ascii="Times New Roman"/>
          <w:b w:val="false"/>
          <w:i w:val="false"/>
          <w:color w:val="000000"/>
          <w:sz w:val="28"/>
        </w:rPr>
        <w:t>
      Халыққа қырмет көрсету орталығы әр рәсімнің (әрекеттің) ұзақтығы көрсетілген жүгінулердің тәртібін сипаттау:</w:t>
      </w:r>
      <w:r>
        <w:br/>
      </w:r>
      <w:r>
        <w:rPr>
          <w:rFonts w:ascii="Times New Roman"/>
          <w:b w:val="false"/>
          <w:i w:val="false"/>
          <w:color w:val="000000"/>
          <w:sz w:val="28"/>
        </w:rPr>
        <w:t>
      1) мемлекеттік қызметті алушы Халыққа қызмет көрсету орталығы операторына "кедергісіз" қызмет көрсету арқылы электрондық кезек ретімен операциялық залда жүзеге асырылатын Стандарттың қосымшасына сәйкес өтінішін және қажетті құжаттарды тапсырады;</w:t>
      </w:r>
      <w:r>
        <w:br/>
      </w:r>
      <w:r>
        <w:rPr>
          <w:rFonts w:ascii="Times New Roman"/>
          <w:b w:val="false"/>
          <w:i w:val="false"/>
          <w:color w:val="000000"/>
          <w:sz w:val="28"/>
        </w:rPr>
        <w:t>
      2) 1-үдеріс – қызмет көрсету үшін Халыққа қызмет көрсету орталығы операторының Халыққа қызмет көрсету орталығының Ықпалдастырылған ақпараттық жүйесінің ақпараттық жұмыс орнына логинмен және парольді (авторизациялау үдерісі) енгізуі;</w:t>
      </w:r>
      <w:r>
        <w:br/>
      </w:r>
      <w:r>
        <w:rPr>
          <w:rFonts w:ascii="Times New Roman"/>
          <w:b w:val="false"/>
          <w:i w:val="false"/>
          <w:color w:val="000000"/>
          <w:sz w:val="28"/>
        </w:rPr>
        <w:t>
      3) 2-үдеріс – Халыққа қызмет көрсету орталығы операторының қызметті таңдауы, экранға мемлекеттік қызметті көрсету үшін сұраныс нысанының шығуы және Халыққа қызмет көрсету орталығы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4) 3-үдеріс – электрондық үкімет шлюзі арқылы жеке тұлғалар мемлекеттік деректер қорына/заңды тұлғалар мемлекеттік деректер қорына қызмет алушының мәліметтері туралы сұранысын, сондай-ақ Бірыңғай нотариалдық ақпараттық жүйесіне - қызмет алушы өкілінің сенім хат мәліметтері туралы жолдау;</w:t>
      </w:r>
      <w:r>
        <w:br/>
      </w:r>
      <w:r>
        <w:rPr>
          <w:rFonts w:ascii="Times New Roman"/>
          <w:b w:val="false"/>
          <w:i w:val="false"/>
          <w:color w:val="000000"/>
          <w:sz w:val="28"/>
        </w:rPr>
        <w:t>
      5) 1-шарт - жеке тұлғалар мемлекеттік деректер қорына/заңды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6) 4-үдеріс – қызмет алушының жеке тұлғалар мемлекеттік деректер қорына/заңды тұлғалар мемлекеттік деректер қорына және сенім 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7) 5-үдеріс – электрондық үкіметінің аумақтық шлюзі ақпараттық жұмыс орнына электрондық үкімет шлюзі арқылы Халыққа қызмет көрсету орталығы операторының электрондық сандық қолымен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8) 6-үдеріс – электрондық үкіметінің аумақтық шлюзі ақпараттық жұмыс орнында қалыптастырған мемлекеттік қызмет көрсету қорытындысын алушының алуы (мұрағаттық анықтама немесе анықтама беруден дәлелді бас тарту);</w:t>
      </w:r>
      <w:r>
        <w:br/>
      </w:r>
      <w:r>
        <w:rPr>
          <w:rFonts w:ascii="Times New Roman"/>
          <w:b w:val="false"/>
          <w:i w:val="false"/>
          <w:color w:val="000000"/>
          <w:sz w:val="28"/>
        </w:rPr>
        <w:t xml:space="preserve">
      Халыққа қызмет көрсету орталығы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10. </w:t>
      </w:r>
      <w:r>
        <w:rPr>
          <w:rFonts w:ascii="Times New Roman"/>
          <w:b w:val="false"/>
          <w:i w:val="false"/>
          <w:color w:val="000000"/>
          <w:sz w:val="28"/>
        </w:rPr>
        <w:t>Мемлекеттік қызметті Халыққа қызмет көрсету орталығы арқылы алу процессінің сипаты, оның ұзақтығы:</w:t>
      </w:r>
      <w:r>
        <w:br/>
      </w:r>
      <w:r>
        <w:rPr>
          <w:rFonts w:ascii="Times New Roman"/>
          <w:b w:val="false"/>
          <w:i w:val="false"/>
          <w:color w:val="000000"/>
          <w:sz w:val="28"/>
        </w:rPr>
        <w:t>
      Халыққа қызмет көрсету орталығында мемлекеттік көрсетілетін қызметтің дайын нәтижесін оның қызметкері қолхат негізінде, жеке басты куәландыратын құжатты және (немесе) сенім білдірілген адамның өкілеттілігін растайтын құжатты ұсынған кезде (көрсетілетін қызметті алушының немесе сенім білдірілген адамның жеке басын сәйкестендіру үшін) береді.</w:t>
      </w:r>
      <w:r>
        <w:br/>
      </w:r>
      <w:r>
        <w:rPr>
          <w:rFonts w:ascii="Times New Roman"/>
          <w:b w:val="false"/>
          <w:i w:val="false"/>
          <w:color w:val="000000"/>
          <w:sz w:val="28"/>
        </w:rPr>
        <w:t xml:space="preserve">
      Көрсетілетін қызметті алушы көрсетілген мерзімде қызметтің нәтижесін алуға келмеген жағдайда, Халыққа қызмет көрсету орталығы бір ай бойы оның сақталуын қамтамасыз етеді, одан кейін оларды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көрсетілетін қызметті берушіге одан әрі сақтауға береді.</w:t>
      </w:r>
      <w:r>
        <w:br/>
      </w:r>
      <w:r>
        <w:rPr>
          <w:rFonts w:ascii="Times New Roman"/>
          <w:b w:val="false"/>
          <w:i w:val="false"/>
          <w:color w:val="000000"/>
          <w:sz w:val="28"/>
        </w:rPr>
        <w:t>
      Көрсетілетін қызметті алушы дайын құжаттарды алуға Халыққа қызмет көрсету орталығы бір ай өткеннен кейін өтініш берген кезде Халыққа қызмет көрсету орталығы бір жұмыс күні ішінде көрсетілетін қызметті берушіге сұрау салады. Көрсетілетін қызметті беруші бір жұмыс күні ішінде дайын құжаттарды Халыққа қызмет көрсету орталығы жібереді, одан кейін Халыққа қызмет көрсету орталығы дайын құжаттарды көрсетілетін қызметті алушыға береді.</w:t>
      </w:r>
      <w:r>
        <w:br/>
      </w:r>
      <w:r>
        <w:rPr>
          <w:rFonts w:ascii="Times New Roman"/>
          <w:b w:val="false"/>
          <w:i w:val="false"/>
          <w:color w:val="000000"/>
          <w:sz w:val="28"/>
        </w:rPr>
        <w:t xml:space="preserve">
      11. </w:t>
      </w:r>
      <w:r>
        <w:rPr>
          <w:rFonts w:ascii="Times New Roman"/>
          <w:b w:val="false"/>
          <w:i w:val="false"/>
          <w:color w:val="000000"/>
          <w:sz w:val="28"/>
        </w:rPr>
        <w:t>"Электрондық үкіметтің" www.e.gov.kz. веб-порталы арқылы мемлекеттік қызмет көрсету кезінде көрсетілетін қызметті беруші мен қызметті алушының жүгіну және рәсімдердің (әрекеттердің) реттілігі тәртібін сипаттауы:</w:t>
      </w:r>
      <w:r>
        <w:br/>
      </w:r>
      <w:r>
        <w:rPr>
          <w:rFonts w:ascii="Times New Roman"/>
          <w:b w:val="false"/>
          <w:i w:val="false"/>
          <w:color w:val="000000"/>
          <w:sz w:val="28"/>
        </w:rPr>
        <w:t>
      1) жеке сәйкестендіру нөмірі және бизнес сәйкестендіру нөмірі,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2) 1-үдеріс – қызметті алу үшін Порталда қызмет алушы жеке сәйкестендіру нөмірі/бизнес сәйкестендіру нөмірі және паролін (авторизациялау үдерісі) енгізу үдерісі;</w:t>
      </w:r>
      <w:r>
        <w:br/>
      </w:r>
      <w:r>
        <w:rPr>
          <w:rFonts w:ascii="Times New Roman"/>
          <w:b w:val="false"/>
          <w:i w:val="false"/>
          <w:color w:val="000000"/>
          <w:sz w:val="28"/>
        </w:rPr>
        <w:t>
      3) 1-шарт - жеке сәйкестендіру нөмірі/бизнес сәйкестендіру нөмірі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4) 2-үдеріс - қызмет алушының құжаттарында бұзушылықтың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5) 3-үдеріс – қызмет алушының осы Регламентте көрсетілген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 электрондық түрде жалғауы, сондай-ақ сұранысты растау (қол қою) үшін қызмет алушының электрондық сандық қолымен тіркеу куәлігін таңдауы;</w:t>
      </w:r>
      <w:r>
        <w:br/>
      </w:r>
      <w:r>
        <w:rPr>
          <w:rFonts w:ascii="Times New Roman"/>
          <w:b w:val="false"/>
          <w:i w:val="false"/>
          <w:color w:val="000000"/>
          <w:sz w:val="28"/>
        </w:rPr>
        <w:t>
      6) 2-шарт – Порталда электрондық сандық қолымен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жеке сәйкестендіру нөмірі/бизнес сәйкестендіру нөмірі және электрондық сандық қолымен тіркеу куәлігінде көрсетілген жеке сәйкестендіру нөмірі/бизнес сәйкестендіру нөмірі аралығын) тексеру;</w:t>
      </w:r>
      <w:r>
        <w:br/>
      </w:r>
      <w:r>
        <w:rPr>
          <w:rFonts w:ascii="Times New Roman"/>
          <w:b w:val="false"/>
          <w:i w:val="false"/>
          <w:color w:val="000000"/>
          <w:sz w:val="28"/>
        </w:rPr>
        <w:t>
      7) 4-үдеріс – қызмет алушының электрондық сандық қолымен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8) 5-үдеріс – қызмет алушының сұранысын өңдеу үшін электрондық үкімет шлюзі арқылы қызмет алушының электрондық сандық қолымен куәландырылған (қол қойылған) электрондық құжаттарды (қызмет алушының сұранысы) электрондық үкіметінің аумақтық шлюзі ақпараттық жұмыс орнына жолдауы;</w:t>
      </w:r>
      <w:r>
        <w:br/>
      </w:r>
      <w:r>
        <w:rPr>
          <w:rFonts w:ascii="Times New Roman"/>
          <w:b w:val="false"/>
          <w:i w:val="false"/>
          <w:color w:val="000000"/>
          <w:sz w:val="28"/>
        </w:rPr>
        <w:t>
      9) 3-шарт – көрсетілетін қызмет берушінің Стандартта көрсетілген қызмет көрсетуге негіз болатын қызмет алушының жалғаған құжаттарының сәйкестігін тексеруі;</w:t>
      </w:r>
      <w:r>
        <w:br/>
      </w:r>
      <w:r>
        <w:rPr>
          <w:rFonts w:ascii="Times New Roman"/>
          <w:b w:val="false"/>
          <w:i w:val="false"/>
          <w:color w:val="000000"/>
          <w:sz w:val="28"/>
        </w:rPr>
        <w:t>
      10) 6-үдеріс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11) 7-үдеріс – қызмет алушының электрондық үкіметінің аумақтық шлюзі ақпараттық жұмыс орнында қалыптастырылған қызметтің нәтижесін (электрондық құжат нысаны бойынша хабарлама) алуы. Мемлекеттік қызметті көрсету нәтижесі көрсетілетін қызмет берушінің құзырлы тұлғаның электрондық сандық қолымен куәландырылған электрондық құжат түрінде қызмет алушының "жеке кабинетіне" жолданады.</w:t>
      </w:r>
      <w:r>
        <w:br/>
      </w:r>
      <w:r>
        <w:rPr>
          <w:rFonts w:ascii="Times New Roman"/>
          <w:b w:val="false"/>
          <w:i w:val="false"/>
          <w:color w:val="000000"/>
          <w:sz w:val="28"/>
        </w:rPr>
        <w:t xml:space="preserve">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5. Қорытынды ережелер</w:t>
      </w:r>
    </w:p>
    <w:bookmarkEnd w:id="4"/>
    <w:p>
      <w:pPr>
        <w:spacing w:after="0"/>
        <w:ind w:left="0"/>
        <w:jc w:val="left"/>
      </w:pPr>
      <w:r>
        <w:rPr>
          <w:rFonts w:ascii="Times New Roman"/>
          <w:b w:val="false"/>
          <w:i w:val="false"/>
          <w:color w:val="000000"/>
          <w:sz w:val="28"/>
        </w:rPr>
        <w:t xml:space="preserve">      12.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халыққа қызмет көрсету орталықтарымен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Жамбыл облысы әкімдігінің 28.08.2014 </w:t>
      </w:r>
      <w:r>
        <w:rPr>
          <w:rFonts w:ascii="Times New Roman"/>
          <w:b w:val="false"/>
          <w:i w:val="false"/>
          <w:color w:val="ff0000"/>
          <w:sz w:val="28"/>
        </w:rPr>
        <w:t>№ 231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 жергілікті</w:t>
            </w:r>
            <w:r>
              <w:br/>
            </w:r>
            <w:r>
              <w:rPr>
                <w:rFonts w:ascii="Times New Roman"/>
                <w:b w:val="false"/>
                <w:i w:val="false"/>
                <w:color w:val="000000"/>
                <w:sz w:val="20"/>
              </w:rPr>
              <w:t>атқарушы органдардың тұрғын</w:t>
            </w:r>
            <w:r>
              <w:br/>
            </w:r>
            <w:r>
              <w:rPr>
                <w:rFonts w:ascii="Times New Roman"/>
                <w:b w:val="false"/>
                <w:i w:val="false"/>
                <w:color w:val="000000"/>
                <w:sz w:val="20"/>
              </w:rPr>
              <w:t>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қызметін көрсету регламентіне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 жергілікті</w:t>
            </w:r>
            <w:r>
              <w:br/>
            </w:r>
            <w:r>
              <w:rPr>
                <w:rFonts w:ascii="Times New Roman"/>
                <w:b w:val="false"/>
                <w:i w:val="false"/>
                <w:color w:val="000000"/>
                <w:sz w:val="20"/>
              </w:rPr>
              <w:t>атқарушы органдардың тұрғын</w:t>
            </w:r>
            <w:r>
              <w:br/>
            </w:r>
            <w:r>
              <w:rPr>
                <w:rFonts w:ascii="Times New Roman"/>
                <w:b w:val="false"/>
                <w:i w:val="false"/>
                <w:color w:val="000000"/>
                <w:sz w:val="20"/>
              </w:rPr>
              <w:t>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қызметін көрсету регламентіне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органдардың тұрғын үй беру</w:t>
            </w:r>
            <w:r>
              <w:br/>
            </w:r>
            <w:r>
              <w:rPr>
                <w:rFonts w:ascii="Times New Roman"/>
                <w:b w:val="false"/>
                <w:i w:val="false"/>
                <w:color w:val="000000"/>
                <w:sz w:val="20"/>
              </w:rPr>
              <w:t>туралы шешім қабылдауы"</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регламентіне 3–қосымша</w:t>
            </w:r>
          </w:p>
        </w:tc>
      </w:tr>
    </w:tbl>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8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w:t>
            </w:r>
            <w:r>
              <w:br/>
            </w:r>
            <w:r>
              <w:rPr>
                <w:rFonts w:ascii="Times New Roman"/>
                <w:b w:val="false"/>
                <w:i w:val="false"/>
                <w:color w:val="000000"/>
                <w:sz w:val="20"/>
              </w:rPr>
              <w:t>жеке тұрғын үй қорынан</w:t>
            </w:r>
            <w:r>
              <w:br/>
            </w:r>
            <w:r>
              <w:rPr>
                <w:rFonts w:ascii="Times New Roman"/>
                <w:b w:val="false"/>
                <w:i w:val="false"/>
                <w:color w:val="000000"/>
                <w:sz w:val="20"/>
              </w:rPr>
              <w:t>жергілікті атқарушы орган</w:t>
            </w:r>
            <w:r>
              <w:br/>
            </w:r>
            <w:r>
              <w:rPr>
                <w:rFonts w:ascii="Times New Roman"/>
                <w:b w:val="false"/>
                <w:i w:val="false"/>
                <w:color w:val="000000"/>
                <w:sz w:val="20"/>
              </w:rPr>
              <w:t>жалдаған тұрғын үйге мұқтаж</w:t>
            </w:r>
            <w:r>
              <w:br/>
            </w:r>
            <w:r>
              <w:rPr>
                <w:rFonts w:ascii="Times New Roman"/>
                <w:b w:val="false"/>
                <w:i w:val="false"/>
                <w:color w:val="000000"/>
                <w:sz w:val="20"/>
              </w:rPr>
              <w:t>азаматтарды есепке алу және</w:t>
            </w:r>
            <w:r>
              <w:br/>
            </w:r>
            <w:r>
              <w:rPr>
                <w:rFonts w:ascii="Times New Roman"/>
                <w:b w:val="false"/>
                <w:i w:val="false"/>
                <w:color w:val="000000"/>
                <w:sz w:val="20"/>
              </w:rPr>
              <w:t>кезекке қою, сондай-ақ жергілікті</w:t>
            </w:r>
            <w:r>
              <w:br/>
            </w:r>
            <w:r>
              <w:rPr>
                <w:rFonts w:ascii="Times New Roman"/>
                <w:b w:val="false"/>
                <w:i w:val="false"/>
                <w:color w:val="000000"/>
                <w:sz w:val="20"/>
              </w:rPr>
              <w:t>атқарушы органдардың тұрғын</w:t>
            </w:r>
            <w:r>
              <w:br/>
            </w:r>
            <w:r>
              <w:rPr>
                <w:rFonts w:ascii="Times New Roman"/>
                <w:b w:val="false"/>
                <w:i w:val="false"/>
                <w:color w:val="000000"/>
                <w:sz w:val="20"/>
              </w:rPr>
              <w:t>үй беру туралы шешім</w:t>
            </w:r>
            <w:r>
              <w:br/>
            </w:r>
            <w:r>
              <w:rPr>
                <w:rFonts w:ascii="Times New Roman"/>
                <w:b w:val="false"/>
                <w:i w:val="false"/>
                <w:color w:val="000000"/>
                <w:sz w:val="20"/>
              </w:rPr>
              <w:t>қабылдауы"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4 қосымша</w:t>
            </w:r>
          </w:p>
        </w:tc>
      </w:tr>
    </w:tbl>
    <w:bookmarkStart w:name="z32" w:id="5"/>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r>
        <w:br/>
      </w:r>
      <w:r>
        <w:rPr>
          <w:rFonts w:ascii="Times New Roman"/>
          <w:b/>
          <w:i w:val="false"/>
          <w:color w:val="00000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w:t>
      </w:r>
      <w:r>
        <w:br/>
      </w:r>
      <w:r>
        <w:rPr>
          <w:rFonts w:ascii="Times New Roman"/>
          <w:b/>
          <w:i w:val="false"/>
          <w:color w:val="000000"/>
        </w:rPr>
        <w:t>А. Мемлекеттік қызметті ХҚКО арқылы көрсету барысында</w:t>
      </w:r>
    </w:p>
    <w:bookmarkEnd w:id="5"/>
    <w:p>
      <w:pPr>
        <w:spacing w:after="0"/>
        <w:ind w:left="0"/>
        <w:jc w:val="left"/>
      </w:pPr>
      <w:r>
        <w:rPr>
          <w:rFonts w:ascii="Times New Roman"/>
          <w:b w:val="false"/>
          <w:i w:val="false"/>
          <w:color w:val="ff0000"/>
          <w:sz w:val="28"/>
        </w:rPr>
        <w:t xml:space="preserve">      Ескерту. Қаулы 4 қосымшасымен толықтырылды - Жамбыл облысы әкімдігінің 28.08.2014 </w:t>
      </w:r>
      <w:r>
        <w:rPr>
          <w:rFonts w:ascii="Times New Roman"/>
          <w:b w:val="false"/>
          <w:i w:val="false"/>
          <w:color w:val="ff0000"/>
          <w:sz w:val="28"/>
        </w:rPr>
        <w:t>№ 231</w:t>
      </w:r>
      <w:r>
        <w:rPr>
          <w:rFonts w:ascii="Times New Roman"/>
          <w:b w:val="false"/>
          <w:i w:val="false"/>
          <w:color w:val="ff0000"/>
          <w:sz w:val="28"/>
        </w:rPr>
        <w:t xml:space="preserve"> қаулысымен (ресми жарияланған күнінен кейін күнтізбелік 10 күн өткен соң қолданысқа енгізіледі).</w:t>
      </w:r>
      <w:r>
        <w:br/>
      </w:r>
      <w:r>
        <w:rPr>
          <w:rFonts w:ascii="Times New Roman"/>
          <w:b w:val="false"/>
          <w:i w:val="false"/>
          <w:color w:val="000000"/>
          <w:sz w:val="28"/>
        </w:rPr>
        <w:t>
      </w:t>
      </w:r>
    </w:p>
    <w:p>
      <w:pPr>
        <w:spacing w:after="0"/>
        <w:ind w:left="0"/>
        <w:jc w:val="both"/>
      </w:pPr>
      <w:r>
        <w:drawing>
          <wp:inline distT="0" distB="0" distL="0" distR="0">
            <wp:extent cx="7810500" cy="788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886700"/>
                    </a:xfrm>
                    <a:prstGeom prst="rect">
                      <a:avLst/>
                    </a:prstGeom>
                  </pic:spPr>
                </pic:pic>
              </a:graphicData>
            </a:graphic>
          </wp:inline>
        </w:drawing>
      </w:r>
    </w:p>
    <w:p>
      <w:pPr>
        <w:spacing w:after="0"/>
        <w:ind w:left="0"/>
        <w:jc w:val="left"/>
      </w:pPr>
      <w:r>
        <w:br/>
      </w:r>
      <w:r>
        <w:rPr>
          <w:rFonts w:ascii="Times New Roman"/>
          <w:b w:val="false"/>
          <w:i w:val="false"/>
          <w:color w:val="000000"/>
          <w:sz w:val="28"/>
        </w:rPr>
        <w:t>
      *ҚФБ - құрылымдық - функционалдық бірлік: көрсетілетін қызметті берушінің құрылымдық бөлімшелерінің (қызметкерлерінің), халыққа қызмет көрсету орталықтарының, "электрондық үкімет" веб-порталының өзара іс-қымылдары;</w:t>
      </w:r>
      <w:r>
        <w:br/>
      </w:r>
      <w:r>
        <w:rPr>
          <w:rFonts w:ascii="Times New Roman"/>
          <w:b w:val="false"/>
          <w:i w:val="false"/>
          <w:color w:val="000000"/>
          <w:sz w:val="28"/>
        </w:rPr>
        <w:t xml:space="preserve">
       </w:t>
      </w:r>
    </w:p>
    <w:p>
      <w:pPr>
        <w:spacing w:after="0"/>
        <w:ind w:left="0"/>
        <w:jc w:val="both"/>
      </w:pPr>
      <w:r>
        <w:drawing>
          <wp:inline distT="0" distB="0" distL="0" distR="0">
            <wp:extent cx="78105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810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0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50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