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a94f" w14:textId="749a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көрсетілетін қызмет регламенттерін бекіту туралы" Жамбыл облысы әкімдігінің 2014 жылғы 27 наурыздағы № 86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25 қыркүйектегі № 274 қаулысы. Жамбыл облысының Әділет департаментінде 2014 жылғы 27 қазанда № 2352 болып тіркелді. Күші жойылды - Жамбыл облысы әкімдігінің 2015 жылғы 15 мамырдағы № 102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Жамбыл облысы әкімдігінің 15.05.2015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"Мемлекеттік көрсетілетін қызмет регламенттерін бекіту туралы" Жамбыл облысы әкімдігінің 2014 жылғы 27 наурыздағы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86 </w:t>
      </w:r>
      <w:r>
        <w:rPr>
          <w:rFonts w:ascii="Times New Roman"/>
          <w:b w:val="false"/>
          <w:i w:val="false"/>
          <w:color w:val="000000"/>
          <w:sz w:val="28"/>
        </w:rPr>
        <w:t>қаулысына (Нормативтік құқықтық актілерді мемлекеттік тіркеу тізілімінде № 2205 болып тіркелген, 2014 жылдың 15 мамырында №50 (17923) "Знамя труда" және № 70-71(17927-17928) "Ақ-жол" газеттерінде жарияланған) төмендегідей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көрсетілген қаулымен бекітілген "Cпорт шеберiне кандидат, бірiншi спорттық разряд, біліктiлiгi жоғары және орта деңгейдегi бірiншi санатты жаттықтырушы, біліктiлiгi жоғары деңгейдегi бірiншi санатты нұсқаушы-спортшы, біліктiлiгi жоғары және орта деңгейдегi бірiншi санатты әдiскер, бірiншi санатты спорт төрешiсi" cпорттық разрядтары мен санаттарын беру" мемлекеттік көрсетілетін қызмет регламенті мынадай мазмұндағы "5. Қорытынды ережелер" </w:t>
      </w:r>
      <w:r>
        <w:rPr>
          <w:rFonts w:ascii="Times New Roman"/>
          <w:b w:val="false"/>
          <w:i w:val="false"/>
          <w:color w:val="000000"/>
          <w:sz w:val="28"/>
        </w:rPr>
        <w:t>тараумен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13-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тармақпен </w:t>
      </w: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Қорытынды ережелер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"Мемлекеттік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 халыққа қызмет көрсету орталықтарымен өзара іс-қимыл тәртібінің сипаттамасы осы </w:t>
      </w:r>
      <w:r>
        <w:rPr>
          <w:rFonts w:ascii="Times New Roman"/>
          <w:b w:val="false"/>
          <w:i w:val="false"/>
          <w:color w:val="000000"/>
          <w:sz w:val="28"/>
        </w:rPr>
        <w:t>регламентке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"электрондық үкімет" веб-порталында, көрсетілетін қызметті берушінің интернет-ресурсында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регламент осы қаулыға 1-қосымшаға сәйкес 3-қосымшамен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көрсетілген қаулымен бекітілген "Екiншi және үшiншi разрядтар, бірiншi, екiншi және үшiншi жасөспiрiмдік разрядтар, біліктiлiгi жоғары және орта деңгейдегi екiншi санатты жаттықтырушы, біліктiлiгi жоғары деңгейдегi екiншi санатты нұсқаушы-спортшы, біліктiлiгi жоғары және орта деңгейдегi екiншi санатты әдiскер, спорт төрешiсi спорттық разрядтары мен санаттарын беру" мемлекеттік көрсетілетін қызмет регламенті мынадай мазмұндағы "5. Қорытынды ережелер" </w:t>
      </w:r>
      <w:r>
        <w:rPr>
          <w:rFonts w:ascii="Times New Roman"/>
          <w:b w:val="false"/>
          <w:i w:val="false"/>
          <w:color w:val="000000"/>
          <w:sz w:val="28"/>
        </w:rPr>
        <w:t>тараумен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Қорытынды ережелер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"Мемлекеттік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 халыққа қызмет көрсету орталықтарымен өзара іс-қимыл тәртібінің сипаттамасы осы </w:t>
      </w:r>
      <w:r>
        <w:rPr>
          <w:rFonts w:ascii="Times New Roman"/>
          <w:b w:val="false"/>
          <w:i w:val="false"/>
          <w:color w:val="000000"/>
          <w:sz w:val="28"/>
        </w:rPr>
        <w:t>регламентке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"электрондық үкімет" веб-порталында, көрсетілетін қызметті берушінің интернет-ресурсында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регламент осы қаулыға 2-қосымшаға сәйкес 3-қосымшамен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дене шынықтыру және спорт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мерзімді баспа басылымдарына және "Әділет" Қазақстан Республикасының нормативтік құқықтық актілерінің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Е.Манжуовқа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"/>
        <w:gridCol w:w="792"/>
        <w:gridCol w:w="5363"/>
        <w:gridCol w:w="5363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bookmarkEnd w:id="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№274 қаулысына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bookmarkEnd w:id="2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"Cпорт шеберiне кандидат, бірiншi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разряд, біліктiлiгi жоғары және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деңгейдегi бірiншi санатты жаттықтырушы,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біліктiлiгi жоғары деңгейдегi бірiншi санатты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нұсқаушы-спортшы, біліктiлiгi жоғары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 деңгейдегi бірiншi санатты әдiскер,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бірiншi санатты спорт төрешiсi" cпорттық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разрядтары мен санаттарын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көрсетілетін қызмет регламентіне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bookmarkEnd w:id="3"/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көрсетудің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
"Cпорт шеберiне кандидат, бірiншi спорттық разряд, біліктiлiгi жоғары және орта деңгейдегi бірiншi санатты жаттықтырушы, біліктiлiгi жоғары деңгейдегi бірiншi санатты нұсқаушы-спортшы, біліктiлiгi жоғары және орта деңгейдегi бірiншi санатты әдiскер, бірiншi санатты спорт төрешiсi" cпорттық разрядтары мен санаттарын беру"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*ҚФБ - құрылымдық-функционалдық бірлік: көрсетілетін қызметті берушінің құрылымдық бөлімшелерінің (қызметкерлерінің), халыққа қызмет көрсету орталықтарының, "электрондық үкімет" веб-порталының өзара іс-қимылы;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11812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№274 қаулысына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"Екiншi және үшiншi разрядтар, бірiншi, екiншi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үшiншi жасөспiрiмдік разрядтар,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біліктiлiгi жоғары және орта деңгейдегi екiншi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санатты жаттықтырушы, біліктiлiгi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деңгейдегi екiншi санатты нұсқаушы-спортшы,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біліктiлiгi жоғары және орта деңгейдегi екiншi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санатты әдiскер, спорт төрешiсi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разрядтары мен санаттарын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 регламентіне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көрсетудің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
"Екiншi және үшiншi разрядтар, бірiншi, екiншi және үшiншi жасөспiрiмдік разрядтар, біліктiлiгi жоғары және орта деңгейдегi екiншi санатты жаттықтырушы, біліктiлiгi жоғары деңгейдегi екiншi санатты нұсқаушы-спортшы, біліктiлiгi жоғары және орта деңгейдегi екiншi санатты әдiскер, спорт төрешiсi спорттық разрядтары мен санаттарын беру"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*ҚФБ - құрылымдық-функционалдық бірлік: көрсетілетін қызметті берушінің құрылымдық бөлімшелерінің (қызметкерлерінің), халыққа қызмет көрсету орталықтарының, "электрондық үкімет" веб-порталының өзара іс-қимылы;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